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796" w:tblpY="766"/>
        <w:tblW w:w="9639" w:type="dxa"/>
        <w:tblLook w:val="04A0" w:firstRow="1" w:lastRow="0" w:firstColumn="1" w:lastColumn="0" w:noHBand="0" w:noVBand="1"/>
      </w:tblPr>
      <w:tblGrid>
        <w:gridCol w:w="4341"/>
        <w:gridCol w:w="5298"/>
      </w:tblGrid>
      <w:tr w:rsidR="00E06D95" w:rsidRPr="00C577CD" w14:paraId="0E872DDA" w14:textId="77777777" w:rsidTr="00E06D95">
        <w:trPr>
          <w:trHeight w:val="1655"/>
        </w:trPr>
        <w:tc>
          <w:tcPr>
            <w:tcW w:w="4341" w:type="dxa"/>
          </w:tcPr>
          <w:p w14:paraId="518EEA48" w14:textId="77777777" w:rsidR="00E06D95" w:rsidRPr="00D44FAF" w:rsidRDefault="00E06D95" w:rsidP="00E06D95">
            <w:pPr>
              <w:spacing w:after="0"/>
              <w:rPr>
                <w:rFonts w:cs="Arial"/>
                <w:szCs w:val="24"/>
                <w:highlight w:val="yellow"/>
              </w:rPr>
            </w:pPr>
          </w:p>
          <w:p w14:paraId="72BEA398" w14:textId="49D8DF03" w:rsidR="00E06D95" w:rsidRPr="00D44FAF" w:rsidRDefault="00E06D95" w:rsidP="00E06D95">
            <w:pPr>
              <w:spacing w:after="0"/>
              <w:rPr>
                <w:rFonts w:cs="Arial"/>
                <w:szCs w:val="24"/>
              </w:rPr>
            </w:pPr>
          </w:p>
          <w:p w14:paraId="1696FD73" w14:textId="77777777" w:rsidR="00E06D95" w:rsidRPr="00D44FAF" w:rsidRDefault="00E06D95" w:rsidP="00E06D95">
            <w:pPr>
              <w:spacing w:after="0"/>
              <w:rPr>
                <w:rFonts w:cs="Arial"/>
                <w:szCs w:val="24"/>
              </w:rPr>
            </w:pPr>
          </w:p>
          <w:p w14:paraId="009DDCBD" w14:textId="77777777" w:rsidR="00441559" w:rsidRPr="00D44FAF" w:rsidRDefault="00441559" w:rsidP="00E06D95">
            <w:pPr>
              <w:spacing w:after="0"/>
              <w:rPr>
                <w:rFonts w:cs="Arial"/>
                <w:szCs w:val="24"/>
              </w:rPr>
            </w:pPr>
          </w:p>
          <w:p w14:paraId="396C2F36" w14:textId="77777777" w:rsidR="00441559" w:rsidRPr="00D44FAF" w:rsidRDefault="00441559" w:rsidP="00E06D95">
            <w:pPr>
              <w:spacing w:after="0"/>
              <w:rPr>
                <w:rFonts w:cs="Arial"/>
                <w:szCs w:val="24"/>
              </w:rPr>
            </w:pPr>
          </w:p>
          <w:p w14:paraId="10BCA9DB" w14:textId="77777777" w:rsidR="00441559" w:rsidRPr="00D44FAF" w:rsidRDefault="00441559" w:rsidP="00E06D95">
            <w:pPr>
              <w:spacing w:after="0"/>
              <w:rPr>
                <w:rFonts w:cs="Arial"/>
                <w:szCs w:val="24"/>
              </w:rPr>
            </w:pPr>
          </w:p>
          <w:p w14:paraId="4018AE7E" w14:textId="77777777" w:rsidR="00441559" w:rsidRPr="00D44FAF" w:rsidRDefault="00441559" w:rsidP="00E06D95">
            <w:pPr>
              <w:spacing w:after="0"/>
              <w:rPr>
                <w:rFonts w:cs="Arial"/>
                <w:szCs w:val="24"/>
              </w:rPr>
            </w:pPr>
          </w:p>
          <w:p w14:paraId="0ADC1359" w14:textId="77777777" w:rsidR="00441559" w:rsidRPr="00D44FAF" w:rsidRDefault="00441559" w:rsidP="00E06D95">
            <w:pPr>
              <w:spacing w:after="0"/>
              <w:rPr>
                <w:rFonts w:cs="Arial"/>
                <w:szCs w:val="24"/>
              </w:rPr>
            </w:pPr>
          </w:p>
          <w:p w14:paraId="0DB719AE" w14:textId="77777777" w:rsidR="00441559" w:rsidRPr="00D44FAF" w:rsidRDefault="00441559" w:rsidP="00E06D95">
            <w:pPr>
              <w:spacing w:after="0"/>
              <w:rPr>
                <w:rFonts w:cs="Arial"/>
                <w:szCs w:val="24"/>
              </w:rPr>
            </w:pPr>
          </w:p>
          <w:p w14:paraId="560BFBC0" w14:textId="77777777" w:rsidR="00441559" w:rsidRPr="00D44FAF" w:rsidRDefault="00441559" w:rsidP="00E06D95">
            <w:pPr>
              <w:spacing w:after="0"/>
              <w:rPr>
                <w:rFonts w:cs="Arial"/>
                <w:szCs w:val="24"/>
              </w:rPr>
            </w:pPr>
          </w:p>
          <w:p w14:paraId="05AFB23E" w14:textId="77777777" w:rsidR="00A76D41" w:rsidRPr="00D44FAF" w:rsidRDefault="00A76D41" w:rsidP="00E06D95">
            <w:pPr>
              <w:spacing w:after="0"/>
              <w:rPr>
                <w:rFonts w:cs="Arial"/>
                <w:b/>
                <w:szCs w:val="24"/>
              </w:rPr>
            </w:pPr>
          </w:p>
          <w:p w14:paraId="2E4031F7" w14:textId="77777777" w:rsidR="00F02FCC" w:rsidRPr="00BD5B0B" w:rsidRDefault="00F02FCC" w:rsidP="00E06D95">
            <w:pPr>
              <w:spacing w:after="0"/>
              <w:rPr>
                <w:rFonts w:cs="Arial"/>
                <w:color w:val="FF0000"/>
                <w:szCs w:val="24"/>
              </w:rPr>
            </w:pPr>
          </w:p>
          <w:p w14:paraId="7C85AF34" w14:textId="77777777" w:rsidR="008445BF" w:rsidRPr="00D44FAF" w:rsidRDefault="008445BF" w:rsidP="00E06D95">
            <w:pPr>
              <w:spacing w:after="0"/>
              <w:rPr>
                <w:rStyle w:val="Hyperlink"/>
                <w:rFonts w:cs="Arial"/>
                <w:color w:val="auto"/>
                <w:szCs w:val="24"/>
              </w:rPr>
            </w:pPr>
          </w:p>
          <w:p w14:paraId="613E6AD5" w14:textId="3C6B0BDA" w:rsidR="0054594C" w:rsidRPr="00D44FAF" w:rsidRDefault="0054594C" w:rsidP="00441559">
            <w:pPr>
              <w:spacing w:after="0"/>
              <w:rPr>
                <w:rFonts w:cs="Arial"/>
                <w:szCs w:val="24"/>
              </w:rPr>
            </w:pPr>
          </w:p>
        </w:tc>
        <w:tc>
          <w:tcPr>
            <w:tcW w:w="5298" w:type="dxa"/>
          </w:tcPr>
          <w:p w14:paraId="329554DB" w14:textId="77777777" w:rsidR="00E06D95" w:rsidRDefault="00E06D95" w:rsidP="00E06D95">
            <w:pPr>
              <w:spacing w:after="0"/>
              <w:jc w:val="right"/>
              <w:rPr>
                <w:b/>
                <w:sz w:val="20"/>
                <w:szCs w:val="20"/>
              </w:rPr>
            </w:pPr>
          </w:p>
          <w:p w14:paraId="769818D2" w14:textId="77777777" w:rsidR="00A72E8F" w:rsidRDefault="00A72E8F" w:rsidP="00E06D95">
            <w:pPr>
              <w:spacing w:after="0"/>
              <w:jc w:val="right"/>
              <w:rPr>
                <w:b/>
                <w:szCs w:val="24"/>
              </w:rPr>
            </w:pPr>
          </w:p>
          <w:p w14:paraId="07BC0C25" w14:textId="77777777" w:rsidR="00441559" w:rsidRDefault="00441559" w:rsidP="00E06D95">
            <w:pPr>
              <w:spacing w:after="0"/>
              <w:jc w:val="right"/>
              <w:rPr>
                <w:b/>
                <w:szCs w:val="24"/>
              </w:rPr>
            </w:pPr>
          </w:p>
          <w:p w14:paraId="0340A721" w14:textId="77777777" w:rsidR="00441559" w:rsidRDefault="00441559" w:rsidP="00E06D95">
            <w:pPr>
              <w:spacing w:after="0"/>
              <w:jc w:val="right"/>
              <w:rPr>
                <w:b/>
                <w:szCs w:val="24"/>
              </w:rPr>
            </w:pPr>
          </w:p>
          <w:p w14:paraId="73A3196A" w14:textId="77777777" w:rsidR="00441559" w:rsidRDefault="00441559" w:rsidP="00E06D95">
            <w:pPr>
              <w:spacing w:after="0"/>
              <w:jc w:val="right"/>
              <w:rPr>
                <w:b/>
                <w:szCs w:val="24"/>
              </w:rPr>
            </w:pPr>
          </w:p>
          <w:p w14:paraId="1A42AC74" w14:textId="77777777" w:rsidR="00441559" w:rsidRDefault="00441559" w:rsidP="00E06D95">
            <w:pPr>
              <w:spacing w:after="0"/>
              <w:jc w:val="right"/>
              <w:rPr>
                <w:b/>
                <w:szCs w:val="24"/>
              </w:rPr>
            </w:pPr>
          </w:p>
          <w:p w14:paraId="1BAF9C18" w14:textId="77777777" w:rsidR="00441559" w:rsidRDefault="00441559" w:rsidP="00E06D95">
            <w:pPr>
              <w:spacing w:after="0"/>
              <w:jc w:val="right"/>
              <w:rPr>
                <w:b/>
                <w:szCs w:val="24"/>
              </w:rPr>
            </w:pPr>
          </w:p>
          <w:p w14:paraId="231BBEEA" w14:textId="77777777" w:rsidR="00441559" w:rsidRDefault="00441559" w:rsidP="00E06D95">
            <w:pPr>
              <w:spacing w:after="0"/>
              <w:jc w:val="right"/>
              <w:rPr>
                <w:b/>
                <w:szCs w:val="24"/>
              </w:rPr>
            </w:pPr>
          </w:p>
          <w:p w14:paraId="63EFC291" w14:textId="77777777" w:rsidR="00441559" w:rsidRDefault="00441559" w:rsidP="00E06D95">
            <w:pPr>
              <w:spacing w:after="0"/>
              <w:jc w:val="right"/>
              <w:rPr>
                <w:b/>
                <w:szCs w:val="24"/>
              </w:rPr>
            </w:pPr>
          </w:p>
          <w:p w14:paraId="325FAB0F" w14:textId="77777777" w:rsidR="00A76D41" w:rsidRDefault="00441559" w:rsidP="00E06D95">
            <w:pPr>
              <w:spacing w:after="0"/>
              <w:jc w:val="right"/>
              <w:rPr>
                <w:b/>
                <w:szCs w:val="24"/>
              </w:rPr>
            </w:pPr>
            <w:r>
              <w:rPr>
                <w:b/>
                <w:szCs w:val="24"/>
              </w:rPr>
              <w:t xml:space="preserve"> </w:t>
            </w:r>
          </w:p>
          <w:p w14:paraId="25E5297B" w14:textId="4055B077" w:rsidR="00E06D95" w:rsidRDefault="006E6255" w:rsidP="00E06D95">
            <w:pPr>
              <w:spacing w:after="0"/>
              <w:jc w:val="right"/>
              <w:rPr>
                <w:b/>
                <w:szCs w:val="24"/>
              </w:rPr>
            </w:pPr>
            <w:r>
              <w:rPr>
                <w:b/>
                <w:szCs w:val="24"/>
              </w:rPr>
              <w:t>Jim Katouzian</w:t>
            </w:r>
          </w:p>
          <w:p w14:paraId="637517F1" w14:textId="5B5C40BF" w:rsidR="00E06D95" w:rsidRPr="001E6F83" w:rsidRDefault="006E6255" w:rsidP="00E06D95">
            <w:pPr>
              <w:spacing w:after="0"/>
              <w:jc w:val="right"/>
              <w:rPr>
                <w:b/>
                <w:szCs w:val="24"/>
              </w:rPr>
            </w:pPr>
            <w:r>
              <w:rPr>
                <w:b/>
                <w:szCs w:val="24"/>
              </w:rPr>
              <w:t>Governance</w:t>
            </w:r>
            <w:r w:rsidR="001174F7">
              <w:rPr>
                <w:b/>
                <w:szCs w:val="24"/>
              </w:rPr>
              <w:t xml:space="preserve"> Manager</w:t>
            </w:r>
          </w:p>
          <w:p w14:paraId="1E24649A" w14:textId="436336C0" w:rsidR="00E06D95" w:rsidRPr="00932B1A" w:rsidRDefault="00D44FAF" w:rsidP="00E06D95">
            <w:pPr>
              <w:spacing w:after="0"/>
              <w:jc w:val="right"/>
              <w:rPr>
                <w:szCs w:val="24"/>
              </w:rPr>
            </w:pPr>
            <w:r>
              <w:rPr>
                <w:szCs w:val="24"/>
              </w:rPr>
              <w:t>Office of the Police and Crime</w:t>
            </w:r>
            <w:r w:rsidR="00680B27">
              <w:rPr>
                <w:szCs w:val="24"/>
              </w:rPr>
              <w:t xml:space="preserve"> </w:t>
            </w:r>
            <w:r w:rsidR="00E06D95" w:rsidRPr="00932B1A">
              <w:rPr>
                <w:szCs w:val="24"/>
              </w:rPr>
              <w:t>Commissioner</w:t>
            </w:r>
          </w:p>
          <w:p w14:paraId="6A9F94D1" w14:textId="62A33A58" w:rsidR="00E06D95" w:rsidRPr="00932B1A" w:rsidRDefault="00E06D95" w:rsidP="00A72E8F">
            <w:pPr>
              <w:spacing w:after="0"/>
              <w:jc w:val="right"/>
              <w:rPr>
                <w:szCs w:val="24"/>
              </w:rPr>
            </w:pPr>
            <w:r w:rsidRPr="00932B1A">
              <w:rPr>
                <w:szCs w:val="24"/>
              </w:rPr>
              <w:t xml:space="preserve">for Thames Valley </w:t>
            </w:r>
          </w:p>
          <w:p w14:paraId="071D18D4" w14:textId="27994308" w:rsidR="00E06D95" w:rsidRPr="00932B1A" w:rsidRDefault="0099666C" w:rsidP="00E06D95">
            <w:pPr>
              <w:spacing w:after="0"/>
              <w:jc w:val="right"/>
              <w:rPr>
                <w:szCs w:val="24"/>
              </w:rPr>
            </w:pPr>
            <w:hyperlink r:id="rId11" w:history="1">
              <w:r w:rsidR="008445BF" w:rsidRPr="004A2385">
                <w:rPr>
                  <w:rStyle w:val="Hyperlink"/>
                  <w:szCs w:val="24"/>
                </w:rPr>
                <w:t>PCC@thamesvalley.police.uk</w:t>
              </w:r>
            </w:hyperlink>
            <w:r w:rsidR="00717E5A">
              <w:rPr>
                <w:szCs w:val="24"/>
              </w:rPr>
              <w:t xml:space="preserve"> </w:t>
            </w:r>
          </w:p>
          <w:p w14:paraId="024E3D02" w14:textId="77777777" w:rsidR="00E06D95" w:rsidRPr="00C577CD" w:rsidRDefault="00E06D95" w:rsidP="00E06D95">
            <w:pPr>
              <w:spacing w:after="0"/>
              <w:rPr>
                <w:sz w:val="22"/>
              </w:rPr>
            </w:pPr>
          </w:p>
        </w:tc>
      </w:tr>
      <w:tr w:rsidR="00C57FC9" w:rsidRPr="00C57FC9" w14:paraId="6CCB8EA2" w14:textId="77777777" w:rsidTr="00E06D95">
        <w:trPr>
          <w:trHeight w:val="185"/>
        </w:trPr>
        <w:tc>
          <w:tcPr>
            <w:tcW w:w="4341" w:type="dxa"/>
          </w:tcPr>
          <w:p w14:paraId="72F6B98B" w14:textId="35CAB3F0" w:rsidR="00E06D95" w:rsidRPr="00C57FC9" w:rsidRDefault="003F0359" w:rsidP="00E06D95">
            <w:pPr>
              <w:spacing w:after="0"/>
              <w:rPr>
                <w:sz w:val="22"/>
              </w:rPr>
            </w:pPr>
            <w:r>
              <w:rPr>
                <w:sz w:val="22"/>
              </w:rPr>
              <w:t>Our ref: FOI 0824</w:t>
            </w:r>
          </w:p>
        </w:tc>
        <w:tc>
          <w:tcPr>
            <w:tcW w:w="5298" w:type="dxa"/>
          </w:tcPr>
          <w:p w14:paraId="7E3906EC" w14:textId="77777777" w:rsidR="00E06D95" w:rsidRPr="00C57FC9" w:rsidRDefault="00E06D95" w:rsidP="00E06D95">
            <w:pPr>
              <w:spacing w:after="0"/>
              <w:rPr>
                <w:sz w:val="22"/>
              </w:rPr>
            </w:pPr>
          </w:p>
        </w:tc>
      </w:tr>
      <w:tr w:rsidR="00C57FC9" w:rsidRPr="00F662AA" w14:paraId="2E002104" w14:textId="77777777" w:rsidTr="00E06D95">
        <w:trPr>
          <w:trHeight w:val="522"/>
        </w:trPr>
        <w:tc>
          <w:tcPr>
            <w:tcW w:w="4341" w:type="dxa"/>
          </w:tcPr>
          <w:p w14:paraId="582BC347" w14:textId="77777777" w:rsidR="00E06D95" w:rsidRPr="00C57FC9" w:rsidRDefault="00E06D95" w:rsidP="00E06D95">
            <w:pPr>
              <w:spacing w:after="0"/>
              <w:rPr>
                <w:sz w:val="22"/>
              </w:rPr>
            </w:pPr>
          </w:p>
        </w:tc>
        <w:tc>
          <w:tcPr>
            <w:tcW w:w="5298" w:type="dxa"/>
          </w:tcPr>
          <w:p w14:paraId="774F0858" w14:textId="75C6399D" w:rsidR="00E06D95" w:rsidRPr="00F662AA" w:rsidRDefault="00717E5A" w:rsidP="00BD5B0B">
            <w:pPr>
              <w:spacing w:after="0"/>
            </w:pPr>
            <w:r w:rsidRPr="00F662AA">
              <w:t xml:space="preserve">                       </w:t>
            </w:r>
            <w:r w:rsidR="00D44FAF">
              <w:t xml:space="preserve">                 </w:t>
            </w:r>
            <w:r w:rsidR="0036277E">
              <w:t xml:space="preserve">     </w:t>
            </w:r>
            <w:r w:rsidR="00BD5B0B">
              <w:t xml:space="preserve">       06 March 2024</w:t>
            </w:r>
          </w:p>
        </w:tc>
      </w:tr>
    </w:tbl>
    <w:p w14:paraId="3696E3CD" w14:textId="5F856002" w:rsidR="00441559" w:rsidRDefault="00A76D41" w:rsidP="00CD299E">
      <w:pPr>
        <w:ind w:left="-426"/>
        <w:rPr>
          <w:rFonts w:cs="Arial"/>
        </w:rPr>
      </w:pPr>
      <w:r>
        <w:rPr>
          <w:rFonts w:cs="Arial"/>
        </w:rPr>
        <w:t xml:space="preserve">I write in response to your </w:t>
      </w:r>
      <w:r w:rsidR="00441559" w:rsidRPr="00C57FC9">
        <w:rPr>
          <w:rFonts w:cs="Arial"/>
        </w:rPr>
        <w:t xml:space="preserve">Freedom of Information Act (FOIA) request submitted on </w:t>
      </w:r>
      <w:r w:rsidR="00BD5B0B">
        <w:rPr>
          <w:rFonts w:cs="Arial"/>
        </w:rPr>
        <w:br/>
        <w:t>26</w:t>
      </w:r>
      <w:r w:rsidR="0036277E">
        <w:rPr>
          <w:rFonts w:cs="Arial"/>
        </w:rPr>
        <w:t>.02</w:t>
      </w:r>
      <w:r w:rsidR="00D2502D">
        <w:rPr>
          <w:rFonts w:cs="Arial"/>
        </w:rPr>
        <w:t>.24</w:t>
      </w:r>
    </w:p>
    <w:p w14:paraId="55ADEFFC" w14:textId="77777777" w:rsidR="00441559" w:rsidRDefault="00441559" w:rsidP="00441559">
      <w:pPr>
        <w:ind w:left="-426"/>
        <w:rPr>
          <w:rFonts w:cs="Arial"/>
        </w:rPr>
      </w:pPr>
      <w:r w:rsidRPr="00717E5A">
        <w:rPr>
          <w:rFonts w:cs="Arial"/>
        </w:rPr>
        <w:t xml:space="preserve">The </w:t>
      </w:r>
      <w:r>
        <w:rPr>
          <w:rFonts w:cs="Arial"/>
        </w:rPr>
        <w:t>Office of the Police and Crime Commissioner (OPCC) for Thames Valley</w:t>
      </w:r>
      <w:r w:rsidRPr="00D06220">
        <w:rPr>
          <w:rFonts w:cs="Arial"/>
        </w:rPr>
        <w:t xml:space="preserve"> has</w:t>
      </w:r>
      <w:r>
        <w:rPr>
          <w:rFonts w:cs="Arial"/>
        </w:rPr>
        <w:t xml:space="preserve"> now considered this request</w:t>
      </w:r>
      <w:r w:rsidRPr="00D06220">
        <w:rPr>
          <w:rFonts w:cs="Arial"/>
        </w:rPr>
        <w:t>, which for clarity, has been repeated below:</w:t>
      </w:r>
    </w:p>
    <w:p w14:paraId="0755CBE9" w14:textId="3907A8FC" w:rsidR="00441559" w:rsidRDefault="00441559" w:rsidP="00441559">
      <w:pPr>
        <w:ind w:left="-426"/>
        <w:rPr>
          <w:rFonts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282"/>
      </w:tblGrid>
      <w:tr w:rsidR="00542B48" w:rsidRPr="009367E8" w14:paraId="3220B231" w14:textId="77777777" w:rsidTr="004C15D2">
        <w:trPr>
          <w:trHeight w:val="1844"/>
        </w:trPr>
        <w:tc>
          <w:tcPr>
            <w:tcW w:w="4602" w:type="dxa"/>
          </w:tcPr>
          <w:p w14:paraId="2BCD636E" w14:textId="54939567" w:rsidR="0054594C" w:rsidRPr="004C15D2" w:rsidRDefault="00542B48" w:rsidP="00382A18">
            <w:pPr>
              <w:pStyle w:val="PlainText"/>
              <w:rPr>
                <w:b/>
                <w:bCs/>
                <w:iCs/>
                <w:u w:val="single"/>
              </w:rPr>
            </w:pPr>
            <w:r w:rsidRPr="004C15D2">
              <w:rPr>
                <w:b/>
                <w:bCs/>
                <w:iCs/>
                <w:u w:val="single"/>
              </w:rPr>
              <w:t>Request</w:t>
            </w:r>
          </w:p>
          <w:p w14:paraId="3CD77A11" w14:textId="6F4BC575" w:rsidR="00382A18" w:rsidRPr="004C15D2" w:rsidRDefault="00382A18" w:rsidP="00382A18">
            <w:pPr>
              <w:pStyle w:val="PlainText"/>
              <w:rPr>
                <w:b/>
                <w:bCs/>
                <w:iCs/>
                <w:u w:val="single"/>
              </w:rPr>
            </w:pPr>
          </w:p>
          <w:p w14:paraId="5C1CD299" w14:textId="77777777" w:rsidR="00BD5B0B" w:rsidRDefault="00BD5B0B" w:rsidP="00BD5B0B">
            <w:pPr>
              <w:rPr>
                <w:rFonts w:ascii="Tahoma" w:hAnsi="Tahoma" w:cs="Tahoma"/>
                <w:szCs w:val="24"/>
                <w:lang w:eastAsia="en-GB"/>
              </w:rPr>
            </w:pPr>
            <w:r>
              <w:rPr>
                <w:rFonts w:ascii="Tahoma" w:hAnsi="Tahoma" w:cs="Tahoma"/>
              </w:rPr>
              <w:t>Can you kindly provide me with a copy of your most recent Executive Summary/Evaluation of your Perpetrator Programme(s) funded fully or in part by the Home Office Perpetrator Fund.</w:t>
            </w:r>
          </w:p>
          <w:p w14:paraId="76B8759F" w14:textId="77777777" w:rsidR="003E3825" w:rsidRPr="0069347E" w:rsidRDefault="003E3825" w:rsidP="004579E2">
            <w:pPr>
              <w:pStyle w:val="PlainText"/>
            </w:pPr>
          </w:p>
          <w:p w14:paraId="0DF52903" w14:textId="502027E3" w:rsidR="00542B48" w:rsidRPr="004C15D2" w:rsidRDefault="00542B48" w:rsidP="004C68DF">
            <w:pPr>
              <w:pStyle w:val="PlainText"/>
              <w:rPr>
                <w:bCs/>
                <w:iCs/>
              </w:rPr>
            </w:pPr>
          </w:p>
        </w:tc>
        <w:tc>
          <w:tcPr>
            <w:tcW w:w="4282" w:type="dxa"/>
          </w:tcPr>
          <w:p w14:paraId="11331336" w14:textId="77777777" w:rsidR="00542B48" w:rsidRPr="00D53F18" w:rsidRDefault="00542B48" w:rsidP="00BD5B0B">
            <w:pPr>
              <w:pStyle w:val="PlainText"/>
              <w:ind w:left="360"/>
              <w:rPr>
                <w:b/>
                <w:bCs/>
                <w:iCs/>
                <w:u w:val="single"/>
              </w:rPr>
            </w:pPr>
            <w:r w:rsidRPr="00D53F18">
              <w:rPr>
                <w:b/>
                <w:bCs/>
                <w:iCs/>
                <w:u w:val="single"/>
              </w:rPr>
              <w:t>Response</w:t>
            </w:r>
          </w:p>
          <w:p w14:paraId="6F74BE27" w14:textId="77777777" w:rsidR="00542B48" w:rsidRPr="00D53F18" w:rsidRDefault="00542B48" w:rsidP="00BD5B0B">
            <w:pPr>
              <w:pStyle w:val="PlainText"/>
            </w:pPr>
          </w:p>
          <w:p w14:paraId="781D4DCA" w14:textId="00854A3B" w:rsidR="0036277E" w:rsidRPr="00D53F18" w:rsidRDefault="0036277E" w:rsidP="00BD5B0B">
            <w:pPr>
              <w:ind w:left="360"/>
              <w:rPr>
                <w:rFonts w:cs="Arial"/>
                <w:szCs w:val="24"/>
              </w:rPr>
            </w:pPr>
            <w:r w:rsidRPr="00D53F18">
              <w:rPr>
                <w:rFonts w:cs="Arial"/>
                <w:szCs w:val="24"/>
              </w:rPr>
              <w:br/>
              <w:t xml:space="preserve">There is data held in regard to your request. </w:t>
            </w:r>
          </w:p>
          <w:p w14:paraId="4EE79093" w14:textId="58C81E62" w:rsidR="0036277E" w:rsidRPr="00D53F18" w:rsidRDefault="0036277E" w:rsidP="00BD5B0B">
            <w:pPr>
              <w:rPr>
                <w:rFonts w:cs="Arial"/>
                <w:szCs w:val="24"/>
              </w:rPr>
            </w:pPr>
          </w:p>
          <w:p w14:paraId="1E595CE2" w14:textId="12D86A50" w:rsidR="00BD5B0B" w:rsidRPr="00D53F18" w:rsidRDefault="00BD5B0B" w:rsidP="00BD5B0B">
            <w:pPr>
              <w:ind w:left="360"/>
              <w:rPr>
                <w:rFonts w:cs="Arial"/>
                <w:szCs w:val="24"/>
                <w:u w:val="single"/>
              </w:rPr>
            </w:pPr>
            <w:r w:rsidRPr="00D53F18">
              <w:rPr>
                <w:rFonts w:cs="Arial"/>
                <w:szCs w:val="24"/>
                <w:u w:val="single"/>
              </w:rPr>
              <w:t xml:space="preserve">See below for DRIVE. </w:t>
            </w:r>
          </w:p>
          <w:p w14:paraId="654D1E78" w14:textId="11EB7C3D" w:rsidR="00BD5B0B" w:rsidRPr="00D53F18" w:rsidRDefault="00BD5B0B" w:rsidP="00BD5B0B">
            <w:pPr>
              <w:spacing w:after="0"/>
              <w:ind w:left="360"/>
              <w:rPr>
                <w:rFonts w:cs="Arial"/>
                <w:b/>
                <w:bCs/>
                <w:szCs w:val="24"/>
              </w:rPr>
            </w:pPr>
            <w:r w:rsidRPr="00D53F18">
              <w:rPr>
                <w:rFonts w:cs="Arial"/>
                <w:b/>
                <w:bCs/>
                <w:szCs w:val="24"/>
              </w:rPr>
              <w:t>Name of fund:</w:t>
            </w:r>
            <w:r w:rsidR="002B2971">
              <w:rPr>
                <w:rFonts w:cs="Arial"/>
                <w:b/>
                <w:bCs/>
                <w:szCs w:val="24"/>
              </w:rPr>
              <w:t xml:space="preserve"> DRIVE</w:t>
            </w:r>
            <w:r w:rsidRPr="00D53F18">
              <w:rPr>
                <w:rFonts w:cs="Arial"/>
                <w:b/>
                <w:bCs/>
                <w:szCs w:val="24"/>
              </w:rPr>
              <w:br/>
            </w:r>
          </w:p>
          <w:p w14:paraId="5A96CFAA" w14:textId="77777777" w:rsidR="00BD5B0B" w:rsidRPr="00D53F18" w:rsidRDefault="00BD5B0B" w:rsidP="00BD5B0B">
            <w:pPr>
              <w:ind w:left="360"/>
              <w:rPr>
                <w:rFonts w:cs="Arial"/>
                <w:szCs w:val="24"/>
              </w:rPr>
            </w:pPr>
            <w:r w:rsidRPr="00D53F18">
              <w:rPr>
                <w:rFonts w:cs="Arial"/>
                <w:szCs w:val="24"/>
              </w:rPr>
              <w:t>Home Office’s Domestic Abuse Perpetrator Interventions Fund. The key purpose of this Grant is to improve outcomes for perpetrators of domestic abuse with the aim of reducing reoffending and protecting victims and survivors of domestic abuse.</w:t>
            </w:r>
          </w:p>
          <w:p w14:paraId="66A98013" w14:textId="137347E5" w:rsidR="00BD5B0B" w:rsidRPr="00D53F18" w:rsidRDefault="00BD5B0B" w:rsidP="00BD5B0B">
            <w:pPr>
              <w:rPr>
                <w:rFonts w:cs="Arial"/>
                <w:szCs w:val="24"/>
              </w:rPr>
            </w:pPr>
          </w:p>
          <w:p w14:paraId="029C5217" w14:textId="606DFA6F" w:rsidR="00BD5B0B" w:rsidRPr="00D53F18" w:rsidRDefault="00BD5B0B" w:rsidP="00BD5B0B">
            <w:pPr>
              <w:rPr>
                <w:rFonts w:cs="Arial"/>
                <w:szCs w:val="24"/>
              </w:rPr>
            </w:pPr>
          </w:p>
          <w:p w14:paraId="0FA35882" w14:textId="4DEB3EDA" w:rsidR="00BD5B0B" w:rsidRPr="00D53F18" w:rsidRDefault="00BD5B0B" w:rsidP="00BD5B0B">
            <w:pPr>
              <w:spacing w:after="0"/>
              <w:ind w:left="360"/>
              <w:rPr>
                <w:rFonts w:cs="Arial"/>
                <w:b/>
                <w:bCs/>
                <w:szCs w:val="24"/>
              </w:rPr>
            </w:pPr>
            <w:r w:rsidRPr="00D53F18">
              <w:rPr>
                <w:rFonts w:cs="Arial"/>
                <w:b/>
                <w:bCs/>
                <w:szCs w:val="24"/>
              </w:rPr>
              <w:t>Executive Summary:</w:t>
            </w:r>
            <w:r w:rsidRPr="00D53F18">
              <w:rPr>
                <w:rFonts w:cs="Arial"/>
                <w:b/>
                <w:bCs/>
                <w:szCs w:val="24"/>
              </w:rPr>
              <w:br/>
            </w:r>
          </w:p>
          <w:p w14:paraId="08873385" w14:textId="77777777" w:rsidR="00BD5B0B" w:rsidRPr="00D53F18" w:rsidRDefault="00BD5B0B" w:rsidP="00BD5B0B">
            <w:pPr>
              <w:ind w:left="360"/>
              <w:rPr>
                <w:rFonts w:cs="Arial"/>
                <w:szCs w:val="24"/>
              </w:rPr>
            </w:pPr>
            <w:r w:rsidRPr="00D53F18">
              <w:rPr>
                <w:rFonts w:cs="Arial"/>
                <w:szCs w:val="24"/>
              </w:rPr>
              <w:lastRenderedPageBreak/>
              <w:t>DRIVE Tackles prolific perpetrators of medium and high harm abuse, with aims to reduce re-offending and increase safety for existing victims and those at risk, through the delivery of the intervention. With coverage across Thames Valley; Buckinghamshire, Berkshire and Oxfordshire.</w:t>
            </w:r>
          </w:p>
          <w:p w14:paraId="45D022F3" w14:textId="77777777" w:rsidR="00BD5B0B" w:rsidRPr="00D53F18" w:rsidRDefault="00BD5B0B" w:rsidP="00BD5B0B">
            <w:pPr>
              <w:rPr>
                <w:rFonts w:cs="Arial"/>
                <w:szCs w:val="24"/>
              </w:rPr>
            </w:pPr>
          </w:p>
          <w:p w14:paraId="5CD98F81" w14:textId="5C85394E" w:rsidR="00BD5B0B" w:rsidRPr="00D53F18" w:rsidRDefault="00BD5B0B" w:rsidP="00BD5B0B">
            <w:pPr>
              <w:spacing w:after="0"/>
              <w:ind w:left="360"/>
              <w:rPr>
                <w:rFonts w:cs="Arial"/>
                <w:b/>
                <w:bCs/>
                <w:szCs w:val="24"/>
              </w:rPr>
            </w:pPr>
            <w:r w:rsidRPr="00D53F18">
              <w:rPr>
                <w:rFonts w:cs="Arial"/>
                <w:b/>
                <w:bCs/>
                <w:szCs w:val="24"/>
              </w:rPr>
              <w:t>Evaluation:</w:t>
            </w:r>
            <w:r w:rsidRPr="00D53F18">
              <w:rPr>
                <w:rFonts w:cs="Arial"/>
                <w:b/>
                <w:bCs/>
                <w:szCs w:val="24"/>
              </w:rPr>
              <w:br/>
            </w:r>
          </w:p>
          <w:p w14:paraId="21632FCA" w14:textId="77777777" w:rsidR="00BD5B0B" w:rsidRPr="00D53F18" w:rsidRDefault="00BD5B0B" w:rsidP="00BD5B0B">
            <w:pPr>
              <w:ind w:left="360"/>
              <w:rPr>
                <w:rFonts w:cs="Arial"/>
                <w:szCs w:val="24"/>
              </w:rPr>
            </w:pPr>
            <w:r w:rsidRPr="00D53F18">
              <w:rPr>
                <w:rFonts w:cs="Arial"/>
                <w:szCs w:val="24"/>
              </w:rPr>
              <w:t xml:space="preserve">DRIVE was launched in January 2024, as such there is no local evaluation available to share. DRIVE is recognised nationally and verified through multiple academic studies as a leading perpetrator programme for high-risk. </w:t>
            </w:r>
            <w:hyperlink r:id="rId12" w:history="1">
              <w:r w:rsidRPr="00D53F18">
                <w:rPr>
                  <w:rStyle w:val="Hyperlink"/>
                  <w:rFonts w:cs="Arial"/>
                  <w:color w:val="auto"/>
                  <w:szCs w:val="24"/>
                </w:rPr>
                <w:t>The DRIVE Partnership</w:t>
              </w:r>
            </w:hyperlink>
            <w:r w:rsidRPr="00D53F18">
              <w:rPr>
                <w:rFonts w:cs="Arial"/>
                <w:szCs w:val="24"/>
              </w:rPr>
              <w:t xml:space="preserve"> have published independent evaluation(s). These evaluations use data from pilot sites that delivered the DRIVE model, in other Force areas. </w:t>
            </w:r>
          </w:p>
          <w:p w14:paraId="10427789" w14:textId="77777777" w:rsidR="00BD5B0B" w:rsidRPr="00D53F18" w:rsidRDefault="00BD5B0B" w:rsidP="00BD5B0B">
            <w:pPr>
              <w:rPr>
                <w:rFonts w:cs="Arial"/>
                <w:szCs w:val="24"/>
              </w:rPr>
            </w:pPr>
          </w:p>
          <w:p w14:paraId="70C714ED" w14:textId="67B68342" w:rsidR="00BD5B0B" w:rsidRPr="00D53F18" w:rsidRDefault="00BD5B0B" w:rsidP="00BD5B0B">
            <w:pPr>
              <w:rPr>
                <w:rFonts w:cs="Arial"/>
                <w:szCs w:val="24"/>
                <w:u w:val="single"/>
              </w:rPr>
            </w:pPr>
            <w:r w:rsidRPr="00D53F18">
              <w:rPr>
                <w:rFonts w:cs="Arial"/>
                <w:u w:val="single"/>
              </w:rPr>
              <w:t xml:space="preserve">See below for </w:t>
            </w:r>
            <w:r w:rsidRPr="00D53F18">
              <w:rPr>
                <w:rFonts w:cs="Arial"/>
                <w:bCs/>
                <w:u w:val="single"/>
              </w:rPr>
              <w:t>COBI</w:t>
            </w:r>
          </w:p>
          <w:p w14:paraId="207AB68B" w14:textId="77777777" w:rsidR="00BD5B0B" w:rsidRPr="00D53F18" w:rsidRDefault="00BD5B0B" w:rsidP="00BD5B0B">
            <w:pPr>
              <w:rPr>
                <w:rFonts w:cs="Arial"/>
              </w:rPr>
            </w:pPr>
          </w:p>
          <w:p w14:paraId="0A4A2F69" w14:textId="7ABD586E" w:rsidR="00D53F18" w:rsidRPr="00D53F18" w:rsidRDefault="00BD5B0B" w:rsidP="00D53F18">
            <w:pPr>
              <w:spacing w:after="0"/>
              <w:ind w:left="360"/>
              <w:rPr>
                <w:rFonts w:cs="Arial"/>
                <w:b/>
                <w:bCs/>
              </w:rPr>
            </w:pPr>
            <w:r w:rsidRPr="00D53F18">
              <w:rPr>
                <w:rFonts w:cs="Arial"/>
                <w:b/>
                <w:bCs/>
              </w:rPr>
              <w:t>Name of fund</w:t>
            </w:r>
            <w:r w:rsidR="00D53F18" w:rsidRPr="00D53F18">
              <w:rPr>
                <w:rFonts w:cs="Arial"/>
                <w:b/>
                <w:bCs/>
              </w:rPr>
              <w:t>:</w:t>
            </w:r>
            <w:r w:rsidR="002B2971">
              <w:rPr>
                <w:rFonts w:cs="Arial"/>
                <w:b/>
                <w:bCs/>
              </w:rPr>
              <w:t xml:space="preserve"> COBI</w:t>
            </w:r>
          </w:p>
          <w:p w14:paraId="1EB9C272" w14:textId="1486968C" w:rsidR="00BD5B0B" w:rsidRPr="00D53F18" w:rsidRDefault="00BD5B0B" w:rsidP="00D53F18">
            <w:pPr>
              <w:spacing w:after="0"/>
              <w:ind w:left="360"/>
              <w:rPr>
                <w:rFonts w:cs="Arial"/>
                <w:b/>
                <w:bCs/>
              </w:rPr>
            </w:pPr>
            <w:r w:rsidRPr="00D53F18">
              <w:rPr>
                <w:rFonts w:cs="Arial"/>
                <w:b/>
                <w:bCs/>
              </w:rPr>
              <w:t xml:space="preserve"> </w:t>
            </w:r>
          </w:p>
          <w:p w14:paraId="576561FC" w14:textId="77777777" w:rsidR="00BD5B0B" w:rsidRPr="00D53F18" w:rsidRDefault="00BD5B0B" w:rsidP="00D53F18">
            <w:pPr>
              <w:ind w:left="360"/>
              <w:rPr>
                <w:rFonts w:cs="Arial"/>
              </w:rPr>
            </w:pPr>
            <w:r w:rsidRPr="00D53F18">
              <w:rPr>
                <w:rFonts w:cs="Arial"/>
              </w:rPr>
              <w:t>Home Office’s Domestic Abuse Perpetrator Interventions Fund. The key purpose of this Grant is to improve outcomes for perpetrators of domestic abuse with the aim of reducing reoffending and protecting victims and survivors of domestic abuse.</w:t>
            </w:r>
          </w:p>
          <w:p w14:paraId="343B990A" w14:textId="5CAD584C" w:rsidR="00D53F18" w:rsidRDefault="00D53F18" w:rsidP="00D53F18">
            <w:pPr>
              <w:spacing w:after="0"/>
              <w:rPr>
                <w:rFonts w:cs="Arial"/>
              </w:rPr>
            </w:pPr>
          </w:p>
          <w:p w14:paraId="0121499C" w14:textId="75118BA8" w:rsidR="00D53F18" w:rsidRDefault="00D53F18" w:rsidP="00D53F18">
            <w:pPr>
              <w:spacing w:after="0"/>
              <w:rPr>
                <w:rFonts w:cs="Arial"/>
              </w:rPr>
            </w:pPr>
          </w:p>
          <w:p w14:paraId="3D27AFC2" w14:textId="368E70EE" w:rsidR="00D53F18" w:rsidRDefault="00D53F18" w:rsidP="00D53F18">
            <w:pPr>
              <w:spacing w:after="0"/>
              <w:rPr>
                <w:rFonts w:cs="Arial"/>
              </w:rPr>
            </w:pPr>
          </w:p>
          <w:p w14:paraId="118F30EE" w14:textId="77777777" w:rsidR="00D53F18" w:rsidRPr="00D53F18" w:rsidRDefault="00D53F18" w:rsidP="00D53F18">
            <w:pPr>
              <w:spacing w:after="0"/>
              <w:rPr>
                <w:rFonts w:cs="Arial"/>
                <w:b/>
                <w:bCs/>
              </w:rPr>
            </w:pPr>
          </w:p>
          <w:p w14:paraId="5F423286" w14:textId="77777777" w:rsidR="00D53F18" w:rsidRPr="00D53F18" w:rsidRDefault="00D53F18" w:rsidP="00D53F18">
            <w:pPr>
              <w:spacing w:after="0"/>
              <w:ind w:left="360"/>
              <w:rPr>
                <w:rFonts w:cs="Arial"/>
                <w:b/>
                <w:bCs/>
              </w:rPr>
            </w:pPr>
          </w:p>
          <w:p w14:paraId="56FA0E83" w14:textId="09993538" w:rsidR="00BD5B0B" w:rsidRPr="00D53F18" w:rsidRDefault="00D53F18" w:rsidP="00D53F18">
            <w:pPr>
              <w:spacing w:after="0"/>
              <w:ind w:left="360"/>
              <w:rPr>
                <w:rFonts w:cs="Arial"/>
                <w:b/>
                <w:bCs/>
              </w:rPr>
            </w:pPr>
            <w:r w:rsidRPr="00D53F18">
              <w:rPr>
                <w:rFonts w:cs="Arial"/>
                <w:b/>
                <w:bCs/>
              </w:rPr>
              <w:t>Executive Summary:</w:t>
            </w:r>
          </w:p>
          <w:p w14:paraId="559B6675" w14:textId="77777777" w:rsidR="00D53F18" w:rsidRPr="00D53F18" w:rsidRDefault="00D53F18" w:rsidP="00D53F18">
            <w:pPr>
              <w:spacing w:after="0"/>
              <w:ind w:left="360"/>
              <w:rPr>
                <w:rFonts w:cs="Arial"/>
                <w:b/>
                <w:bCs/>
              </w:rPr>
            </w:pPr>
          </w:p>
          <w:p w14:paraId="520BAE33" w14:textId="77777777" w:rsidR="00BD5B0B" w:rsidRPr="00D53F18" w:rsidRDefault="00BD5B0B" w:rsidP="00D53F18">
            <w:pPr>
              <w:ind w:left="360"/>
              <w:rPr>
                <w:rFonts w:cs="Arial"/>
              </w:rPr>
            </w:pPr>
            <w:r w:rsidRPr="00D53F18">
              <w:rPr>
                <w:rStyle w:val="ui-provider"/>
                <w:rFonts w:cs="Arial"/>
              </w:rPr>
              <w:lastRenderedPageBreak/>
              <w:t>Compulsive and Obsessive Behaviour Intervention (COBI) is an intervention designed to tackle stalking behaviour, reduce re-offending and increase public safety</w:t>
            </w:r>
            <w:r w:rsidRPr="00D53F18">
              <w:rPr>
                <w:rFonts w:cs="Arial"/>
              </w:rPr>
              <w:t>. Coverage is across Thames Valley; Buckinghamshire, Berkshire and Oxfordshire.</w:t>
            </w:r>
          </w:p>
          <w:p w14:paraId="2526C8F9" w14:textId="77777777" w:rsidR="00BD5B0B" w:rsidRPr="00D53F18" w:rsidRDefault="00BD5B0B" w:rsidP="00D53F18">
            <w:pPr>
              <w:rPr>
                <w:rFonts w:cs="Arial"/>
              </w:rPr>
            </w:pPr>
          </w:p>
          <w:p w14:paraId="5BF8C841" w14:textId="4176693D" w:rsidR="00BD5B0B" w:rsidRPr="00D53F18" w:rsidRDefault="00BD5B0B" w:rsidP="00D53F18">
            <w:pPr>
              <w:spacing w:after="0"/>
              <w:ind w:left="360"/>
              <w:rPr>
                <w:rFonts w:cs="Arial"/>
                <w:b/>
                <w:bCs/>
              </w:rPr>
            </w:pPr>
            <w:r w:rsidRPr="00D53F18">
              <w:rPr>
                <w:rFonts w:cs="Arial"/>
                <w:b/>
                <w:bCs/>
              </w:rPr>
              <w:t>Evaluation</w:t>
            </w:r>
            <w:r w:rsidR="00D53F18" w:rsidRPr="00D53F18">
              <w:rPr>
                <w:rFonts w:cs="Arial"/>
                <w:b/>
                <w:bCs/>
              </w:rPr>
              <w:t>:</w:t>
            </w:r>
            <w:r w:rsidRPr="00D53F18">
              <w:rPr>
                <w:rFonts w:cs="Arial"/>
                <w:b/>
                <w:bCs/>
              </w:rPr>
              <w:t xml:space="preserve"> </w:t>
            </w:r>
          </w:p>
          <w:p w14:paraId="76B010F0" w14:textId="77777777" w:rsidR="00D53F18" w:rsidRPr="00D53F18" w:rsidRDefault="00D53F18" w:rsidP="00D53F18">
            <w:pPr>
              <w:spacing w:after="0"/>
              <w:ind w:left="360"/>
              <w:rPr>
                <w:rFonts w:cs="Arial"/>
                <w:b/>
                <w:bCs/>
              </w:rPr>
            </w:pPr>
          </w:p>
          <w:p w14:paraId="6CAFDF91" w14:textId="28B7095F" w:rsidR="0036277E" w:rsidRPr="00D53F18" w:rsidRDefault="00BD5B0B" w:rsidP="00D53F18">
            <w:pPr>
              <w:ind w:left="360"/>
              <w:rPr>
                <w:rFonts w:cs="Arial"/>
              </w:rPr>
            </w:pPr>
            <w:r w:rsidRPr="00D53F18">
              <w:rPr>
                <w:rStyle w:val="ui-provider"/>
                <w:rFonts w:cs="Arial"/>
              </w:rPr>
              <w:t>Evaluation is a component of the COBI project but at this stage it is in planning phase.</w:t>
            </w:r>
          </w:p>
        </w:tc>
      </w:tr>
    </w:tbl>
    <w:p w14:paraId="2846F529" w14:textId="77777777" w:rsidR="0036277E" w:rsidRDefault="0036277E" w:rsidP="00752A18">
      <w:pPr>
        <w:spacing w:after="0"/>
        <w:ind w:left="-426"/>
        <w:rPr>
          <w:rFonts w:cs="Arial"/>
          <w:b/>
        </w:rPr>
      </w:pPr>
    </w:p>
    <w:p w14:paraId="21F690F8" w14:textId="1E24E7C4" w:rsidR="00542B48" w:rsidRPr="006E392A" w:rsidRDefault="00542B48" w:rsidP="00542B48">
      <w:pPr>
        <w:ind w:left="-426"/>
      </w:pPr>
      <w:bookmarkStart w:id="0" w:name="_GoBack"/>
      <w:bookmarkEnd w:id="0"/>
    </w:p>
    <w:sectPr w:rsidR="00542B48" w:rsidRPr="006E392A" w:rsidSect="004A5F63">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60CAE" w14:textId="77777777" w:rsidR="00BD5B0B" w:rsidRDefault="00BD5B0B" w:rsidP="004A5F63">
      <w:pPr>
        <w:spacing w:after="0"/>
      </w:pPr>
      <w:r>
        <w:separator/>
      </w:r>
    </w:p>
  </w:endnote>
  <w:endnote w:type="continuationSeparator" w:id="0">
    <w:p w14:paraId="5D64A28A" w14:textId="77777777" w:rsidR="00BD5B0B" w:rsidRDefault="00BD5B0B" w:rsidP="004A5F63">
      <w:pPr>
        <w:spacing w:after="0"/>
      </w:pPr>
      <w:r>
        <w:continuationSeparator/>
      </w:r>
    </w:p>
  </w:endnote>
  <w:endnote w:type="continuationNotice" w:id="1">
    <w:p w14:paraId="0C561A12" w14:textId="77777777" w:rsidR="00BD5B0B" w:rsidRDefault="00BD5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D31E6" w14:textId="77777777" w:rsidR="00BD5B0B" w:rsidRDefault="00BD5B0B" w:rsidP="004A5F63">
      <w:pPr>
        <w:spacing w:after="0"/>
      </w:pPr>
      <w:r>
        <w:separator/>
      </w:r>
    </w:p>
  </w:footnote>
  <w:footnote w:type="continuationSeparator" w:id="0">
    <w:p w14:paraId="72AC4F7F" w14:textId="77777777" w:rsidR="00BD5B0B" w:rsidRDefault="00BD5B0B" w:rsidP="004A5F63">
      <w:pPr>
        <w:spacing w:after="0"/>
      </w:pPr>
      <w:r>
        <w:continuationSeparator/>
      </w:r>
    </w:p>
  </w:footnote>
  <w:footnote w:type="continuationNotice" w:id="1">
    <w:p w14:paraId="03EBFE98" w14:textId="77777777" w:rsidR="00BD5B0B" w:rsidRDefault="00BD5B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3AC7" w14:textId="69C5B214" w:rsidR="00BD5B0B" w:rsidRDefault="00BD5B0B" w:rsidP="00E06D95">
    <w:pPr>
      <w:pStyle w:val="Header"/>
    </w:pPr>
    <w:r>
      <w:t xml:space="preserve">                                   </w:t>
    </w:r>
    <w:r w:rsidRPr="001174F7">
      <w:rPr>
        <w:noProof/>
        <w:lang w:eastAsia="en-GB"/>
      </w:rPr>
      <w:drawing>
        <wp:inline distT="0" distB="0" distL="0" distR="0" wp14:anchorId="45E750FE" wp14:editId="3F34D559">
          <wp:extent cx="1973580" cy="1973580"/>
          <wp:effectExtent l="0" t="0" r="7620" b="7620"/>
          <wp:docPr id="3" name="Picture 3" descr="\\FOCFILE001\FCUsers\C6511\C6511\Sierra\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CFILE001\FCUsers\C6511\C6511\Sierra\P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8BE"/>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0840DD"/>
    <w:multiLevelType w:val="hybridMultilevel"/>
    <w:tmpl w:val="8EF02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26568E"/>
    <w:multiLevelType w:val="hybridMultilevel"/>
    <w:tmpl w:val="EC225528"/>
    <w:lvl w:ilvl="0" w:tplc="5C1AB28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92DCC"/>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CC1456"/>
    <w:multiLevelType w:val="multilevel"/>
    <w:tmpl w:val="9B046F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D5F4491"/>
    <w:multiLevelType w:val="hybridMultilevel"/>
    <w:tmpl w:val="66C29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50D34"/>
    <w:multiLevelType w:val="hybridMultilevel"/>
    <w:tmpl w:val="6636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85C6D"/>
    <w:multiLevelType w:val="hybridMultilevel"/>
    <w:tmpl w:val="E76EEEB6"/>
    <w:lvl w:ilvl="0" w:tplc="DC00A6F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355BE"/>
    <w:multiLevelType w:val="hybridMultilevel"/>
    <w:tmpl w:val="6062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85FA3"/>
    <w:multiLevelType w:val="multilevel"/>
    <w:tmpl w:val="62F8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A5510"/>
    <w:multiLevelType w:val="hybridMultilevel"/>
    <w:tmpl w:val="21E22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C107588"/>
    <w:multiLevelType w:val="hybridMultilevel"/>
    <w:tmpl w:val="17904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D38A5"/>
    <w:multiLevelType w:val="hybridMultilevel"/>
    <w:tmpl w:val="C306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9113F"/>
    <w:multiLevelType w:val="hybridMultilevel"/>
    <w:tmpl w:val="E7ECF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596882"/>
    <w:multiLevelType w:val="hybridMultilevel"/>
    <w:tmpl w:val="06402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32053"/>
    <w:multiLevelType w:val="hybridMultilevel"/>
    <w:tmpl w:val="8612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60B0F"/>
    <w:multiLevelType w:val="multilevel"/>
    <w:tmpl w:val="C1AEE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7F1685"/>
    <w:multiLevelType w:val="hybridMultilevel"/>
    <w:tmpl w:val="69C640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8D40BF"/>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47C59FA"/>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6497E66"/>
    <w:multiLevelType w:val="hybridMultilevel"/>
    <w:tmpl w:val="E73EB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6D34F3"/>
    <w:multiLevelType w:val="hybridMultilevel"/>
    <w:tmpl w:val="68EE069E"/>
    <w:lvl w:ilvl="0" w:tplc="264A6216">
      <w:start w:val="23"/>
      <w:numFmt w:val="bullet"/>
      <w:lvlText w:val=""/>
      <w:lvlJc w:val="left"/>
      <w:pPr>
        <w:ind w:left="720" w:hanging="360"/>
      </w:pPr>
      <w:rPr>
        <w:rFonts w:ascii="Symbol" w:eastAsia="Calibri"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D7193"/>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025748"/>
    <w:multiLevelType w:val="hybridMultilevel"/>
    <w:tmpl w:val="D1A682BE"/>
    <w:lvl w:ilvl="0" w:tplc="2B5CCE7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E57AAB"/>
    <w:multiLevelType w:val="multilevel"/>
    <w:tmpl w:val="670A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06120"/>
    <w:multiLevelType w:val="hybridMultilevel"/>
    <w:tmpl w:val="E58816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35F8D"/>
    <w:multiLevelType w:val="hybridMultilevel"/>
    <w:tmpl w:val="80748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6A1726"/>
    <w:multiLevelType w:val="hybridMultilevel"/>
    <w:tmpl w:val="3E28D6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D13BF8"/>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F851593"/>
    <w:multiLevelType w:val="multilevel"/>
    <w:tmpl w:val="CE1E0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5960FE"/>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2C477F"/>
    <w:multiLevelType w:val="hybridMultilevel"/>
    <w:tmpl w:val="45F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C565B"/>
    <w:multiLevelType w:val="hybridMultilevel"/>
    <w:tmpl w:val="3FBC931C"/>
    <w:lvl w:ilvl="0" w:tplc="25989A18">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71692"/>
    <w:multiLevelType w:val="hybridMultilevel"/>
    <w:tmpl w:val="EB1A0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6"/>
  </w:num>
  <w:num w:numId="3">
    <w:abstractNumId w:val="27"/>
  </w:num>
  <w:num w:numId="4">
    <w:abstractNumId w:val="5"/>
  </w:num>
  <w:num w:numId="5">
    <w:abstractNumId w:val="6"/>
  </w:num>
  <w:num w:numId="6">
    <w:abstractNumId w:val="11"/>
  </w:num>
  <w:num w:numId="7">
    <w:abstractNumId w:val="13"/>
  </w:num>
  <w:num w:numId="8">
    <w:abstractNumId w:val="23"/>
  </w:num>
  <w:num w:numId="9">
    <w:abstractNumId w:val="7"/>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2"/>
  </w:num>
  <w:num w:numId="14">
    <w:abstractNumId w:val="2"/>
  </w:num>
  <w:num w:numId="15">
    <w:abstractNumId w:val="25"/>
  </w:num>
  <w:num w:numId="16">
    <w:abstractNumId w:val="33"/>
  </w:num>
  <w:num w:numId="17">
    <w:abstractNumId w:val="2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
  </w:num>
  <w:num w:numId="24">
    <w:abstractNumId w:val="28"/>
  </w:num>
  <w:num w:numId="25">
    <w:abstractNumId w:val="0"/>
  </w:num>
  <w:num w:numId="26">
    <w:abstractNumId w:val="22"/>
  </w:num>
  <w:num w:numId="27">
    <w:abstractNumId w:val="19"/>
  </w:num>
  <w:num w:numId="28">
    <w:abstractNumId w:val="21"/>
  </w:num>
  <w:num w:numId="29">
    <w:abstractNumId w:val="24"/>
  </w:num>
  <w:num w:numId="30">
    <w:abstractNumId w:val="9"/>
  </w:num>
  <w:num w:numId="31">
    <w:abstractNumId w:val="1"/>
  </w:num>
  <w:num w:numId="32">
    <w:abstractNumId w:val="1"/>
  </w:num>
  <w:num w:numId="33">
    <w:abstractNumId w:val="31"/>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F:\OPCC\LEGAL\8 Registers\RE01 - Chief Constable Complaints Register.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Complaints CC$'` "/>
    <w:odso>
      <w:fieldMapData>
        <w:column w:val="0"/>
        <w:lid w:val="en-GB"/>
      </w:fieldMapData>
      <w:fieldMapData>
        <w:column w:val="0"/>
        <w:lid w:val="en-GB"/>
      </w:fieldMapData>
      <w:fieldMapData>
        <w:type w:val="dbColumn"/>
        <w:name w:val="First name"/>
        <w:mappedName w:val="First Name"/>
        <w:column w:val="9"/>
        <w:lid w:val="en-GB"/>
      </w:fieldMapData>
      <w:fieldMapData>
        <w:column w:val="0"/>
        <w:lid w:val="en-GB"/>
      </w:fieldMapData>
      <w:fieldMapData>
        <w:type w:val="dbColumn"/>
        <w:name w:val="Surname"/>
        <w:mappedName w:val="Last Name"/>
        <w:column w:val="1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City"/>
        <w:mappedName w:val="City"/>
        <w:column w:val="1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20"/>
  <w:displayHorizontalDrawingGridEvery w:val="2"/>
  <w:characterSpacingControl w:val="doNotCompress"/>
  <w:hdrShapeDefaults>
    <o:shapedefaults v:ext="edit" spidmax="179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C3"/>
    <w:rsid w:val="000074A4"/>
    <w:rsid w:val="00011F2E"/>
    <w:rsid w:val="00043E93"/>
    <w:rsid w:val="00064A67"/>
    <w:rsid w:val="00076969"/>
    <w:rsid w:val="000B05D2"/>
    <w:rsid w:val="000B4C60"/>
    <w:rsid w:val="000E1F27"/>
    <w:rsid w:val="000E5A97"/>
    <w:rsid w:val="000E7066"/>
    <w:rsid w:val="000F3A26"/>
    <w:rsid w:val="000F74F0"/>
    <w:rsid w:val="000F758D"/>
    <w:rsid w:val="000F7BE1"/>
    <w:rsid w:val="001174F7"/>
    <w:rsid w:val="0012375E"/>
    <w:rsid w:val="00124745"/>
    <w:rsid w:val="00137794"/>
    <w:rsid w:val="0018052C"/>
    <w:rsid w:val="00192FD5"/>
    <w:rsid w:val="001A3AF2"/>
    <w:rsid w:val="001C2423"/>
    <w:rsid w:val="001D41FC"/>
    <w:rsid w:val="001E6F83"/>
    <w:rsid w:val="00204841"/>
    <w:rsid w:val="00217044"/>
    <w:rsid w:val="00221A06"/>
    <w:rsid w:val="00226B9D"/>
    <w:rsid w:val="00232AFE"/>
    <w:rsid w:val="00234870"/>
    <w:rsid w:val="002410BF"/>
    <w:rsid w:val="00245D88"/>
    <w:rsid w:val="00251D45"/>
    <w:rsid w:val="0027222E"/>
    <w:rsid w:val="002A4BF8"/>
    <w:rsid w:val="002B2971"/>
    <w:rsid w:val="002B517D"/>
    <w:rsid w:val="002B6FB3"/>
    <w:rsid w:val="002C284B"/>
    <w:rsid w:val="002D29BA"/>
    <w:rsid w:val="002D7B30"/>
    <w:rsid w:val="002E1205"/>
    <w:rsid w:val="003002CA"/>
    <w:rsid w:val="00310342"/>
    <w:rsid w:val="003140E2"/>
    <w:rsid w:val="0033644D"/>
    <w:rsid w:val="0034273D"/>
    <w:rsid w:val="00357672"/>
    <w:rsid w:val="0036277E"/>
    <w:rsid w:val="00363A5B"/>
    <w:rsid w:val="00382A18"/>
    <w:rsid w:val="003838C9"/>
    <w:rsid w:val="00391011"/>
    <w:rsid w:val="00397CB6"/>
    <w:rsid w:val="003B15B1"/>
    <w:rsid w:val="003C1EE7"/>
    <w:rsid w:val="003E3825"/>
    <w:rsid w:val="003F0359"/>
    <w:rsid w:val="003F4920"/>
    <w:rsid w:val="003F7903"/>
    <w:rsid w:val="00414BAF"/>
    <w:rsid w:val="00422ADC"/>
    <w:rsid w:val="00425D3E"/>
    <w:rsid w:val="00432C75"/>
    <w:rsid w:val="00441559"/>
    <w:rsid w:val="00456DC9"/>
    <w:rsid w:val="004579E2"/>
    <w:rsid w:val="004669AE"/>
    <w:rsid w:val="00466F18"/>
    <w:rsid w:val="00467CA8"/>
    <w:rsid w:val="00467E59"/>
    <w:rsid w:val="00467F8C"/>
    <w:rsid w:val="00484A01"/>
    <w:rsid w:val="00484C10"/>
    <w:rsid w:val="0049282C"/>
    <w:rsid w:val="004939F7"/>
    <w:rsid w:val="004952C5"/>
    <w:rsid w:val="00496ADE"/>
    <w:rsid w:val="004A5F63"/>
    <w:rsid w:val="004B6965"/>
    <w:rsid w:val="004C15D2"/>
    <w:rsid w:val="004C68DF"/>
    <w:rsid w:val="004D5A26"/>
    <w:rsid w:val="004E0FBD"/>
    <w:rsid w:val="004E7CA8"/>
    <w:rsid w:val="004F1084"/>
    <w:rsid w:val="00511A75"/>
    <w:rsid w:val="00542B48"/>
    <w:rsid w:val="0054594C"/>
    <w:rsid w:val="00547285"/>
    <w:rsid w:val="00572D04"/>
    <w:rsid w:val="005B1E4F"/>
    <w:rsid w:val="00622E41"/>
    <w:rsid w:val="00622FBF"/>
    <w:rsid w:val="006367A1"/>
    <w:rsid w:val="00642A6A"/>
    <w:rsid w:val="0065060E"/>
    <w:rsid w:val="00676390"/>
    <w:rsid w:val="00676B68"/>
    <w:rsid w:val="00680B27"/>
    <w:rsid w:val="0069347E"/>
    <w:rsid w:val="006A2BEB"/>
    <w:rsid w:val="006A5F4E"/>
    <w:rsid w:val="006A5FC3"/>
    <w:rsid w:val="006A5FEA"/>
    <w:rsid w:val="006D097E"/>
    <w:rsid w:val="006D141F"/>
    <w:rsid w:val="006E6255"/>
    <w:rsid w:val="006E6388"/>
    <w:rsid w:val="006E7802"/>
    <w:rsid w:val="006F73CF"/>
    <w:rsid w:val="006F7955"/>
    <w:rsid w:val="00711C5F"/>
    <w:rsid w:val="00717530"/>
    <w:rsid w:val="00717E5A"/>
    <w:rsid w:val="0072209B"/>
    <w:rsid w:val="00743386"/>
    <w:rsid w:val="00752A18"/>
    <w:rsid w:val="007650BE"/>
    <w:rsid w:val="00765BF9"/>
    <w:rsid w:val="007717ED"/>
    <w:rsid w:val="00773CBA"/>
    <w:rsid w:val="00785A2B"/>
    <w:rsid w:val="00795DED"/>
    <w:rsid w:val="007A7DEF"/>
    <w:rsid w:val="007B469B"/>
    <w:rsid w:val="007C197C"/>
    <w:rsid w:val="007F4EC4"/>
    <w:rsid w:val="008273B8"/>
    <w:rsid w:val="008445BF"/>
    <w:rsid w:val="00865178"/>
    <w:rsid w:val="008B2CE7"/>
    <w:rsid w:val="008F200A"/>
    <w:rsid w:val="00925A16"/>
    <w:rsid w:val="00927D67"/>
    <w:rsid w:val="00932B1A"/>
    <w:rsid w:val="00946E90"/>
    <w:rsid w:val="009679D5"/>
    <w:rsid w:val="009827C0"/>
    <w:rsid w:val="00985BE5"/>
    <w:rsid w:val="0099666C"/>
    <w:rsid w:val="009A2CFB"/>
    <w:rsid w:val="009E2A87"/>
    <w:rsid w:val="009F1241"/>
    <w:rsid w:val="009F2DA9"/>
    <w:rsid w:val="009F531F"/>
    <w:rsid w:val="009F5907"/>
    <w:rsid w:val="00A15B58"/>
    <w:rsid w:val="00A52B66"/>
    <w:rsid w:val="00A541DA"/>
    <w:rsid w:val="00A55204"/>
    <w:rsid w:val="00A72E8F"/>
    <w:rsid w:val="00A76D41"/>
    <w:rsid w:val="00A94DC0"/>
    <w:rsid w:val="00AA220D"/>
    <w:rsid w:val="00AB1611"/>
    <w:rsid w:val="00AC5F1B"/>
    <w:rsid w:val="00AF67EF"/>
    <w:rsid w:val="00B00B39"/>
    <w:rsid w:val="00B14CE8"/>
    <w:rsid w:val="00B30109"/>
    <w:rsid w:val="00B3440F"/>
    <w:rsid w:val="00B80EB2"/>
    <w:rsid w:val="00B81351"/>
    <w:rsid w:val="00B8772B"/>
    <w:rsid w:val="00BB0B9A"/>
    <w:rsid w:val="00BB1B17"/>
    <w:rsid w:val="00BB6FBB"/>
    <w:rsid w:val="00BD0DFE"/>
    <w:rsid w:val="00BD5B0B"/>
    <w:rsid w:val="00BE35F8"/>
    <w:rsid w:val="00C02334"/>
    <w:rsid w:val="00C3024E"/>
    <w:rsid w:val="00C44BAA"/>
    <w:rsid w:val="00C577CD"/>
    <w:rsid w:val="00C57FC9"/>
    <w:rsid w:val="00C77675"/>
    <w:rsid w:val="00C81373"/>
    <w:rsid w:val="00CA378A"/>
    <w:rsid w:val="00CC6C81"/>
    <w:rsid w:val="00CD299E"/>
    <w:rsid w:val="00CE79EE"/>
    <w:rsid w:val="00D20EF9"/>
    <w:rsid w:val="00D2502D"/>
    <w:rsid w:val="00D328B0"/>
    <w:rsid w:val="00D44FAF"/>
    <w:rsid w:val="00D453EC"/>
    <w:rsid w:val="00D46876"/>
    <w:rsid w:val="00D5028E"/>
    <w:rsid w:val="00D53F18"/>
    <w:rsid w:val="00D54037"/>
    <w:rsid w:val="00D56604"/>
    <w:rsid w:val="00D57F3E"/>
    <w:rsid w:val="00D83BE4"/>
    <w:rsid w:val="00D91027"/>
    <w:rsid w:val="00D93461"/>
    <w:rsid w:val="00D9792B"/>
    <w:rsid w:val="00DA72F0"/>
    <w:rsid w:val="00DE5B8C"/>
    <w:rsid w:val="00DF379C"/>
    <w:rsid w:val="00E03BC7"/>
    <w:rsid w:val="00E05539"/>
    <w:rsid w:val="00E06D95"/>
    <w:rsid w:val="00E12448"/>
    <w:rsid w:val="00E154D1"/>
    <w:rsid w:val="00E46556"/>
    <w:rsid w:val="00E72EEE"/>
    <w:rsid w:val="00E7686B"/>
    <w:rsid w:val="00E838C7"/>
    <w:rsid w:val="00E854F3"/>
    <w:rsid w:val="00E93878"/>
    <w:rsid w:val="00EA1C28"/>
    <w:rsid w:val="00EA1F63"/>
    <w:rsid w:val="00ED2DB7"/>
    <w:rsid w:val="00EF5FD7"/>
    <w:rsid w:val="00F02FCC"/>
    <w:rsid w:val="00F31560"/>
    <w:rsid w:val="00F349A8"/>
    <w:rsid w:val="00F57F4D"/>
    <w:rsid w:val="00F662AA"/>
    <w:rsid w:val="00F70863"/>
    <w:rsid w:val="00F733B8"/>
    <w:rsid w:val="00F870F9"/>
    <w:rsid w:val="00FA6534"/>
    <w:rsid w:val="00FC471F"/>
    <w:rsid w:val="00FD3E00"/>
    <w:rsid w:val="00FE6983"/>
    <w:rsid w:val="33948B92"/>
    <w:rsid w:val="70EC8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14:docId w14:val="136610D4"/>
  <w15:docId w15:val="{102E4E8C-2DA9-4647-9A56-7860B66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E5"/>
    <w:pPr>
      <w:spacing w:after="200"/>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FC3"/>
    <w:pPr>
      <w:ind w:left="720"/>
    </w:pPr>
  </w:style>
  <w:style w:type="paragraph" w:styleId="Header">
    <w:name w:val="header"/>
    <w:basedOn w:val="Normal"/>
    <w:link w:val="HeaderChar"/>
    <w:uiPriority w:val="99"/>
    <w:unhideWhenUsed/>
    <w:rsid w:val="004A5F63"/>
    <w:pPr>
      <w:tabs>
        <w:tab w:val="center" w:pos="4513"/>
        <w:tab w:val="right" w:pos="9026"/>
      </w:tabs>
    </w:pPr>
  </w:style>
  <w:style w:type="character" w:customStyle="1" w:styleId="HeaderChar">
    <w:name w:val="Header Char"/>
    <w:basedOn w:val="DefaultParagraphFont"/>
    <w:link w:val="Header"/>
    <w:uiPriority w:val="99"/>
    <w:rsid w:val="004A5F63"/>
    <w:rPr>
      <w:rFonts w:ascii="Arial" w:hAnsi="Arial"/>
      <w:sz w:val="24"/>
    </w:rPr>
  </w:style>
  <w:style w:type="paragraph" w:styleId="Footer">
    <w:name w:val="footer"/>
    <w:basedOn w:val="Normal"/>
    <w:link w:val="FooterChar"/>
    <w:uiPriority w:val="99"/>
    <w:unhideWhenUsed/>
    <w:rsid w:val="004A5F63"/>
    <w:pPr>
      <w:tabs>
        <w:tab w:val="center" w:pos="4513"/>
        <w:tab w:val="right" w:pos="9026"/>
      </w:tabs>
    </w:pPr>
  </w:style>
  <w:style w:type="character" w:customStyle="1" w:styleId="FooterChar">
    <w:name w:val="Footer Char"/>
    <w:basedOn w:val="DefaultParagraphFont"/>
    <w:link w:val="Footer"/>
    <w:uiPriority w:val="99"/>
    <w:rsid w:val="004A5F63"/>
    <w:rPr>
      <w:rFonts w:ascii="Arial" w:hAnsi="Arial"/>
      <w:sz w:val="24"/>
    </w:rPr>
  </w:style>
  <w:style w:type="character" w:styleId="Hyperlink">
    <w:name w:val="Hyperlink"/>
    <w:basedOn w:val="DefaultParagraphFont"/>
    <w:unhideWhenUsed/>
    <w:rsid w:val="004A5F63"/>
    <w:rPr>
      <w:color w:val="0000FF"/>
      <w:u w:val="single"/>
    </w:rPr>
  </w:style>
  <w:style w:type="table" w:styleId="TableGrid">
    <w:name w:val="Table Grid"/>
    <w:basedOn w:val="TableNormal"/>
    <w:uiPriority w:val="59"/>
    <w:rsid w:val="004A5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next w:val="Normal"/>
    <w:rsid w:val="00397CB6"/>
    <w:pPr>
      <w:spacing w:after="240" w:line="300" w:lineRule="atLeast"/>
      <w:jc w:val="both"/>
    </w:pPr>
    <w:rPr>
      <w:rFonts w:ascii="Times New Roman" w:eastAsia="Times New Roman" w:hAnsi="Times New Roman"/>
      <w:sz w:val="22"/>
      <w:szCs w:val="20"/>
    </w:rPr>
  </w:style>
  <w:style w:type="paragraph" w:styleId="BalloonText">
    <w:name w:val="Balloon Text"/>
    <w:basedOn w:val="Normal"/>
    <w:link w:val="BalloonTextChar"/>
    <w:uiPriority w:val="99"/>
    <w:semiHidden/>
    <w:unhideWhenUsed/>
    <w:rsid w:val="006E63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88"/>
    <w:rPr>
      <w:rFonts w:ascii="Tahoma" w:hAnsi="Tahoma" w:cs="Tahoma"/>
      <w:sz w:val="16"/>
      <w:szCs w:val="16"/>
      <w:lang w:eastAsia="en-US"/>
    </w:rPr>
  </w:style>
  <w:style w:type="character" w:styleId="CommentReference">
    <w:name w:val="annotation reference"/>
    <w:basedOn w:val="DefaultParagraphFont"/>
    <w:uiPriority w:val="99"/>
    <w:semiHidden/>
    <w:unhideWhenUsed/>
    <w:rsid w:val="006E7802"/>
    <w:rPr>
      <w:sz w:val="16"/>
      <w:szCs w:val="16"/>
    </w:rPr>
  </w:style>
  <w:style w:type="paragraph" w:styleId="CommentText">
    <w:name w:val="annotation text"/>
    <w:basedOn w:val="Normal"/>
    <w:link w:val="CommentTextChar"/>
    <w:uiPriority w:val="99"/>
    <w:semiHidden/>
    <w:unhideWhenUsed/>
    <w:rsid w:val="006E7802"/>
    <w:rPr>
      <w:sz w:val="20"/>
      <w:szCs w:val="20"/>
    </w:rPr>
  </w:style>
  <w:style w:type="character" w:customStyle="1" w:styleId="CommentTextChar">
    <w:name w:val="Comment Text Char"/>
    <w:basedOn w:val="DefaultParagraphFont"/>
    <w:link w:val="CommentText"/>
    <w:uiPriority w:val="99"/>
    <w:semiHidden/>
    <w:rsid w:val="006E780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7802"/>
    <w:rPr>
      <w:b/>
      <w:bCs/>
    </w:rPr>
  </w:style>
  <w:style w:type="character" w:customStyle="1" w:styleId="CommentSubjectChar">
    <w:name w:val="Comment Subject Char"/>
    <w:basedOn w:val="CommentTextChar"/>
    <w:link w:val="CommentSubject"/>
    <w:uiPriority w:val="99"/>
    <w:semiHidden/>
    <w:rsid w:val="006E7802"/>
    <w:rPr>
      <w:rFonts w:ascii="Arial" w:hAnsi="Arial"/>
      <w:b/>
      <w:bCs/>
      <w:lang w:eastAsia="en-US"/>
    </w:rPr>
  </w:style>
  <w:style w:type="paragraph" w:customStyle="1" w:styleId="Default">
    <w:name w:val="Default"/>
    <w:rsid w:val="0049282C"/>
    <w:pPr>
      <w:autoSpaceDE w:val="0"/>
      <w:autoSpaceDN w:val="0"/>
      <w:adjustRightInd w:val="0"/>
    </w:pPr>
    <w:rPr>
      <w:rFonts w:ascii="Arial" w:hAnsi="Arial" w:cs="Arial"/>
      <w:color w:val="000000"/>
      <w:sz w:val="24"/>
      <w:szCs w:val="24"/>
    </w:rPr>
  </w:style>
  <w:style w:type="paragraph" w:customStyle="1" w:styleId="BlockText1">
    <w:name w:val="Block Text1"/>
    <w:basedOn w:val="Normal"/>
    <w:link w:val="BlocktextChar"/>
    <w:rsid w:val="002410BF"/>
    <w:pPr>
      <w:spacing w:after="120"/>
    </w:pPr>
    <w:rPr>
      <w:rFonts w:eastAsia="Times New Roman"/>
      <w:sz w:val="20"/>
      <w:szCs w:val="20"/>
      <w:lang w:val="x-none" w:eastAsia="x-none"/>
    </w:rPr>
  </w:style>
  <w:style w:type="character" w:customStyle="1" w:styleId="BlocktextChar">
    <w:name w:val="Block text Char"/>
    <w:link w:val="BlockText1"/>
    <w:rsid w:val="002410BF"/>
    <w:rPr>
      <w:rFonts w:ascii="Arial" w:eastAsia="Times New Roman" w:hAnsi="Arial"/>
      <w:lang w:val="x-none" w:eastAsia="x-none"/>
    </w:rPr>
  </w:style>
  <w:style w:type="paragraph" w:customStyle="1" w:styleId="highlight">
    <w:name w:val="highlight"/>
    <w:basedOn w:val="Normal"/>
    <w:uiPriority w:val="99"/>
    <w:rsid w:val="00EA1F63"/>
    <w:pPr>
      <w:spacing w:before="100" w:beforeAutospacing="1" w:after="100" w:afterAutospacing="1"/>
    </w:pPr>
    <w:rPr>
      <w:rFonts w:ascii="Times New Roman" w:eastAsiaTheme="minorHAnsi" w:hAnsi="Times New Roman"/>
      <w:szCs w:val="24"/>
      <w:lang w:eastAsia="en-GB"/>
    </w:rPr>
  </w:style>
  <w:style w:type="paragraph" w:styleId="BodyTextIndent">
    <w:name w:val="Body Text Indent"/>
    <w:basedOn w:val="Normal"/>
    <w:link w:val="BodyTextIndentChar"/>
    <w:rsid w:val="00542B48"/>
    <w:pPr>
      <w:overflowPunct w:val="0"/>
      <w:autoSpaceDE w:val="0"/>
      <w:autoSpaceDN w:val="0"/>
      <w:adjustRightInd w:val="0"/>
      <w:spacing w:after="0"/>
      <w:ind w:left="-993"/>
      <w:jc w:val="both"/>
      <w:textAlignment w:val="baseline"/>
    </w:pPr>
    <w:rPr>
      <w:rFonts w:ascii="Times New Roman" w:eastAsia="Times New Roman" w:hAnsi="Times New Roman"/>
      <w:szCs w:val="20"/>
    </w:rPr>
  </w:style>
  <w:style w:type="character" w:customStyle="1" w:styleId="BodyTextIndentChar">
    <w:name w:val="Body Text Indent Char"/>
    <w:basedOn w:val="DefaultParagraphFont"/>
    <w:link w:val="BodyTextIndent"/>
    <w:rsid w:val="00542B48"/>
    <w:rPr>
      <w:rFonts w:ascii="Times New Roman" w:eastAsia="Times New Roman" w:hAnsi="Times New Roman"/>
      <w:sz w:val="24"/>
      <w:lang w:eastAsia="en-US"/>
    </w:rPr>
  </w:style>
  <w:style w:type="paragraph" w:styleId="PlainText">
    <w:name w:val="Plain Text"/>
    <w:basedOn w:val="Normal"/>
    <w:link w:val="PlainTextChar"/>
    <w:uiPriority w:val="99"/>
    <w:unhideWhenUsed/>
    <w:rsid w:val="00542B48"/>
    <w:pPr>
      <w:spacing w:after="0"/>
    </w:pPr>
    <w:rPr>
      <w:rFonts w:cs="Arial"/>
      <w:szCs w:val="24"/>
      <w:lang w:eastAsia="en-GB"/>
    </w:rPr>
  </w:style>
  <w:style w:type="character" w:customStyle="1" w:styleId="PlainTextChar">
    <w:name w:val="Plain Text Char"/>
    <w:basedOn w:val="DefaultParagraphFont"/>
    <w:link w:val="PlainText"/>
    <w:uiPriority w:val="99"/>
    <w:rsid w:val="00542B48"/>
    <w:rPr>
      <w:rFonts w:ascii="Arial" w:hAnsi="Arial" w:cs="Arial"/>
      <w:sz w:val="24"/>
      <w:szCs w:val="24"/>
    </w:rPr>
  </w:style>
  <w:style w:type="paragraph" w:styleId="NormalWeb">
    <w:name w:val="Normal (Web)"/>
    <w:basedOn w:val="Normal"/>
    <w:uiPriority w:val="99"/>
    <w:semiHidden/>
    <w:unhideWhenUsed/>
    <w:rsid w:val="002A4BF8"/>
    <w:pPr>
      <w:spacing w:before="100" w:beforeAutospacing="1" w:after="100" w:afterAutospacing="1"/>
    </w:pPr>
    <w:rPr>
      <w:rFonts w:ascii="Times New Roman" w:eastAsiaTheme="minorHAnsi" w:hAnsi="Times New Roman"/>
      <w:szCs w:val="24"/>
      <w:lang w:eastAsia="en-GB"/>
    </w:rPr>
  </w:style>
  <w:style w:type="character" w:customStyle="1" w:styleId="contentpasted1">
    <w:name w:val="contentpasted1"/>
    <w:basedOn w:val="DefaultParagraphFont"/>
    <w:rsid w:val="00CD299E"/>
  </w:style>
  <w:style w:type="character" w:customStyle="1" w:styleId="ui-provider">
    <w:name w:val="ui-provider"/>
    <w:basedOn w:val="DefaultParagraphFont"/>
    <w:rsid w:val="00BD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6111">
      <w:bodyDiv w:val="1"/>
      <w:marLeft w:val="0"/>
      <w:marRight w:val="0"/>
      <w:marTop w:val="0"/>
      <w:marBottom w:val="0"/>
      <w:divBdr>
        <w:top w:val="none" w:sz="0" w:space="0" w:color="auto"/>
        <w:left w:val="none" w:sz="0" w:space="0" w:color="auto"/>
        <w:bottom w:val="none" w:sz="0" w:space="0" w:color="auto"/>
        <w:right w:val="none" w:sz="0" w:space="0" w:color="auto"/>
      </w:divBdr>
    </w:div>
    <w:div w:id="130833024">
      <w:bodyDiv w:val="1"/>
      <w:marLeft w:val="0"/>
      <w:marRight w:val="0"/>
      <w:marTop w:val="0"/>
      <w:marBottom w:val="0"/>
      <w:divBdr>
        <w:top w:val="none" w:sz="0" w:space="0" w:color="auto"/>
        <w:left w:val="none" w:sz="0" w:space="0" w:color="auto"/>
        <w:bottom w:val="none" w:sz="0" w:space="0" w:color="auto"/>
        <w:right w:val="none" w:sz="0" w:space="0" w:color="auto"/>
      </w:divBdr>
    </w:div>
    <w:div w:id="151869616">
      <w:bodyDiv w:val="1"/>
      <w:marLeft w:val="0"/>
      <w:marRight w:val="0"/>
      <w:marTop w:val="0"/>
      <w:marBottom w:val="0"/>
      <w:divBdr>
        <w:top w:val="none" w:sz="0" w:space="0" w:color="auto"/>
        <w:left w:val="none" w:sz="0" w:space="0" w:color="auto"/>
        <w:bottom w:val="none" w:sz="0" w:space="0" w:color="auto"/>
        <w:right w:val="none" w:sz="0" w:space="0" w:color="auto"/>
      </w:divBdr>
    </w:div>
    <w:div w:id="177239596">
      <w:bodyDiv w:val="1"/>
      <w:marLeft w:val="0"/>
      <w:marRight w:val="0"/>
      <w:marTop w:val="0"/>
      <w:marBottom w:val="0"/>
      <w:divBdr>
        <w:top w:val="none" w:sz="0" w:space="0" w:color="auto"/>
        <w:left w:val="none" w:sz="0" w:space="0" w:color="auto"/>
        <w:bottom w:val="none" w:sz="0" w:space="0" w:color="auto"/>
        <w:right w:val="none" w:sz="0" w:space="0" w:color="auto"/>
      </w:divBdr>
    </w:div>
    <w:div w:id="182207563">
      <w:bodyDiv w:val="1"/>
      <w:marLeft w:val="0"/>
      <w:marRight w:val="0"/>
      <w:marTop w:val="0"/>
      <w:marBottom w:val="0"/>
      <w:divBdr>
        <w:top w:val="none" w:sz="0" w:space="0" w:color="auto"/>
        <w:left w:val="none" w:sz="0" w:space="0" w:color="auto"/>
        <w:bottom w:val="none" w:sz="0" w:space="0" w:color="auto"/>
        <w:right w:val="none" w:sz="0" w:space="0" w:color="auto"/>
      </w:divBdr>
    </w:div>
    <w:div w:id="210502407">
      <w:bodyDiv w:val="1"/>
      <w:marLeft w:val="0"/>
      <w:marRight w:val="0"/>
      <w:marTop w:val="0"/>
      <w:marBottom w:val="0"/>
      <w:divBdr>
        <w:top w:val="none" w:sz="0" w:space="0" w:color="auto"/>
        <w:left w:val="none" w:sz="0" w:space="0" w:color="auto"/>
        <w:bottom w:val="none" w:sz="0" w:space="0" w:color="auto"/>
        <w:right w:val="none" w:sz="0" w:space="0" w:color="auto"/>
      </w:divBdr>
    </w:div>
    <w:div w:id="277102595">
      <w:bodyDiv w:val="1"/>
      <w:marLeft w:val="0"/>
      <w:marRight w:val="0"/>
      <w:marTop w:val="0"/>
      <w:marBottom w:val="0"/>
      <w:divBdr>
        <w:top w:val="none" w:sz="0" w:space="0" w:color="auto"/>
        <w:left w:val="none" w:sz="0" w:space="0" w:color="auto"/>
        <w:bottom w:val="none" w:sz="0" w:space="0" w:color="auto"/>
        <w:right w:val="none" w:sz="0" w:space="0" w:color="auto"/>
      </w:divBdr>
    </w:div>
    <w:div w:id="310450760">
      <w:bodyDiv w:val="1"/>
      <w:marLeft w:val="0"/>
      <w:marRight w:val="0"/>
      <w:marTop w:val="0"/>
      <w:marBottom w:val="0"/>
      <w:divBdr>
        <w:top w:val="none" w:sz="0" w:space="0" w:color="auto"/>
        <w:left w:val="none" w:sz="0" w:space="0" w:color="auto"/>
        <w:bottom w:val="none" w:sz="0" w:space="0" w:color="auto"/>
        <w:right w:val="none" w:sz="0" w:space="0" w:color="auto"/>
      </w:divBdr>
    </w:div>
    <w:div w:id="334117459">
      <w:bodyDiv w:val="1"/>
      <w:marLeft w:val="0"/>
      <w:marRight w:val="0"/>
      <w:marTop w:val="0"/>
      <w:marBottom w:val="0"/>
      <w:divBdr>
        <w:top w:val="none" w:sz="0" w:space="0" w:color="auto"/>
        <w:left w:val="none" w:sz="0" w:space="0" w:color="auto"/>
        <w:bottom w:val="none" w:sz="0" w:space="0" w:color="auto"/>
        <w:right w:val="none" w:sz="0" w:space="0" w:color="auto"/>
      </w:divBdr>
    </w:div>
    <w:div w:id="339624425">
      <w:bodyDiv w:val="1"/>
      <w:marLeft w:val="0"/>
      <w:marRight w:val="0"/>
      <w:marTop w:val="0"/>
      <w:marBottom w:val="0"/>
      <w:divBdr>
        <w:top w:val="none" w:sz="0" w:space="0" w:color="auto"/>
        <w:left w:val="none" w:sz="0" w:space="0" w:color="auto"/>
        <w:bottom w:val="none" w:sz="0" w:space="0" w:color="auto"/>
        <w:right w:val="none" w:sz="0" w:space="0" w:color="auto"/>
      </w:divBdr>
    </w:div>
    <w:div w:id="631056976">
      <w:bodyDiv w:val="1"/>
      <w:marLeft w:val="0"/>
      <w:marRight w:val="0"/>
      <w:marTop w:val="0"/>
      <w:marBottom w:val="0"/>
      <w:divBdr>
        <w:top w:val="none" w:sz="0" w:space="0" w:color="auto"/>
        <w:left w:val="none" w:sz="0" w:space="0" w:color="auto"/>
        <w:bottom w:val="none" w:sz="0" w:space="0" w:color="auto"/>
        <w:right w:val="none" w:sz="0" w:space="0" w:color="auto"/>
      </w:divBdr>
    </w:div>
    <w:div w:id="647365838">
      <w:bodyDiv w:val="1"/>
      <w:marLeft w:val="0"/>
      <w:marRight w:val="0"/>
      <w:marTop w:val="0"/>
      <w:marBottom w:val="0"/>
      <w:divBdr>
        <w:top w:val="none" w:sz="0" w:space="0" w:color="auto"/>
        <w:left w:val="none" w:sz="0" w:space="0" w:color="auto"/>
        <w:bottom w:val="none" w:sz="0" w:space="0" w:color="auto"/>
        <w:right w:val="none" w:sz="0" w:space="0" w:color="auto"/>
      </w:divBdr>
    </w:div>
    <w:div w:id="721752802">
      <w:bodyDiv w:val="1"/>
      <w:marLeft w:val="0"/>
      <w:marRight w:val="0"/>
      <w:marTop w:val="0"/>
      <w:marBottom w:val="0"/>
      <w:divBdr>
        <w:top w:val="none" w:sz="0" w:space="0" w:color="auto"/>
        <w:left w:val="none" w:sz="0" w:space="0" w:color="auto"/>
        <w:bottom w:val="none" w:sz="0" w:space="0" w:color="auto"/>
        <w:right w:val="none" w:sz="0" w:space="0" w:color="auto"/>
      </w:divBdr>
    </w:div>
    <w:div w:id="744228785">
      <w:bodyDiv w:val="1"/>
      <w:marLeft w:val="0"/>
      <w:marRight w:val="0"/>
      <w:marTop w:val="0"/>
      <w:marBottom w:val="0"/>
      <w:divBdr>
        <w:top w:val="none" w:sz="0" w:space="0" w:color="auto"/>
        <w:left w:val="none" w:sz="0" w:space="0" w:color="auto"/>
        <w:bottom w:val="none" w:sz="0" w:space="0" w:color="auto"/>
        <w:right w:val="none" w:sz="0" w:space="0" w:color="auto"/>
      </w:divBdr>
    </w:div>
    <w:div w:id="870847041">
      <w:bodyDiv w:val="1"/>
      <w:marLeft w:val="0"/>
      <w:marRight w:val="0"/>
      <w:marTop w:val="0"/>
      <w:marBottom w:val="0"/>
      <w:divBdr>
        <w:top w:val="none" w:sz="0" w:space="0" w:color="auto"/>
        <w:left w:val="none" w:sz="0" w:space="0" w:color="auto"/>
        <w:bottom w:val="none" w:sz="0" w:space="0" w:color="auto"/>
        <w:right w:val="none" w:sz="0" w:space="0" w:color="auto"/>
      </w:divBdr>
    </w:div>
    <w:div w:id="893925681">
      <w:bodyDiv w:val="1"/>
      <w:marLeft w:val="0"/>
      <w:marRight w:val="0"/>
      <w:marTop w:val="0"/>
      <w:marBottom w:val="0"/>
      <w:divBdr>
        <w:top w:val="none" w:sz="0" w:space="0" w:color="auto"/>
        <w:left w:val="none" w:sz="0" w:space="0" w:color="auto"/>
        <w:bottom w:val="none" w:sz="0" w:space="0" w:color="auto"/>
        <w:right w:val="none" w:sz="0" w:space="0" w:color="auto"/>
      </w:divBdr>
    </w:div>
    <w:div w:id="973675636">
      <w:bodyDiv w:val="1"/>
      <w:marLeft w:val="0"/>
      <w:marRight w:val="0"/>
      <w:marTop w:val="0"/>
      <w:marBottom w:val="0"/>
      <w:divBdr>
        <w:top w:val="none" w:sz="0" w:space="0" w:color="auto"/>
        <w:left w:val="none" w:sz="0" w:space="0" w:color="auto"/>
        <w:bottom w:val="none" w:sz="0" w:space="0" w:color="auto"/>
        <w:right w:val="none" w:sz="0" w:space="0" w:color="auto"/>
      </w:divBdr>
    </w:div>
    <w:div w:id="980615268">
      <w:bodyDiv w:val="1"/>
      <w:marLeft w:val="0"/>
      <w:marRight w:val="0"/>
      <w:marTop w:val="0"/>
      <w:marBottom w:val="0"/>
      <w:divBdr>
        <w:top w:val="none" w:sz="0" w:space="0" w:color="auto"/>
        <w:left w:val="none" w:sz="0" w:space="0" w:color="auto"/>
        <w:bottom w:val="none" w:sz="0" w:space="0" w:color="auto"/>
        <w:right w:val="none" w:sz="0" w:space="0" w:color="auto"/>
      </w:divBdr>
    </w:div>
    <w:div w:id="1211380381">
      <w:bodyDiv w:val="1"/>
      <w:marLeft w:val="0"/>
      <w:marRight w:val="0"/>
      <w:marTop w:val="0"/>
      <w:marBottom w:val="0"/>
      <w:divBdr>
        <w:top w:val="none" w:sz="0" w:space="0" w:color="auto"/>
        <w:left w:val="none" w:sz="0" w:space="0" w:color="auto"/>
        <w:bottom w:val="none" w:sz="0" w:space="0" w:color="auto"/>
        <w:right w:val="none" w:sz="0" w:space="0" w:color="auto"/>
      </w:divBdr>
    </w:div>
    <w:div w:id="1259171028">
      <w:bodyDiv w:val="1"/>
      <w:marLeft w:val="0"/>
      <w:marRight w:val="0"/>
      <w:marTop w:val="0"/>
      <w:marBottom w:val="0"/>
      <w:divBdr>
        <w:top w:val="none" w:sz="0" w:space="0" w:color="auto"/>
        <w:left w:val="none" w:sz="0" w:space="0" w:color="auto"/>
        <w:bottom w:val="none" w:sz="0" w:space="0" w:color="auto"/>
        <w:right w:val="none" w:sz="0" w:space="0" w:color="auto"/>
      </w:divBdr>
    </w:div>
    <w:div w:id="1352100535">
      <w:bodyDiv w:val="1"/>
      <w:marLeft w:val="0"/>
      <w:marRight w:val="0"/>
      <w:marTop w:val="0"/>
      <w:marBottom w:val="0"/>
      <w:divBdr>
        <w:top w:val="none" w:sz="0" w:space="0" w:color="auto"/>
        <w:left w:val="none" w:sz="0" w:space="0" w:color="auto"/>
        <w:bottom w:val="none" w:sz="0" w:space="0" w:color="auto"/>
        <w:right w:val="none" w:sz="0" w:space="0" w:color="auto"/>
      </w:divBdr>
    </w:div>
    <w:div w:id="1372415221">
      <w:bodyDiv w:val="1"/>
      <w:marLeft w:val="0"/>
      <w:marRight w:val="0"/>
      <w:marTop w:val="0"/>
      <w:marBottom w:val="0"/>
      <w:divBdr>
        <w:top w:val="none" w:sz="0" w:space="0" w:color="auto"/>
        <w:left w:val="none" w:sz="0" w:space="0" w:color="auto"/>
        <w:bottom w:val="none" w:sz="0" w:space="0" w:color="auto"/>
        <w:right w:val="none" w:sz="0" w:space="0" w:color="auto"/>
      </w:divBdr>
    </w:div>
    <w:div w:id="1401900241">
      <w:bodyDiv w:val="1"/>
      <w:marLeft w:val="0"/>
      <w:marRight w:val="0"/>
      <w:marTop w:val="0"/>
      <w:marBottom w:val="0"/>
      <w:divBdr>
        <w:top w:val="none" w:sz="0" w:space="0" w:color="auto"/>
        <w:left w:val="none" w:sz="0" w:space="0" w:color="auto"/>
        <w:bottom w:val="none" w:sz="0" w:space="0" w:color="auto"/>
        <w:right w:val="none" w:sz="0" w:space="0" w:color="auto"/>
      </w:divBdr>
    </w:div>
    <w:div w:id="1412197131">
      <w:bodyDiv w:val="1"/>
      <w:marLeft w:val="0"/>
      <w:marRight w:val="0"/>
      <w:marTop w:val="0"/>
      <w:marBottom w:val="0"/>
      <w:divBdr>
        <w:top w:val="none" w:sz="0" w:space="0" w:color="auto"/>
        <w:left w:val="none" w:sz="0" w:space="0" w:color="auto"/>
        <w:bottom w:val="none" w:sz="0" w:space="0" w:color="auto"/>
        <w:right w:val="none" w:sz="0" w:space="0" w:color="auto"/>
      </w:divBdr>
    </w:div>
    <w:div w:id="1457721999">
      <w:bodyDiv w:val="1"/>
      <w:marLeft w:val="0"/>
      <w:marRight w:val="0"/>
      <w:marTop w:val="0"/>
      <w:marBottom w:val="0"/>
      <w:divBdr>
        <w:top w:val="none" w:sz="0" w:space="0" w:color="auto"/>
        <w:left w:val="none" w:sz="0" w:space="0" w:color="auto"/>
        <w:bottom w:val="none" w:sz="0" w:space="0" w:color="auto"/>
        <w:right w:val="none" w:sz="0" w:space="0" w:color="auto"/>
      </w:divBdr>
    </w:div>
    <w:div w:id="1685782566">
      <w:bodyDiv w:val="1"/>
      <w:marLeft w:val="0"/>
      <w:marRight w:val="0"/>
      <w:marTop w:val="0"/>
      <w:marBottom w:val="0"/>
      <w:divBdr>
        <w:top w:val="none" w:sz="0" w:space="0" w:color="auto"/>
        <w:left w:val="none" w:sz="0" w:space="0" w:color="auto"/>
        <w:bottom w:val="none" w:sz="0" w:space="0" w:color="auto"/>
        <w:right w:val="none" w:sz="0" w:space="0" w:color="auto"/>
      </w:divBdr>
    </w:div>
    <w:div w:id="1697269805">
      <w:bodyDiv w:val="1"/>
      <w:marLeft w:val="0"/>
      <w:marRight w:val="0"/>
      <w:marTop w:val="0"/>
      <w:marBottom w:val="0"/>
      <w:divBdr>
        <w:top w:val="none" w:sz="0" w:space="0" w:color="auto"/>
        <w:left w:val="none" w:sz="0" w:space="0" w:color="auto"/>
        <w:bottom w:val="none" w:sz="0" w:space="0" w:color="auto"/>
        <w:right w:val="none" w:sz="0" w:space="0" w:color="auto"/>
      </w:divBdr>
    </w:div>
    <w:div w:id="1725181275">
      <w:bodyDiv w:val="1"/>
      <w:marLeft w:val="0"/>
      <w:marRight w:val="0"/>
      <w:marTop w:val="0"/>
      <w:marBottom w:val="0"/>
      <w:divBdr>
        <w:top w:val="none" w:sz="0" w:space="0" w:color="auto"/>
        <w:left w:val="none" w:sz="0" w:space="0" w:color="auto"/>
        <w:bottom w:val="none" w:sz="0" w:space="0" w:color="auto"/>
        <w:right w:val="none" w:sz="0" w:space="0" w:color="auto"/>
      </w:divBdr>
    </w:div>
    <w:div w:id="1758408149">
      <w:bodyDiv w:val="1"/>
      <w:marLeft w:val="0"/>
      <w:marRight w:val="0"/>
      <w:marTop w:val="0"/>
      <w:marBottom w:val="0"/>
      <w:divBdr>
        <w:top w:val="none" w:sz="0" w:space="0" w:color="auto"/>
        <w:left w:val="none" w:sz="0" w:space="0" w:color="auto"/>
        <w:bottom w:val="none" w:sz="0" w:space="0" w:color="auto"/>
        <w:right w:val="none" w:sz="0" w:space="0" w:color="auto"/>
      </w:divBdr>
    </w:div>
    <w:div w:id="1897475903">
      <w:bodyDiv w:val="1"/>
      <w:marLeft w:val="0"/>
      <w:marRight w:val="0"/>
      <w:marTop w:val="0"/>
      <w:marBottom w:val="0"/>
      <w:divBdr>
        <w:top w:val="none" w:sz="0" w:space="0" w:color="auto"/>
        <w:left w:val="none" w:sz="0" w:space="0" w:color="auto"/>
        <w:bottom w:val="none" w:sz="0" w:space="0" w:color="auto"/>
        <w:right w:val="none" w:sz="0" w:space="0" w:color="auto"/>
      </w:divBdr>
    </w:div>
    <w:div w:id="1963732701">
      <w:bodyDiv w:val="1"/>
      <w:marLeft w:val="0"/>
      <w:marRight w:val="0"/>
      <w:marTop w:val="0"/>
      <w:marBottom w:val="0"/>
      <w:divBdr>
        <w:top w:val="none" w:sz="0" w:space="0" w:color="auto"/>
        <w:left w:val="none" w:sz="0" w:space="0" w:color="auto"/>
        <w:bottom w:val="none" w:sz="0" w:space="0" w:color="auto"/>
        <w:right w:val="none" w:sz="0" w:space="0" w:color="auto"/>
      </w:divBdr>
    </w:div>
    <w:div w:id="20613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drivepartnership.org.uk%2F&amp;data=05%7C02%7Cjames.katouzian%40thamesvalley.police.uk%7C020218fbba144859125f08dc3d299d61%7C23de4379957a41a69587165d6c6b4dbd%7C0%7C0%7C638452496138635685%7CUnknown%7CTWFpbGZsb3d8eyJWIjoiMC4wLjAwMDAiLCJQIjoiV2luMzIiLCJBTiI6Ik1haWwiLCJXVCI6Mn0%3D%7C0%7C%7C%7C&amp;sdata=JOAq0kYnEZ9NPaVvScmXGWTryHG7JcnufiFNJYV5D9Y%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C@thamesvalley.police.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AC0579364F744AE3F06AF396A9821" ma:contentTypeVersion="14" ma:contentTypeDescription="Create a new document." ma:contentTypeScope="" ma:versionID="687e346ce86796f7ba873421dfd6809d">
  <xsd:schema xmlns:xsd="http://www.w3.org/2001/XMLSchema" xmlns:xs="http://www.w3.org/2001/XMLSchema" xmlns:p="http://schemas.microsoft.com/office/2006/metadata/properties" xmlns:ns3="6386e545-629d-429f-be82-7525900544c7" xmlns:ns4="65b5b971-7bb0-45bb-9d59-5578c684154c" targetNamespace="http://schemas.microsoft.com/office/2006/metadata/properties" ma:root="true" ma:fieldsID="03b89b36e776d428d0363ebbb50f286c" ns3:_="" ns4:_="">
    <xsd:import namespace="6386e545-629d-429f-be82-7525900544c7"/>
    <xsd:import namespace="65b5b971-7bb0-45bb-9d59-5578c684154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e545-629d-429f-be82-75259005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5b971-7bb0-45bb-9d59-5578c68415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86e545-629d-429f-be82-7525900544c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C5FF6-4928-48E1-9347-449484D70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e545-629d-429f-be82-7525900544c7"/>
    <ds:schemaRef ds:uri="65b5b971-7bb0-45bb-9d59-5578c6841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9BE6F-5261-49C0-B6D0-6D556D3DF2E2}">
  <ds:schemaRefs>
    <ds:schemaRef ds:uri="http://schemas.microsoft.com/sharepoint/v3/contenttype/forms"/>
  </ds:schemaRefs>
</ds:datastoreItem>
</file>

<file path=customXml/itemProps3.xml><?xml version="1.0" encoding="utf-8"?>
<ds:datastoreItem xmlns:ds="http://schemas.openxmlformats.org/officeDocument/2006/customXml" ds:itemID="{4FA61F84-332B-41F2-867F-4F14DA8BA5C3}">
  <ds:schemaRefs>
    <ds:schemaRef ds:uri="http://schemas.microsoft.com/office/2006/documentManagement/types"/>
    <ds:schemaRef ds:uri="6386e545-629d-429f-be82-7525900544c7"/>
    <ds:schemaRef ds:uri="http://purl.org/dc/elements/1.1/"/>
    <ds:schemaRef ds:uri="http://schemas.openxmlformats.org/package/2006/metadata/core-properties"/>
    <ds:schemaRef ds:uri="65b5b971-7bb0-45bb-9d59-5578c684154c"/>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595B6A7-6138-4ADE-AB98-A5290771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C2873</dc:creator>
  <cp:keywords/>
  <dc:description/>
  <cp:lastModifiedBy>Katouzian, Jim (C9268)</cp:lastModifiedBy>
  <cp:revision>2</cp:revision>
  <cp:lastPrinted>2018-11-26T13:32:00Z</cp:lastPrinted>
  <dcterms:created xsi:type="dcterms:W3CDTF">2024-03-06T08:04:00Z</dcterms:created>
  <dcterms:modified xsi:type="dcterms:W3CDTF">2024-03-06T08:04:00Z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0x010100820AC0579364F744AE3F06AF396A9821</vt:lpwstr>
  </property>
  <property fmtid="{D5CDD505-2E9C-101B-9397-08002B2CF9AE}" pid="3" name="ForceDepartment">
    <vt:lpwstr>3;#Not Configured|90a4fcf1-3187-4dd1-9db6-ba3873586959</vt:lpwstr>
  </property>
  <property fmtid="{D5CDD505-2E9C-101B-9397-08002B2CF9AE}" pid="4" name="MediaServiceImageTags">
    <vt:lpwstr/>
  </property>
  <property fmtid="{D5CDD505-2E9C-101B-9397-08002B2CF9AE}" pid="5" name="ForceTagsTV">
    <vt:lpwstr/>
  </property>
</Properties>
</file>