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96" w:tblpY="766"/>
        <w:tblW w:w="9639" w:type="dxa"/>
        <w:tblLook w:val="04A0" w:firstRow="1" w:lastRow="0" w:firstColumn="1" w:lastColumn="0" w:noHBand="0" w:noVBand="1"/>
      </w:tblPr>
      <w:tblGrid>
        <w:gridCol w:w="4341"/>
        <w:gridCol w:w="5298"/>
      </w:tblGrid>
      <w:tr w:rsidR="00E06D95" w:rsidRPr="00C577CD" w14:paraId="0E872DDA" w14:textId="77777777" w:rsidTr="00E06D95">
        <w:trPr>
          <w:trHeight w:val="1655"/>
        </w:trPr>
        <w:tc>
          <w:tcPr>
            <w:tcW w:w="4341" w:type="dxa"/>
          </w:tcPr>
          <w:p w14:paraId="518EEA48" w14:textId="77777777" w:rsidR="00E06D95" w:rsidRPr="00D44FAF" w:rsidRDefault="00E06D95" w:rsidP="00E06D95">
            <w:pPr>
              <w:spacing w:after="0"/>
              <w:rPr>
                <w:rFonts w:cs="Arial"/>
                <w:szCs w:val="24"/>
                <w:highlight w:val="yellow"/>
              </w:rPr>
            </w:pPr>
          </w:p>
          <w:p w14:paraId="72BEA398" w14:textId="49D8DF03" w:rsidR="00E06D95" w:rsidRPr="00D44FAF" w:rsidRDefault="00E06D95" w:rsidP="00E06D95">
            <w:pPr>
              <w:spacing w:after="0"/>
              <w:rPr>
                <w:rFonts w:cs="Arial"/>
                <w:szCs w:val="24"/>
              </w:rPr>
            </w:pPr>
          </w:p>
          <w:p w14:paraId="1696FD73" w14:textId="77777777" w:rsidR="00E06D95" w:rsidRPr="00D44FAF" w:rsidRDefault="00E06D95" w:rsidP="00E06D95">
            <w:pPr>
              <w:spacing w:after="0"/>
              <w:rPr>
                <w:rFonts w:cs="Arial"/>
                <w:szCs w:val="24"/>
              </w:rPr>
            </w:pPr>
          </w:p>
          <w:p w14:paraId="009DDCBD" w14:textId="77777777" w:rsidR="00441559" w:rsidRPr="00D44FAF" w:rsidRDefault="00441559" w:rsidP="00E06D95">
            <w:pPr>
              <w:spacing w:after="0"/>
              <w:rPr>
                <w:rFonts w:cs="Arial"/>
                <w:szCs w:val="24"/>
              </w:rPr>
            </w:pPr>
          </w:p>
          <w:p w14:paraId="396C2F36" w14:textId="77777777" w:rsidR="00441559" w:rsidRPr="00D44FAF" w:rsidRDefault="00441559" w:rsidP="00E06D95">
            <w:pPr>
              <w:spacing w:after="0"/>
              <w:rPr>
                <w:rFonts w:cs="Arial"/>
                <w:szCs w:val="24"/>
              </w:rPr>
            </w:pPr>
          </w:p>
          <w:p w14:paraId="10BCA9DB" w14:textId="77777777" w:rsidR="00441559" w:rsidRPr="00D44FAF" w:rsidRDefault="00441559" w:rsidP="00E06D95">
            <w:pPr>
              <w:spacing w:after="0"/>
              <w:rPr>
                <w:rFonts w:cs="Arial"/>
                <w:szCs w:val="24"/>
              </w:rPr>
            </w:pPr>
          </w:p>
          <w:p w14:paraId="4018AE7E" w14:textId="77777777" w:rsidR="00441559" w:rsidRPr="00D44FAF" w:rsidRDefault="00441559" w:rsidP="00E06D95">
            <w:pPr>
              <w:spacing w:after="0"/>
              <w:rPr>
                <w:rFonts w:cs="Arial"/>
                <w:szCs w:val="24"/>
              </w:rPr>
            </w:pPr>
          </w:p>
          <w:p w14:paraId="0ADC1359" w14:textId="77777777" w:rsidR="00441559" w:rsidRPr="00D44FAF" w:rsidRDefault="00441559" w:rsidP="00E06D95">
            <w:pPr>
              <w:spacing w:after="0"/>
              <w:rPr>
                <w:rFonts w:cs="Arial"/>
                <w:szCs w:val="24"/>
              </w:rPr>
            </w:pPr>
          </w:p>
          <w:p w14:paraId="0DB719AE" w14:textId="77777777" w:rsidR="00441559" w:rsidRPr="00D44FAF" w:rsidRDefault="00441559" w:rsidP="00E06D95">
            <w:pPr>
              <w:spacing w:after="0"/>
              <w:rPr>
                <w:rFonts w:cs="Arial"/>
                <w:szCs w:val="24"/>
              </w:rPr>
            </w:pPr>
          </w:p>
          <w:p w14:paraId="560BFBC0" w14:textId="77777777" w:rsidR="00441559" w:rsidRPr="00D44FAF" w:rsidRDefault="00441559" w:rsidP="00E06D95">
            <w:pPr>
              <w:spacing w:after="0"/>
              <w:rPr>
                <w:rFonts w:cs="Arial"/>
                <w:szCs w:val="24"/>
              </w:rPr>
            </w:pPr>
          </w:p>
          <w:p w14:paraId="05AFB23E" w14:textId="77777777" w:rsidR="00A76D41" w:rsidRPr="00D44FAF" w:rsidRDefault="00A76D41" w:rsidP="00E06D95">
            <w:pPr>
              <w:spacing w:after="0"/>
              <w:rPr>
                <w:rFonts w:cs="Arial"/>
                <w:b/>
                <w:szCs w:val="24"/>
              </w:rPr>
            </w:pPr>
          </w:p>
          <w:p w14:paraId="7C85AF34" w14:textId="53834C5E" w:rsidR="008445BF" w:rsidRPr="00576414" w:rsidRDefault="008445BF" w:rsidP="00E06D95">
            <w:pPr>
              <w:spacing w:after="0"/>
              <w:rPr>
                <w:rStyle w:val="Hyperlink"/>
                <w:rFonts w:cs="Arial"/>
                <w:color w:val="auto"/>
                <w:szCs w:val="24"/>
                <w:u w:val="none"/>
                <w:lang w:val="en-US"/>
              </w:rPr>
            </w:pPr>
          </w:p>
          <w:p w14:paraId="613E6AD5" w14:textId="3C6B0BDA" w:rsidR="0054594C" w:rsidRPr="00D44FAF" w:rsidRDefault="0054594C" w:rsidP="00441559">
            <w:pPr>
              <w:spacing w:after="0"/>
              <w:rPr>
                <w:rFonts w:cs="Arial"/>
                <w:szCs w:val="24"/>
              </w:rPr>
            </w:pPr>
          </w:p>
        </w:tc>
        <w:tc>
          <w:tcPr>
            <w:tcW w:w="5298" w:type="dxa"/>
          </w:tcPr>
          <w:p w14:paraId="329554DB" w14:textId="77777777" w:rsidR="00E06D95" w:rsidRDefault="00E06D95" w:rsidP="00E06D95">
            <w:pPr>
              <w:spacing w:after="0"/>
              <w:jc w:val="right"/>
              <w:rPr>
                <w:b/>
                <w:sz w:val="20"/>
                <w:szCs w:val="20"/>
              </w:rPr>
            </w:pPr>
          </w:p>
          <w:p w14:paraId="769818D2" w14:textId="77777777" w:rsidR="00A72E8F" w:rsidRDefault="00A72E8F" w:rsidP="00E06D95">
            <w:pPr>
              <w:spacing w:after="0"/>
              <w:jc w:val="right"/>
              <w:rPr>
                <w:b/>
                <w:szCs w:val="24"/>
              </w:rPr>
            </w:pPr>
          </w:p>
          <w:p w14:paraId="07BC0C25" w14:textId="77777777" w:rsidR="00441559" w:rsidRDefault="00441559" w:rsidP="00E06D95">
            <w:pPr>
              <w:spacing w:after="0"/>
              <w:jc w:val="right"/>
              <w:rPr>
                <w:b/>
                <w:szCs w:val="24"/>
              </w:rPr>
            </w:pPr>
          </w:p>
          <w:p w14:paraId="0340A721" w14:textId="77777777" w:rsidR="00441559" w:rsidRDefault="00441559" w:rsidP="00E06D95">
            <w:pPr>
              <w:spacing w:after="0"/>
              <w:jc w:val="right"/>
              <w:rPr>
                <w:b/>
                <w:szCs w:val="24"/>
              </w:rPr>
            </w:pPr>
          </w:p>
          <w:p w14:paraId="73A3196A" w14:textId="77777777" w:rsidR="00441559" w:rsidRDefault="00441559" w:rsidP="00E06D95">
            <w:pPr>
              <w:spacing w:after="0"/>
              <w:jc w:val="right"/>
              <w:rPr>
                <w:b/>
                <w:szCs w:val="24"/>
              </w:rPr>
            </w:pPr>
          </w:p>
          <w:p w14:paraId="1A42AC74" w14:textId="77777777" w:rsidR="00441559" w:rsidRDefault="00441559" w:rsidP="00E06D95">
            <w:pPr>
              <w:spacing w:after="0"/>
              <w:jc w:val="right"/>
              <w:rPr>
                <w:b/>
                <w:szCs w:val="24"/>
              </w:rPr>
            </w:pPr>
          </w:p>
          <w:p w14:paraId="1BAF9C18" w14:textId="77777777" w:rsidR="00441559" w:rsidRDefault="00441559" w:rsidP="00E06D95">
            <w:pPr>
              <w:spacing w:after="0"/>
              <w:jc w:val="right"/>
              <w:rPr>
                <w:b/>
                <w:szCs w:val="24"/>
              </w:rPr>
            </w:pPr>
          </w:p>
          <w:p w14:paraId="231BBEEA" w14:textId="77777777" w:rsidR="00441559" w:rsidRDefault="00441559" w:rsidP="00E06D95">
            <w:pPr>
              <w:spacing w:after="0"/>
              <w:jc w:val="right"/>
              <w:rPr>
                <w:b/>
                <w:szCs w:val="24"/>
              </w:rPr>
            </w:pPr>
          </w:p>
          <w:p w14:paraId="63EFC291" w14:textId="77777777" w:rsidR="00441559" w:rsidRDefault="00441559" w:rsidP="00E06D95">
            <w:pPr>
              <w:spacing w:after="0"/>
              <w:jc w:val="right"/>
              <w:rPr>
                <w:b/>
                <w:szCs w:val="24"/>
              </w:rPr>
            </w:pPr>
          </w:p>
          <w:p w14:paraId="325FAB0F" w14:textId="77777777" w:rsidR="00A76D41" w:rsidRDefault="00441559" w:rsidP="00E06D95">
            <w:pPr>
              <w:spacing w:after="0"/>
              <w:jc w:val="right"/>
              <w:rPr>
                <w:b/>
                <w:szCs w:val="24"/>
              </w:rPr>
            </w:pPr>
            <w:r>
              <w:rPr>
                <w:b/>
                <w:szCs w:val="24"/>
              </w:rPr>
              <w:t xml:space="preserve"> </w:t>
            </w:r>
          </w:p>
          <w:p w14:paraId="25E5297B" w14:textId="4055B077" w:rsidR="00E06D95" w:rsidRDefault="006E6255" w:rsidP="00E06D95">
            <w:pPr>
              <w:spacing w:after="0"/>
              <w:jc w:val="right"/>
              <w:rPr>
                <w:b/>
                <w:szCs w:val="24"/>
              </w:rPr>
            </w:pPr>
            <w:r>
              <w:rPr>
                <w:b/>
                <w:szCs w:val="24"/>
              </w:rPr>
              <w:t>Jim Katouzian</w:t>
            </w:r>
          </w:p>
          <w:p w14:paraId="637517F1" w14:textId="5B5C40BF" w:rsidR="00E06D95" w:rsidRPr="001E6F83" w:rsidRDefault="006E6255" w:rsidP="00E06D95">
            <w:pPr>
              <w:spacing w:after="0"/>
              <w:jc w:val="right"/>
              <w:rPr>
                <w:b/>
                <w:szCs w:val="24"/>
              </w:rPr>
            </w:pPr>
            <w:r>
              <w:rPr>
                <w:b/>
                <w:szCs w:val="24"/>
              </w:rPr>
              <w:t>Governance</w:t>
            </w:r>
            <w:r w:rsidR="001174F7">
              <w:rPr>
                <w:b/>
                <w:szCs w:val="24"/>
              </w:rPr>
              <w:t xml:space="preserve"> Manager</w:t>
            </w:r>
          </w:p>
          <w:p w14:paraId="1E24649A" w14:textId="436336C0" w:rsidR="00E06D95" w:rsidRPr="00932B1A" w:rsidRDefault="00D44FAF" w:rsidP="00E06D95">
            <w:pPr>
              <w:spacing w:after="0"/>
              <w:jc w:val="right"/>
              <w:rPr>
                <w:szCs w:val="24"/>
              </w:rPr>
            </w:pPr>
            <w:r>
              <w:rPr>
                <w:szCs w:val="24"/>
              </w:rPr>
              <w:t>Office of the Police and Crime</w:t>
            </w:r>
            <w:r w:rsidR="00680B27">
              <w:rPr>
                <w:szCs w:val="24"/>
              </w:rPr>
              <w:t xml:space="preserve"> </w:t>
            </w:r>
            <w:r w:rsidR="00E06D95" w:rsidRPr="00932B1A">
              <w:rPr>
                <w:szCs w:val="24"/>
              </w:rPr>
              <w:t>Commissioner</w:t>
            </w:r>
          </w:p>
          <w:p w14:paraId="6A9F94D1" w14:textId="62A33A58" w:rsidR="00E06D95" w:rsidRPr="00932B1A" w:rsidRDefault="00E06D95" w:rsidP="00A72E8F">
            <w:pPr>
              <w:spacing w:after="0"/>
              <w:jc w:val="right"/>
              <w:rPr>
                <w:szCs w:val="24"/>
              </w:rPr>
            </w:pPr>
            <w:r w:rsidRPr="00932B1A">
              <w:rPr>
                <w:szCs w:val="24"/>
              </w:rPr>
              <w:t xml:space="preserve">for Thames Valley </w:t>
            </w:r>
          </w:p>
          <w:p w14:paraId="071D18D4" w14:textId="4209E11A" w:rsidR="00E06D95" w:rsidRPr="00932B1A" w:rsidRDefault="00E06D95" w:rsidP="00E06D95">
            <w:pPr>
              <w:spacing w:after="0"/>
              <w:jc w:val="right"/>
              <w:rPr>
                <w:szCs w:val="24"/>
              </w:rPr>
            </w:pPr>
          </w:p>
          <w:p w14:paraId="024E3D02" w14:textId="77777777" w:rsidR="00E06D95" w:rsidRPr="00C577CD" w:rsidRDefault="00E06D95" w:rsidP="00E06D95">
            <w:pPr>
              <w:spacing w:after="0"/>
              <w:rPr>
                <w:sz w:val="22"/>
              </w:rPr>
            </w:pPr>
          </w:p>
        </w:tc>
      </w:tr>
      <w:tr w:rsidR="00C57FC9" w:rsidRPr="00C57FC9" w14:paraId="6CCB8EA2" w14:textId="77777777" w:rsidTr="00E06D95">
        <w:trPr>
          <w:trHeight w:val="185"/>
        </w:trPr>
        <w:tc>
          <w:tcPr>
            <w:tcW w:w="4341" w:type="dxa"/>
          </w:tcPr>
          <w:p w14:paraId="72F6B98B" w14:textId="4B194250" w:rsidR="00E06D95" w:rsidRPr="00E811C4" w:rsidRDefault="00576414" w:rsidP="00E06D95">
            <w:pPr>
              <w:spacing w:after="0"/>
              <w:rPr>
                <w:sz w:val="22"/>
                <w:u w:val="single"/>
              </w:rPr>
            </w:pPr>
            <w:r w:rsidRPr="00E811C4">
              <w:rPr>
                <w:sz w:val="22"/>
                <w:u w:val="single"/>
              </w:rPr>
              <w:t>Our ref: FOI 12</w:t>
            </w:r>
            <w:r w:rsidR="003F0359" w:rsidRPr="00E811C4">
              <w:rPr>
                <w:sz w:val="22"/>
                <w:u w:val="single"/>
              </w:rPr>
              <w:t>24</w:t>
            </w:r>
          </w:p>
        </w:tc>
        <w:tc>
          <w:tcPr>
            <w:tcW w:w="5298" w:type="dxa"/>
          </w:tcPr>
          <w:p w14:paraId="7E3906EC" w14:textId="77777777" w:rsidR="00E06D95" w:rsidRPr="00C57FC9" w:rsidRDefault="00E06D95" w:rsidP="00E06D95">
            <w:pPr>
              <w:spacing w:after="0"/>
              <w:rPr>
                <w:sz w:val="22"/>
              </w:rPr>
            </w:pPr>
          </w:p>
        </w:tc>
      </w:tr>
      <w:tr w:rsidR="00C57FC9" w:rsidRPr="00F662AA" w14:paraId="2E002104" w14:textId="77777777" w:rsidTr="00E06D95">
        <w:trPr>
          <w:trHeight w:val="522"/>
        </w:trPr>
        <w:tc>
          <w:tcPr>
            <w:tcW w:w="4341" w:type="dxa"/>
          </w:tcPr>
          <w:p w14:paraId="582BC347" w14:textId="77777777" w:rsidR="00E06D95" w:rsidRPr="00C57FC9" w:rsidRDefault="00E06D95" w:rsidP="00E06D95">
            <w:pPr>
              <w:spacing w:after="0"/>
              <w:rPr>
                <w:sz w:val="22"/>
              </w:rPr>
            </w:pPr>
          </w:p>
        </w:tc>
        <w:tc>
          <w:tcPr>
            <w:tcW w:w="5298" w:type="dxa"/>
          </w:tcPr>
          <w:p w14:paraId="774F0858" w14:textId="7CB93028" w:rsidR="00E06D95" w:rsidRPr="00F662AA" w:rsidRDefault="00717E5A" w:rsidP="00576414">
            <w:pPr>
              <w:spacing w:after="0"/>
            </w:pPr>
            <w:r w:rsidRPr="00F662AA">
              <w:t xml:space="preserve">                       </w:t>
            </w:r>
            <w:r w:rsidR="00D44FAF">
              <w:t xml:space="preserve">                 </w:t>
            </w:r>
            <w:r w:rsidR="0036277E">
              <w:t xml:space="preserve">     </w:t>
            </w:r>
            <w:r w:rsidR="000A35C4">
              <w:t xml:space="preserve">       19</w:t>
            </w:r>
            <w:r w:rsidR="00576414">
              <w:t xml:space="preserve"> April </w:t>
            </w:r>
            <w:r w:rsidR="00BD5B0B">
              <w:t>2024</w:t>
            </w:r>
          </w:p>
        </w:tc>
      </w:tr>
    </w:tbl>
    <w:p w14:paraId="3696E3CD" w14:textId="052B0AA8" w:rsidR="00441559" w:rsidRDefault="00A76D41" w:rsidP="00CD299E">
      <w:pPr>
        <w:ind w:left="-426"/>
        <w:rPr>
          <w:rFonts w:cs="Arial"/>
        </w:rPr>
      </w:pPr>
      <w:r>
        <w:rPr>
          <w:rFonts w:cs="Arial"/>
        </w:rPr>
        <w:t xml:space="preserve">I write in response to your </w:t>
      </w:r>
      <w:r w:rsidR="00441559" w:rsidRPr="00C57FC9">
        <w:rPr>
          <w:rFonts w:cs="Arial"/>
        </w:rPr>
        <w:t xml:space="preserve">Freedom of Information Act (FOIA) request submitted on </w:t>
      </w:r>
      <w:r w:rsidR="00BD5B0B">
        <w:rPr>
          <w:rFonts w:cs="Arial"/>
        </w:rPr>
        <w:br/>
      </w:r>
      <w:r w:rsidR="00576414">
        <w:rPr>
          <w:rFonts w:cs="Arial"/>
        </w:rPr>
        <w:t>10.04</w:t>
      </w:r>
      <w:r w:rsidR="00D2502D">
        <w:rPr>
          <w:rFonts w:cs="Arial"/>
        </w:rPr>
        <w:t>.24</w:t>
      </w:r>
    </w:p>
    <w:p w14:paraId="55ADEFFC" w14:textId="77777777" w:rsidR="00441559" w:rsidRDefault="00441559" w:rsidP="00441559">
      <w:pPr>
        <w:ind w:left="-426"/>
        <w:rPr>
          <w:rFonts w:cs="Arial"/>
        </w:rPr>
      </w:pPr>
      <w:r w:rsidRPr="00717E5A">
        <w:rPr>
          <w:rFonts w:cs="Arial"/>
        </w:rPr>
        <w:t xml:space="preserve">The </w:t>
      </w:r>
      <w:r>
        <w:rPr>
          <w:rFonts w:cs="Arial"/>
        </w:rPr>
        <w:t>Office of the Police and Crime Commissioner (OPCC) for Thames Valley</w:t>
      </w:r>
      <w:r w:rsidRPr="00D06220">
        <w:rPr>
          <w:rFonts w:cs="Arial"/>
        </w:rPr>
        <w:t xml:space="preserve"> has</w:t>
      </w:r>
      <w:r>
        <w:rPr>
          <w:rFonts w:cs="Arial"/>
        </w:rPr>
        <w:t xml:space="preserve"> now considered this request</w:t>
      </w:r>
      <w:r w:rsidRPr="00D06220">
        <w:rPr>
          <w:rFonts w:cs="Arial"/>
        </w:rPr>
        <w:t>, which for clarity, has been repeated below:</w:t>
      </w:r>
    </w:p>
    <w:p w14:paraId="0755CBE9" w14:textId="3907A8FC" w:rsidR="00441559" w:rsidRDefault="00441559" w:rsidP="00441559">
      <w:pPr>
        <w:ind w:left="-426"/>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282"/>
      </w:tblGrid>
      <w:tr w:rsidR="00542B48" w:rsidRPr="009367E8" w14:paraId="3220B231" w14:textId="77777777" w:rsidTr="004C15D2">
        <w:trPr>
          <w:trHeight w:val="1844"/>
        </w:trPr>
        <w:tc>
          <w:tcPr>
            <w:tcW w:w="4602" w:type="dxa"/>
          </w:tcPr>
          <w:p w14:paraId="2BCD636E" w14:textId="54939567" w:rsidR="0054594C" w:rsidRPr="004C15D2" w:rsidRDefault="00542B48" w:rsidP="00382A18">
            <w:pPr>
              <w:pStyle w:val="PlainText"/>
              <w:rPr>
                <w:b/>
                <w:bCs/>
                <w:iCs/>
                <w:u w:val="single"/>
              </w:rPr>
            </w:pPr>
            <w:r w:rsidRPr="004C15D2">
              <w:rPr>
                <w:b/>
                <w:bCs/>
                <w:iCs/>
                <w:u w:val="single"/>
              </w:rPr>
              <w:t>Request</w:t>
            </w:r>
          </w:p>
          <w:p w14:paraId="3CD77A11" w14:textId="6F4BC575" w:rsidR="00382A18" w:rsidRPr="004C15D2" w:rsidRDefault="00382A18" w:rsidP="00382A18">
            <w:pPr>
              <w:pStyle w:val="PlainText"/>
              <w:rPr>
                <w:b/>
                <w:bCs/>
                <w:iCs/>
                <w:u w:val="single"/>
              </w:rPr>
            </w:pPr>
          </w:p>
          <w:p w14:paraId="4C6BAFD6" w14:textId="77777777" w:rsidR="00576414" w:rsidRDefault="00576414" w:rsidP="00576414">
            <w:pPr>
              <w:pStyle w:val="PlainText"/>
              <w:rPr>
                <w:rFonts w:ascii="Calibri" w:hAnsi="Calibri"/>
                <w:sz w:val="22"/>
                <w:szCs w:val="22"/>
                <w:lang w:eastAsia="en-US"/>
              </w:rPr>
            </w:pPr>
            <w:r>
              <w:t>Dear Thames Valley Police and Crime Commissioner,</w:t>
            </w:r>
          </w:p>
          <w:p w14:paraId="5A458B51" w14:textId="77777777" w:rsidR="00576414" w:rsidRDefault="00576414" w:rsidP="00576414">
            <w:pPr>
              <w:pStyle w:val="PlainText"/>
            </w:pPr>
          </w:p>
          <w:p w14:paraId="38FE95D1" w14:textId="77777777" w:rsidR="00576414" w:rsidRDefault="00576414" w:rsidP="00576414">
            <w:pPr>
              <w:pStyle w:val="PlainText"/>
            </w:pPr>
            <w:r>
              <w:t xml:space="preserve">Re: The Thames Valley Police and Crime Panel's Complaints </w:t>
            </w:r>
            <w:proofErr w:type="spellStart"/>
            <w:r>
              <w:t>Sub committee</w:t>
            </w:r>
            <w:proofErr w:type="spellEnd"/>
            <w:r>
              <w:t xml:space="preserve"> -6th September 2023.</w:t>
            </w:r>
          </w:p>
          <w:p w14:paraId="19C64247" w14:textId="77777777" w:rsidR="00576414" w:rsidRDefault="00576414" w:rsidP="00576414">
            <w:pPr>
              <w:pStyle w:val="PlainText"/>
            </w:pPr>
          </w:p>
          <w:p w14:paraId="65E95EFB" w14:textId="77777777" w:rsidR="00576414" w:rsidRDefault="00576414" w:rsidP="00576414">
            <w:pPr>
              <w:pStyle w:val="PlainText"/>
            </w:pPr>
            <w:r>
              <w:t>At this meeting the committee members requested that the PCC write to the Sub-committee providing details of the equalities training which the staff within his office receive.</w:t>
            </w:r>
          </w:p>
          <w:p w14:paraId="44ED9E12" w14:textId="77777777" w:rsidR="00576414" w:rsidRDefault="00576414" w:rsidP="00576414">
            <w:pPr>
              <w:pStyle w:val="PlainText"/>
            </w:pPr>
          </w:p>
          <w:p w14:paraId="6AD5FF0A" w14:textId="77777777" w:rsidR="00576414" w:rsidRDefault="00576414" w:rsidP="00576414">
            <w:pPr>
              <w:pStyle w:val="PlainText"/>
            </w:pPr>
            <w:r>
              <w:t>Please provide a copy of this report and the date it was sent to the committee.</w:t>
            </w:r>
          </w:p>
          <w:p w14:paraId="2EA60F0E" w14:textId="77777777" w:rsidR="00576414" w:rsidRDefault="00576414" w:rsidP="00576414">
            <w:pPr>
              <w:pStyle w:val="PlainText"/>
            </w:pPr>
          </w:p>
          <w:p w14:paraId="339C5FA2" w14:textId="77777777" w:rsidR="00576414" w:rsidRDefault="00576414" w:rsidP="00576414">
            <w:pPr>
              <w:pStyle w:val="PlainText"/>
            </w:pPr>
            <w:r>
              <w:t>The Sub -committee asked the PCC to provide details of the office structure of the PCC to deal with complaints and what contingency arrangements are in place when officers who deal with complaints are absent.</w:t>
            </w:r>
          </w:p>
          <w:p w14:paraId="110D91A3" w14:textId="77777777" w:rsidR="00576414" w:rsidRDefault="00576414" w:rsidP="00576414">
            <w:pPr>
              <w:pStyle w:val="PlainText"/>
            </w:pPr>
          </w:p>
          <w:p w14:paraId="5098CE24" w14:textId="77777777" w:rsidR="00576414" w:rsidRDefault="00576414" w:rsidP="00576414">
            <w:pPr>
              <w:pStyle w:val="PlainText"/>
            </w:pPr>
            <w:r>
              <w:lastRenderedPageBreak/>
              <w:t>Please provide a copy of this report and confirm the date this report was sent to the committee.</w:t>
            </w:r>
          </w:p>
          <w:p w14:paraId="11291033" w14:textId="77777777" w:rsidR="00576414" w:rsidRDefault="00576414" w:rsidP="00576414">
            <w:pPr>
              <w:pStyle w:val="PlainText"/>
            </w:pPr>
          </w:p>
          <w:p w14:paraId="6F5F3530" w14:textId="77777777" w:rsidR="00576414" w:rsidRDefault="00576414" w:rsidP="00576414">
            <w:pPr>
              <w:pStyle w:val="PlainText"/>
            </w:pPr>
            <w:r>
              <w:t>The Sub-Committee asked the PCC was asked to provide details of the information on complaints on the PCC's website.</w:t>
            </w:r>
          </w:p>
          <w:p w14:paraId="32886946" w14:textId="77777777" w:rsidR="00576414" w:rsidRDefault="00576414" w:rsidP="00576414">
            <w:pPr>
              <w:pStyle w:val="PlainText"/>
            </w:pPr>
          </w:p>
          <w:p w14:paraId="363B7F91" w14:textId="77777777" w:rsidR="00576414" w:rsidRDefault="00576414" w:rsidP="00576414">
            <w:pPr>
              <w:pStyle w:val="PlainText"/>
            </w:pPr>
            <w:r>
              <w:t>Please provide the date that this information was placed on the PCC's website/website updated.</w:t>
            </w:r>
          </w:p>
          <w:p w14:paraId="2399AF0D" w14:textId="77777777" w:rsidR="00576414" w:rsidRDefault="00576414" w:rsidP="00576414">
            <w:pPr>
              <w:pStyle w:val="PlainText"/>
            </w:pPr>
          </w:p>
          <w:p w14:paraId="59DD433D" w14:textId="77777777" w:rsidR="00576414" w:rsidRDefault="00576414" w:rsidP="00576414">
            <w:pPr>
              <w:pStyle w:val="PlainText"/>
            </w:pPr>
            <w:r>
              <w:t>Please confirm what steps have been taken to ensure that this information is easily accessible and clear for residents?</w:t>
            </w:r>
          </w:p>
          <w:p w14:paraId="76B8759F" w14:textId="77777777" w:rsidR="003E3825" w:rsidRPr="0069347E" w:rsidRDefault="003E3825" w:rsidP="004579E2">
            <w:pPr>
              <w:pStyle w:val="PlainText"/>
            </w:pPr>
          </w:p>
          <w:p w14:paraId="0DF52903" w14:textId="502027E3" w:rsidR="00542B48" w:rsidRPr="004C15D2" w:rsidRDefault="00542B48" w:rsidP="004C68DF">
            <w:pPr>
              <w:pStyle w:val="PlainText"/>
              <w:rPr>
                <w:bCs/>
                <w:iCs/>
              </w:rPr>
            </w:pPr>
          </w:p>
        </w:tc>
        <w:tc>
          <w:tcPr>
            <w:tcW w:w="4282" w:type="dxa"/>
          </w:tcPr>
          <w:p w14:paraId="11331336" w14:textId="77777777" w:rsidR="00542B48" w:rsidRPr="00D53F18" w:rsidRDefault="00542B48" w:rsidP="00BD5B0B">
            <w:pPr>
              <w:pStyle w:val="PlainText"/>
              <w:ind w:left="360"/>
              <w:rPr>
                <w:b/>
                <w:bCs/>
                <w:iCs/>
                <w:u w:val="single"/>
              </w:rPr>
            </w:pPr>
            <w:r w:rsidRPr="00D53F18">
              <w:rPr>
                <w:b/>
                <w:bCs/>
                <w:iCs/>
                <w:u w:val="single"/>
              </w:rPr>
              <w:lastRenderedPageBreak/>
              <w:t>Response</w:t>
            </w:r>
          </w:p>
          <w:p w14:paraId="6F74BE27" w14:textId="77777777" w:rsidR="00542B48" w:rsidRPr="00D53F18" w:rsidRDefault="00542B48" w:rsidP="00BD5B0B">
            <w:pPr>
              <w:pStyle w:val="PlainText"/>
            </w:pPr>
          </w:p>
          <w:p w14:paraId="781D4DCA" w14:textId="00854A3B" w:rsidR="0036277E" w:rsidRPr="00D53F18" w:rsidRDefault="0036277E" w:rsidP="00BD5B0B">
            <w:pPr>
              <w:ind w:left="360"/>
              <w:rPr>
                <w:rFonts w:cs="Arial"/>
                <w:szCs w:val="24"/>
              </w:rPr>
            </w:pPr>
            <w:r w:rsidRPr="00D53F18">
              <w:rPr>
                <w:rFonts w:cs="Arial"/>
                <w:szCs w:val="24"/>
              </w:rPr>
              <w:br/>
              <w:t xml:space="preserve">There is data held in regard to your request. </w:t>
            </w:r>
          </w:p>
          <w:p w14:paraId="703CAC5B" w14:textId="0726EFBB" w:rsidR="0036277E" w:rsidRDefault="00576414" w:rsidP="00D53F18">
            <w:pPr>
              <w:ind w:left="360"/>
              <w:rPr>
                <w:rFonts w:cs="Arial"/>
              </w:rPr>
            </w:pPr>
            <w:r>
              <w:rPr>
                <w:rFonts w:cs="Arial"/>
              </w:rPr>
              <w:t>2 Attachments with this letter.</w:t>
            </w:r>
          </w:p>
          <w:p w14:paraId="5D5413AC" w14:textId="59DBB035" w:rsidR="00576414" w:rsidRDefault="00576414" w:rsidP="00576414">
            <w:pPr>
              <w:pStyle w:val="ListParagraph"/>
              <w:numPr>
                <w:ilvl w:val="0"/>
                <w:numId w:val="36"/>
              </w:numPr>
              <w:rPr>
                <w:rFonts w:cs="Arial"/>
              </w:rPr>
            </w:pPr>
            <w:r>
              <w:rPr>
                <w:rFonts w:cs="Arial"/>
              </w:rPr>
              <w:t>Police and Crime Commissioner’s Response to the Police and Crime Panel Sub Committee.</w:t>
            </w:r>
            <w:r w:rsidR="002D734A">
              <w:rPr>
                <w:rFonts w:cs="Arial"/>
              </w:rPr>
              <w:t xml:space="preserve">  </w:t>
            </w:r>
            <w:r w:rsidR="002D734A" w:rsidRPr="002D734A">
              <w:rPr>
                <w:rFonts w:cs="Arial"/>
                <w:b/>
              </w:rPr>
              <w:t>Please note</w:t>
            </w:r>
            <w:r w:rsidR="002D734A">
              <w:rPr>
                <w:rFonts w:cs="Arial"/>
              </w:rPr>
              <w:t xml:space="preserve"> this document has been redacted to remove names of third parties. </w:t>
            </w:r>
          </w:p>
          <w:p w14:paraId="6CAFDF91" w14:textId="545D8907" w:rsidR="00576414" w:rsidRPr="00576414" w:rsidRDefault="00576414" w:rsidP="00057DE9">
            <w:pPr>
              <w:pStyle w:val="ListParagraph"/>
              <w:numPr>
                <w:ilvl w:val="0"/>
                <w:numId w:val="36"/>
              </w:numPr>
              <w:rPr>
                <w:rFonts w:cs="Arial"/>
              </w:rPr>
            </w:pPr>
            <w:r>
              <w:rPr>
                <w:rFonts w:cs="Arial"/>
              </w:rPr>
              <w:t xml:space="preserve">OPCC Staff Induction process.  </w:t>
            </w:r>
            <w:r w:rsidRPr="00576414">
              <w:rPr>
                <w:rFonts w:cs="Arial"/>
                <w:b/>
              </w:rPr>
              <w:t>Please note</w:t>
            </w:r>
            <w:r>
              <w:rPr>
                <w:rFonts w:cs="Arial"/>
              </w:rPr>
              <w:t xml:space="preserve"> - this document has been redacted to remove internal web-links and contact details, which are both sensitive and con</w:t>
            </w:r>
            <w:r w:rsidR="00057DE9">
              <w:rPr>
                <w:rFonts w:cs="Arial"/>
              </w:rPr>
              <w:t>fidential</w:t>
            </w:r>
            <w:r>
              <w:rPr>
                <w:rFonts w:cs="Arial"/>
              </w:rPr>
              <w:t>, for internal use only.</w:t>
            </w:r>
          </w:p>
        </w:tc>
      </w:tr>
    </w:tbl>
    <w:p w14:paraId="2846F529" w14:textId="77777777" w:rsidR="0036277E" w:rsidRDefault="0036277E" w:rsidP="00752A18">
      <w:pPr>
        <w:spacing w:after="0"/>
        <w:ind w:left="-426"/>
        <w:rPr>
          <w:rFonts w:cs="Arial"/>
          <w:b/>
        </w:rPr>
      </w:pPr>
      <w:bookmarkStart w:id="0" w:name="_GoBack"/>
      <w:bookmarkEnd w:id="0"/>
    </w:p>
    <w:sectPr w:rsidR="0036277E" w:rsidSect="004A5F63">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0CAE" w14:textId="77777777" w:rsidR="00BD5B0B" w:rsidRDefault="00BD5B0B" w:rsidP="004A5F63">
      <w:pPr>
        <w:spacing w:after="0"/>
      </w:pPr>
      <w:r>
        <w:separator/>
      </w:r>
    </w:p>
  </w:endnote>
  <w:endnote w:type="continuationSeparator" w:id="0">
    <w:p w14:paraId="5D64A28A" w14:textId="77777777" w:rsidR="00BD5B0B" w:rsidRDefault="00BD5B0B" w:rsidP="004A5F63">
      <w:pPr>
        <w:spacing w:after="0"/>
      </w:pPr>
      <w:r>
        <w:continuationSeparator/>
      </w:r>
    </w:p>
  </w:endnote>
  <w:endnote w:type="continuationNotice" w:id="1">
    <w:p w14:paraId="0C561A12" w14:textId="77777777" w:rsidR="00BD5B0B" w:rsidRDefault="00BD5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31E6" w14:textId="77777777" w:rsidR="00BD5B0B" w:rsidRDefault="00BD5B0B" w:rsidP="004A5F63">
      <w:pPr>
        <w:spacing w:after="0"/>
      </w:pPr>
      <w:r>
        <w:separator/>
      </w:r>
    </w:p>
  </w:footnote>
  <w:footnote w:type="continuationSeparator" w:id="0">
    <w:p w14:paraId="72AC4F7F" w14:textId="77777777" w:rsidR="00BD5B0B" w:rsidRDefault="00BD5B0B" w:rsidP="004A5F63">
      <w:pPr>
        <w:spacing w:after="0"/>
      </w:pPr>
      <w:r>
        <w:continuationSeparator/>
      </w:r>
    </w:p>
  </w:footnote>
  <w:footnote w:type="continuationNotice" w:id="1">
    <w:p w14:paraId="03EBFE98" w14:textId="77777777" w:rsidR="00BD5B0B" w:rsidRDefault="00BD5B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3AC7" w14:textId="69C5B214" w:rsidR="00BD5B0B" w:rsidRDefault="00BD5B0B" w:rsidP="00E06D95">
    <w:pPr>
      <w:pStyle w:val="Header"/>
    </w:pPr>
    <w:r>
      <w:t xml:space="preserve">                                   </w:t>
    </w:r>
    <w:r w:rsidRPr="001174F7">
      <w:rPr>
        <w:noProof/>
        <w:lang w:eastAsia="en-GB"/>
      </w:rPr>
      <w:drawing>
        <wp:inline distT="0" distB="0" distL="0" distR="0" wp14:anchorId="45E750FE" wp14:editId="3F34D559">
          <wp:extent cx="1973580" cy="1973580"/>
          <wp:effectExtent l="0" t="0" r="7620" b="7620"/>
          <wp:docPr id="3" name="Picture 3" descr="\\FOCFILE001\FCUsers\C6511\C6511\Sierra\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FILE001\FCUsers\C6511\C6511\Sierra\P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8BE"/>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840DD"/>
    <w:multiLevelType w:val="hybridMultilevel"/>
    <w:tmpl w:val="8EF0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26568E"/>
    <w:multiLevelType w:val="hybridMultilevel"/>
    <w:tmpl w:val="EC225528"/>
    <w:lvl w:ilvl="0" w:tplc="5C1AB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92DCC"/>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CC1456"/>
    <w:multiLevelType w:val="multilevel"/>
    <w:tmpl w:val="9B046F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D5F4491"/>
    <w:multiLevelType w:val="hybridMultilevel"/>
    <w:tmpl w:val="66C2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50D34"/>
    <w:multiLevelType w:val="hybridMultilevel"/>
    <w:tmpl w:val="663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85C6D"/>
    <w:multiLevelType w:val="hybridMultilevel"/>
    <w:tmpl w:val="E76EEEB6"/>
    <w:lvl w:ilvl="0" w:tplc="DC00A6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355BE"/>
    <w:multiLevelType w:val="hybridMultilevel"/>
    <w:tmpl w:val="606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85FA3"/>
    <w:multiLevelType w:val="multilevel"/>
    <w:tmpl w:val="62F8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A5510"/>
    <w:multiLevelType w:val="hybridMultilevel"/>
    <w:tmpl w:val="21E22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107588"/>
    <w:multiLevelType w:val="hybridMultilevel"/>
    <w:tmpl w:val="1790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D38A5"/>
    <w:multiLevelType w:val="hybridMultilevel"/>
    <w:tmpl w:val="C30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9113F"/>
    <w:multiLevelType w:val="hybridMultilevel"/>
    <w:tmpl w:val="E7EC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96882"/>
    <w:multiLevelType w:val="hybridMultilevel"/>
    <w:tmpl w:val="06402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F1913"/>
    <w:multiLevelType w:val="hybridMultilevel"/>
    <w:tmpl w:val="D42E9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32053"/>
    <w:multiLevelType w:val="hybridMultilevel"/>
    <w:tmpl w:val="8612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60B0F"/>
    <w:multiLevelType w:val="multilevel"/>
    <w:tmpl w:val="C1AE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7F1685"/>
    <w:multiLevelType w:val="hybridMultilevel"/>
    <w:tmpl w:val="69C640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D40BF"/>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7C59FA"/>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497E66"/>
    <w:multiLevelType w:val="hybridMultilevel"/>
    <w:tmpl w:val="E73EB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6D34F3"/>
    <w:multiLevelType w:val="hybridMultilevel"/>
    <w:tmpl w:val="68EE069E"/>
    <w:lvl w:ilvl="0" w:tplc="264A6216">
      <w:start w:val="23"/>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D7193"/>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025748"/>
    <w:multiLevelType w:val="hybridMultilevel"/>
    <w:tmpl w:val="D1A682BE"/>
    <w:lvl w:ilvl="0" w:tplc="2B5CCE7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57AAB"/>
    <w:multiLevelType w:val="multilevel"/>
    <w:tmpl w:val="670A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06120"/>
    <w:multiLevelType w:val="hybridMultilevel"/>
    <w:tmpl w:val="E5881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35F8D"/>
    <w:multiLevelType w:val="hybridMultilevel"/>
    <w:tmpl w:val="80748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A1726"/>
    <w:multiLevelType w:val="hybridMultilevel"/>
    <w:tmpl w:val="3E28D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13BF8"/>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851593"/>
    <w:multiLevelType w:val="multilevel"/>
    <w:tmpl w:val="CE1E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960FE"/>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2C477F"/>
    <w:multiLevelType w:val="hybridMultilevel"/>
    <w:tmpl w:val="45F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C565B"/>
    <w:multiLevelType w:val="hybridMultilevel"/>
    <w:tmpl w:val="3FBC931C"/>
    <w:lvl w:ilvl="0" w:tplc="25989A1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71692"/>
    <w:multiLevelType w:val="hybridMultilevel"/>
    <w:tmpl w:val="EB1A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7"/>
  </w:num>
  <w:num w:numId="3">
    <w:abstractNumId w:val="28"/>
  </w:num>
  <w:num w:numId="4">
    <w:abstractNumId w:val="5"/>
  </w:num>
  <w:num w:numId="5">
    <w:abstractNumId w:val="6"/>
  </w:num>
  <w:num w:numId="6">
    <w:abstractNumId w:val="11"/>
  </w:num>
  <w:num w:numId="7">
    <w:abstractNumId w:val="13"/>
  </w:num>
  <w:num w:numId="8">
    <w:abstractNumId w:val="24"/>
  </w:num>
  <w:num w:numId="9">
    <w:abstractNumId w:val="7"/>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2"/>
  </w:num>
  <w:num w:numId="15">
    <w:abstractNumId w:val="26"/>
  </w:num>
  <w:num w:numId="16">
    <w:abstractNumId w:val="34"/>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29"/>
  </w:num>
  <w:num w:numId="25">
    <w:abstractNumId w:val="0"/>
  </w:num>
  <w:num w:numId="26">
    <w:abstractNumId w:val="23"/>
  </w:num>
  <w:num w:numId="27">
    <w:abstractNumId w:val="20"/>
  </w:num>
  <w:num w:numId="28">
    <w:abstractNumId w:val="22"/>
  </w:num>
  <w:num w:numId="29">
    <w:abstractNumId w:val="25"/>
  </w:num>
  <w:num w:numId="30">
    <w:abstractNumId w:val="9"/>
  </w:num>
  <w:num w:numId="31">
    <w:abstractNumId w:val="1"/>
  </w:num>
  <w:num w:numId="32">
    <w:abstractNumId w:val="1"/>
  </w:num>
  <w:num w:numId="33">
    <w:abstractNumId w:val="32"/>
  </w:num>
  <w:num w:numId="34">
    <w:abstractNumId w:val="16"/>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F:\OPCC\LEGAL\8 Registers\RE01 - Chief Constable Complaints Regist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omplaints CC$'` "/>
    <w:odso>
      <w:fieldMapData>
        <w:column w:val="0"/>
        <w:lid w:val="en-GB"/>
      </w:fieldMapData>
      <w:fieldMapData>
        <w:column w:val="0"/>
        <w:lid w:val="en-GB"/>
      </w:fieldMapData>
      <w:fieldMapData>
        <w:type w:val="dbColumn"/>
        <w:name w:val="First name"/>
        <w:mappedName w:val="First Name"/>
        <w:column w:val="9"/>
        <w:lid w:val="en-GB"/>
      </w:fieldMapData>
      <w:fieldMapData>
        <w:column w:val="0"/>
        <w:lid w:val="en-GB"/>
      </w:fieldMapData>
      <w:fieldMapData>
        <w:type w:val="dbColumn"/>
        <w:name w:val="Sur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ity"/>
        <w:mappedName w:val="City"/>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3"/>
    <w:rsid w:val="000074A4"/>
    <w:rsid w:val="00011F2E"/>
    <w:rsid w:val="00043E93"/>
    <w:rsid w:val="00057DE9"/>
    <w:rsid w:val="00064A67"/>
    <w:rsid w:val="00076969"/>
    <w:rsid w:val="000A35C4"/>
    <w:rsid w:val="000B05D2"/>
    <w:rsid w:val="000B4C60"/>
    <w:rsid w:val="000E1F27"/>
    <w:rsid w:val="000E5A97"/>
    <w:rsid w:val="000E7066"/>
    <w:rsid w:val="000F3A26"/>
    <w:rsid w:val="000F74F0"/>
    <w:rsid w:val="000F758D"/>
    <w:rsid w:val="000F7BE1"/>
    <w:rsid w:val="001174F7"/>
    <w:rsid w:val="0012375E"/>
    <w:rsid w:val="00124745"/>
    <w:rsid w:val="00137794"/>
    <w:rsid w:val="0018052C"/>
    <w:rsid w:val="00192FD5"/>
    <w:rsid w:val="001A3AF2"/>
    <w:rsid w:val="001C2423"/>
    <w:rsid w:val="001D41FC"/>
    <w:rsid w:val="001E6F83"/>
    <w:rsid w:val="00204841"/>
    <w:rsid w:val="00217044"/>
    <w:rsid w:val="00221A06"/>
    <w:rsid w:val="00226B9D"/>
    <w:rsid w:val="00232AFE"/>
    <w:rsid w:val="00234870"/>
    <w:rsid w:val="002410BF"/>
    <w:rsid w:val="00245D88"/>
    <w:rsid w:val="00251D45"/>
    <w:rsid w:val="0027222E"/>
    <w:rsid w:val="002A4BF8"/>
    <w:rsid w:val="002B2971"/>
    <w:rsid w:val="002B517D"/>
    <w:rsid w:val="002B6FB3"/>
    <w:rsid w:val="002C284B"/>
    <w:rsid w:val="002D29BA"/>
    <w:rsid w:val="002D734A"/>
    <w:rsid w:val="002D7B30"/>
    <w:rsid w:val="002E1205"/>
    <w:rsid w:val="003002CA"/>
    <w:rsid w:val="00310342"/>
    <w:rsid w:val="003140E2"/>
    <w:rsid w:val="0033644D"/>
    <w:rsid w:val="0034273D"/>
    <w:rsid w:val="00357672"/>
    <w:rsid w:val="0036277E"/>
    <w:rsid w:val="00363A5B"/>
    <w:rsid w:val="00382A18"/>
    <w:rsid w:val="003838C9"/>
    <w:rsid w:val="00391011"/>
    <w:rsid w:val="00397CB6"/>
    <w:rsid w:val="003B15B1"/>
    <w:rsid w:val="003C1EE7"/>
    <w:rsid w:val="003E3825"/>
    <w:rsid w:val="003F0359"/>
    <w:rsid w:val="003F4920"/>
    <w:rsid w:val="003F7903"/>
    <w:rsid w:val="00414BAF"/>
    <w:rsid w:val="00422ADC"/>
    <w:rsid w:val="00425D3E"/>
    <w:rsid w:val="00432C75"/>
    <w:rsid w:val="00441559"/>
    <w:rsid w:val="00456DC9"/>
    <w:rsid w:val="004579E2"/>
    <w:rsid w:val="004669AE"/>
    <w:rsid w:val="00466F18"/>
    <w:rsid w:val="00467CA8"/>
    <w:rsid w:val="00467E59"/>
    <w:rsid w:val="00467F8C"/>
    <w:rsid w:val="00484A01"/>
    <w:rsid w:val="00484C10"/>
    <w:rsid w:val="0049282C"/>
    <w:rsid w:val="004939F7"/>
    <w:rsid w:val="004952C5"/>
    <w:rsid w:val="00496ADE"/>
    <w:rsid w:val="004A5F63"/>
    <w:rsid w:val="004B6965"/>
    <w:rsid w:val="004C15D2"/>
    <w:rsid w:val="004C68DF"/>
    <w:rsid w:val="004D5A26"/>
    <w:rsid w:val="004E0FBD"/>
    <w:rsid w:val="004E7CA8"/>
    <w:rsid w:val="004F1084"/>
    <w:rsid w:val="00511A75"/>
    <w:rsid w:val="00542B48"/>
    <w:rsid w:val="0054594C"/>
    <w:rsid w:val="00547285"/>
    <w:rsid w:val="00572D04"/>
    <w:rsid w:val="00576414"/>
    <w:rsid w:val="005B1E4F"/>
    <w:rsid w:val="00622E41"/>
    <w:rsid w:val="00622FBF"/>
    <w:rsid w:val="006367A1"/>
    <w:rsid w:val="00642A6A"/>
    <w:rsid w:val="0065060E"/>
    <w:rsid w:val="00676390"/>
    <w:rsid w:val="00676B68"/>
    <w:rsid w:val="00680B27"/>
    <w:rsid w:val="0069347E"/>
    <w:rsid w:val="006A2BEB"/>
    <w:rsid w:val="006A5F4E"/>
    <w:rsid w:val="006A5FC3"/>
    <w:rsid w:val="006A5FEA"/>
    <w:rsid w:val="006D097E"/>
    <w:rsid w:val="006D141F"/>
    <w:rsid w:val="006E6255"/>
    <w:rsid w:val="006E6388"/>
    <w:rsid w:val="006E7802"/>
    <w:rsid w:val="006F73CF"/>
    <w:rsid w:val="006F7955"/>
    <w:rsid w:val="00711C5F"/>
    <w:rsid w:val="00717530"/>
    <w:rsid w:val="00717E5A"/>
    <w:rsid w:val="0072209B"/>
    <w:rsid w:val="00743386"/>
    <w:rsid w:val="00752A18"/>
    <w:rsid w:val="007650BE"/>
    <w:rsid w:val="00765BF9"/>
    <w:rsid w:val="007717ED"/>
    <w:rsid w:val="00773CBA"/>
    <w:rsid w:val="00785A2B"/>
    <w:rsid w:val="00795DED"/>
    <w:rsid w:val="007A7DEF"/>
    <w:rsid w:val="007B469B"/>
    <w:rsid w:val="007B6945"/>
    <w:rsid w:val="007C197C"/>
    <w:rsid w:val="007F4EC4"/>
    <w:rsid w:val="008273B8"/>
    <w:rsid w:val="008445BF"/>
    <w:rsid w:val="00865178"/>
    <w:rsid w:val="008B2CE7"/>
    <w:rsid w:val="008F200A"/>
    <w:rsid w:val="00925A16"/>
    <w:rsid w:val="00927D67"/>
    <w:rsid w:val="00932B1A"/>
    <w:rsid w:val="00946E90"/>
    <w:rsid w:val="009679D5"/>
    <w:rsid w:val="009827C0"/>
    <w:rsid w:val="00985BE5"/>
    <w:rsid w:val="009A2CFB"/>
    <w:rsid w:val="009E2A87"/>
    <w:rsid w:val="009F1241"/>
    <w:rsid w:val="009F2DA9"/>
    <w:rsid w:val="009F531F"/>
    <w:rsid w:val="009F5907"/>
    <w:rsid w:val="00A15B58"/>
    <w:rsid w:val="00A52B66"/>
    <w:rsid w:val="00A541DA"/>
    <w:rsid w:val="00A55204"/>
    <w:rsid w:val="00A72E8F"/>
    <w:rsid w:val="00A76D41"/>
    <w:rsid w:val="00A94DC0"/>
    <w:rsid w:val="00AA220D"/>
    <w:rsid w:val="00AB1611"/>
    <w:rsid w:val="00AC5F1B"/>
    <w:rsid w:val="00AF67EF"/>
    <w:rsid w:val="00B00B39"/>
    <w:rsid w:val="00B14CE8"/>
    <w:rsid w:val="00B30109"/>
    <w:rsid w:val="00B3440F"/>
    <w:rsid w:val="00B80EB2"/>
    <w:rsid w:val="00B81351"/>
    <w:rsid w:val="00B8772B"/>
    <w:rsid w:val="00BB0B9A"/>
    <w:rsid w:val="00BB1B17"/>
    <w:rsid w:val="00BB6FBB"/>
    <w:rsid w:val="00BD0DFE"/>
    <w:rsid w:val="00BD5B0B"/>
    <w:rsid w:val="00BE35F8"/>
    <w:rsid w:val="00C02334"/>
    <w:rsid w:val="00C3024E"/>
    <w:rsid w:val="00C44BAA"/>
    <w:rsid w:val="00C577CD"/>
    <w:rsid w:val="00C57FC9"/>
    <w:rsid w:val="00C77675"/>
    <w:rsid w:val="00C81373"/>
    <w:rsid w:val="00CA378A"/>
    <w:rsid w:val="00CC6C81"/>
    <w:rsid w:val="00CD299E"/>
    <w:rsid w:val="00CE79EE"/>
    <w:rsid w:val="00D20EF9"/>
    <w:rsid w:val="00D2502D"/>
    <w:rsid w:val="00D328B0"/>
    <w:rsid w:val="00D44FAF"/>
    <w:rsid w:val="00D453EC"/>
    <w:rsid w:val="00D46876"/>
    <w:rsid w:val="00D5028E"/>
    <w:rsid w:val="00D53F18"/>
    <w:rsid w:val="00D54037"/>
    <w:rsid w:val="00D56604"/>
    <w:rsid w:val="00D57F3E"/>
    <w:rsid w:val="00D83BE4"/>
    <w:rsid w:val="00D91027"/>
    <w:rsid w:val="00D93461"/>
    <w:rsid w:val="00D9792B"/>
    <w:rsid w:val="00DA72F0"/>
    <w:rsid w:val="00DE5B8C"/>
    <w:rsid w:val="00DF379C"/>
    <w:rsid w:val="00E03BC7"/>
    <w:rsid w:val="00E05539"/>
    <w:rsid w:val="00E06D95"/>
    <w:rsid w:val="00E12448"/>
    <w:rsid w:val="00E154D1"/>
    <w:rsid w:val="00E46556"/>
    <w:rsid w:val="00E72EEE"/>
    <w:rsid w:val="00E7686B"/>
    <w:rsid w:val="00E811C4"/>
    <w:rsid w:val="00E838C7"/>
    <w:rsid w:val="00E854F3"/>
    <w:rsid w:val="00E93878"/>
    <w:rsid w:val="00EA1C28"/>
    <w:rsid w:val="00EA1F63"/>
    <w:rsid w:val="00ED2DB7"/>
    <w:rsid w:val="00EF5FD7"/>
    <w:rsid w:val="00F02FCC"/>
    <w:rsid w:val="00F31560"/>
    <w:rsid w:val="00F349A8"/>
    <w:rsid w:val="00F57F4D"/>
    <w:rsid w:val="00F662AA"/>
    <w:rsid w:val="00F70863"/>
    <w:rsid w:val="00F733B8"/>
    <w:rsid w:val="00F870F9"/>
    <w:rsid w:val="00FA6534"/>
    <w:rsid w:val="00FC471F"/>
    <w:rsid w:val="00FD3E00"/>
    <w:rsid w:val="00FE6983"/>
    <w:rsid w:val="33948B92"/>
    <w:rsid w:val="70EC8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136610D4"/>
  <w15:docId w15:val="{102E4E8C-2DA9-4647-9A56-7860B66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after="200"/>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C3"/>
    <w:pPr>
      <w:ind w:left="720"/>
    </w:pPr>
  </w:style>
  <w:style w:type="paragraph" w:styleId="Header">
    <w:name w:val="header"/>
    <w:basedOn w:val="Normal"/>
    <w:link w:val="HeaderChar"/>
    <w:uiPriority w:val="99"/>
    <w:unhideWhenUsed/>
    <w:rsid w:val="004A5F63"/>
    <w:pPr>
      <w:tabs>
        <w:tab w:val="center" w:pos="4513"/>
        <w:tab w:val="right" w:pos="9026"/>
      </w:tabs>
    </w:pPr>
  </w:style>
  <w:style w:type="character" w:customStyle="1" w:styleId="HeaderChar">
    <w:name w:val="Header Char"/>
    <w:basedOn w:val="DefaultParagraphFont"/>
    <w:link w:val="Header"/>
    <w:uiPriority w:val="99"/>
    <w:rsid w:val="004A5F63"/>
    <w:rPr>
      <w:rFonts w:ascii="Arial" w:hAnsi="Arial"/>
      <w:sz w:val="24"/>
    </w:rPr>
  </w:style>
  <w:style w:type="paragraph" w:styleId="Footer">
    <w:name w:val="footer"/>
    <w:basedOn w:val="Normal"/>
    <w:link w:val="FooterChar"/>
    <w:uiPriority w:val="99"/>
    <w:unhideWhenUsed/>
    <w:rsid w:val="004A5F63"/>
    <w:pPr>
      <w:tabs>
        <w:tab w:val="center" w:pos="4513"/>
        <w:tab w:val="right" w:pos="9026"/>
      </w:tabs>
    </w:pPr>
  </w:style>
  <w:style w:type="character" w:customStyle="1" w:styleId="FooterChar">
    <w:name w:val="Footer Char"/>
    <w:basedOn w:val="DefaultParagraphFont"/>
    <w:link w:val="Footer"/>
    <w:uiPriority w:val="99"/>
    <w:rsid w:val="004A5F63"/>
    <w:rPr>
      <w:rFonts w:ascii="Arial" w:hAnsi="Arial"/>
      <w:sz w:val="24"/>
    </w:rPr>
  </w:style>
  <w:style w:type="character" w:styleId="Hyperlink">
    <w:name w:val="Hyperlink"/>
    <w:basedOn w:val="DefaultParagraphFont"/>
    <w:unhideWhenUsed/>
    <w:rsid w:val="004A5F63"/>
    <w:rPr>
      <w:color w:val="0000FF"/>
      <w:u w:val="single"/>
    </w:rPr>
  </w:style>
  <w:style w:type="table" w:styleId="TableGrid">
    <w:name w:val="Table Grid"/>
    <w:basedOn w:val="TableNormal"/>
    <w:uiPriority w:val="59"/>
    <w:rsid w:val="004A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397CB6"/>
    <w:pPr>
      <w:spacing w:after="240" w:line="300" w:lineRule="atLeast"/>
      <w:jc w:val="both"/>
    </w:pPr>
    <w:rPr>
      <w:rFonts w:ascii="Times New Roman" w:eastAsia="Times New Roman" w:hAnsi="Times New Roman"/>
      <w:sz w:val="22"/>
      <w:szCs w:val="20"/>
    </w:rPr>
  </w:style>
  <w:style w:type="paragraph" w:styleId="BalloonText">
    <w:name w:val="Balloon Text"/>
    <w:basedOn w:val="Normal"/>
    <w:link w:val="BalloonTextChar"/>
    <w:uiPriority w:val="99"/>
    <w:semiHidden/>
    <w:unhideWhenUsed/>
    <w:rsid w:val="006E63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8"/>
    <w:rPr>
      <w:rFonts w:ascii="Tahoma" w:hAnsi="Tahoma" w:cs="Tahoma"/>
      <w:sz w:val="16"/>
      <w:szCs w:val="16"/>
      <w:lang w:eastAsia="en-US"/>
    </w:rPr>
  </w:style>
  <w:style w:type="character" w:styleId="CommentReference">
    <w:name w:val="annotation reference"/>
    <w:basedOn w:val="DefaultParagraphFont"/>
    <w:uiPriority w:val="99"/>
    <w:semiHidden/>
    <w:unhideWhenUsed/>
    <w:rsid w:val="006E7802"/>
    <w:rPr>
      <w:sz w:val="16"/>
      <w:szCs w:val="16"/>
    </w:rPr>
  </w:style>
  <w:style w:type="paragraph" w:styleId="CommentText">
    <w:name w:val="annotation text"/>
    <w:basedOn w:val="Normal"/>
    <w:link w:val="CommentTextChar"/>
    <w:uiPriority w:val="99"/>
    <w:semiHidden/>
    <w:unhideWhenUsed/>
    <w:rsid w:val="006E7802"/>
    <w:rPr>
      <w:sz w:val="20"/>
      <w:szCs w:val="20"/>
    </w:rPr>
  </w:style>
  <w:style w:type="character" w:customStyle="1" w:styleId="CommentTextChar">
    <w:name w:val="Comment Text Char"/>
    <w:basedOn w:val="DefaultParagraphFont"/>
    <w:link w:val="CommentText"/>
    <w:uiPriority w:val="99"/>
    <w:semiHidden/>
    <w:rsid w:val="006E78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7802"/>
    <w:rPr>
      <w:b/>
      <w:bCs/>
    </w:rPr>
  </w:style>
  <w:style w:type="character" w:customStyle="1" w:styleId="CommentSubjectChar">
    <w:name w:val="Comment Subject Char"/>
    <w:basedOn w:val="CommentTextChar"/>
    <w:link w:val="CommentSubject"/>
    <w:uiPriority w:val="99"/>
    <w:semiHidden/>
    <w:rsid w:val="006E7802"/>
    <w:rPr>
      <w:rFonts w:ascii="Arial" w:hAnsi="Arial"/>
      <w:b/>
      <w:bCs/>
      <w:lang w:eastAsia="en-US"/>
    </w:rPr>
  </w:style>
  <w:style w:type="paragraph" w:customStyle="1" w:styleId="Default">
    <w:name w:val="Default"/>
    <w:rsid w:val="0049282C"/>
    <w:pPr>
      <w:autoSpaceDE w:val="0"/>
      <w:autoSpaceDN w:val="0"/>
      <w:adjustRightInd w:val="0"/>
    </w:pPr>
    <w:rPr>
      <w:rFonts w:ascii="Arial" w:hAnsi="Arial" w:cs="Arial"/>
      <w:color w:val="000000"/>
      <w:sz w:val="24"/>
      <w:szCs w:val="24"/>
    </w:rPr>
  </w:style>
  <w:style w:type="paragraph" w:customStyle="1" w:styleId="BlockText1">
    <w:name w:val="Block Text1"/>
    <w:basedOn w:val="Normal"/>
    <w:link w:val="BlocktextChar"/>
    <w:rsid w:val="002410BF"/>
    <w:pPr>
      <w:spacing w:after="120"/>
    </w:pPr>
    <w:rPr>
      <w:rFonts w:eastAsia="Times New Roman"/>
      <w:sz w:val="20"/>
      <w:szCs w:val="20"/>
      <w:lang w:val="x-none" w:eastAsia="x-none"/>
    </w:rPr>
  </w:style>
  <w:style w:type="character" w:customStyle="1" w:styleId="BlocktextChar">
    <w:name w:val="Block text Char"/>
    <w:link w:val="BlockText1"/>
    <w:rsid w:val="002410BF"/>
    <w:rPr>
      <w:rFonts w:ascii="Arial" w:eastAsia="Times New Roman" w:hAnsi="Arial"/>
      <w:lang w:val="x-none" w:eastAsia="x-none"/>
    </w:rPr>
  </w:style>
  <w:style w:type="paragraph" w:customStyle="1" w:styleId="highlight">
    <w:name w:val="highlight"/>
    <w:basedOn w:val="Normal"/>
    <w:uiPriority w:val="99"/>
    <w:rsid w:val="00EA1F63"/>
    <w:pPr>
      <w:spacing w:before="100" w:beforeAutospacing="1" w:after="100" w:afterAutospacing="1"/>
    </w:pPr>
    <w:rPr>
      <w:rFonts w:ascii="Times New Roman" w:eastAsiaTheme="minorHAnsi" w:hAnsi="Times New Roman"/>
      <w:szCs w:val="24"/>
      <w:lang w:eastAsia="en-GB"/>
    </w:rPr>
  </w:style>
  <w:style w:type="paragraph" w:styleId="BodyTextIndent">
    <w:name w:val="Body Text Indent"/>
    <w:basedOn w:val="Normal"/>
    <w:link w:val="BodyTextIndentChar"/>
    <w:rsid w:val="00542B48"/>
    <w:pPr>
      <w:overflowPunct w:val="0"/>
      <w:autoSpaceDE w:val="0"/>
      <w:autoSpaceDN w:val="0"/>
      <w:adjustRightInd w:val="0"/>
      <w:spacing w:after="0"/>
      <w:ind w:left="-993"/>
      <w:jc w:val="both"/>
      <w:textAlignment w:val="baseline"/>
    </w:pPr>
    <w:rPr>
      <w:rFonts w:ascii="Times New Roman" w:eastAsia="Times New Roman" w:hAnsi="Times New Roman"/>
      <w:szCs w:val="20"/>
    </w:rPr>
  </w:style>
  <w:style w:type="character" w:customStyle="1" w:styleId="BodyTextIndentChar">
    <w:name w:val="Body Text Indent Char"/>
    <w:basedOn w:val="DefaultParagraphFont"/>
    <w:link w:val="BodyTextIndent"/>
    <w:rsid w:val="00542B48"/>
    <w:rPr>
      <w:rFonts w:ascii="Times New Roman" w:eastAsia="Times New Roman" w:hAnsi="Times New Roman"/>
      <w:sz w:val="24"/>
      <w:lang w:eastAsia="en-US"/>
    </w:rPr>
  </w:style>
  <w:style w:type="paragraph" w:styleId="PlainText">
    <w:name w:val="Plain Text"/>
    <w:basedOn w:val="Normal"/>
    <w:link w:val="PlainTextChar"/>
    <w:uiPriority w:val="99"/>
    <w:unhideWhenUsed/>
    <w:rsid w:val="00542B48"/>
    <w:pPr>
      <w:spacing w:after="0"/>
    </w:pPr>
    <w:rPr>
      <w:rFonts w:cs="Arial"/>
      <w:szCs w:val="24"/>
      <w:lang w:eastAsia="en-GB"/>
    </w:rPr>
  </w:style>
  <w:style w:type="character" w:customStyle="1" w:styleId="PlainTextChar">
    <w:name w:val="Plain Text Char"/>
    <w:basedOn w:val="DefaultParagraphFont"/>
    <w:link w:val="PlainText"/>
    <w:uiPriority w:val="99"/>
    <w:rsid w:val="00542B48"/>
    <w:rPr>
      <w:rFonts w:ascii="Arial" w:hAnsi="Arial" w:cs="Arial"/>
      <w:sz w:val="24"/>
      <w:szCs w:val="24"/>
    </w:rPr>
  </w:style>
  <w:style w:type="paragraph" w:styleId="NormalWeb">
    <w:name w:val="Normal (Web)"/>
    <w:basedOn w:val="Normal"/>
    <w:uiPriority w:val="99"/>
    <w:semiHidden/>
    <w:unhideWhenUsed/>
    <w:rsid w:val="002A4BF8"/>
    <w:pPr>
      <w:spacing w:before="100" w:beforeAutospacing="1" w:after="100" w:afterAutospacing="1"/>
    </w:pPr>
    <w:rPr>
      <w:rFonts w:ascii="Times New Roman" w:eastAsiaTheme="minorHAnsi" w:hAnsi="Times New Roman"/>
      <w:szCs w:val="24"/>
      <w:lang w:eastAsia="en-GB"/>
    </w:rPr>
  </w:style>
  <w:style w:type="character" w:customStyle="1" w:styleId="contentpasted1">
    <w:name w:val="contentpasted1"/>
    <w:basedOn w:val="DefaultParagraphFont"/>
    <w:rsid w:val="00CD299E"/>
  </w:style>
  <w:style w:type="character" w:customStyle="1" w:styleId="ui-provider">
    <w:name w:val="ui-provider"/>
    <w:basedOn w:val="DefaultParagraphFont"/>
    <w:rsid w:val="00BD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11">
      <w:bodyDiv w:val="1"/>
      <w:marLeft w:val="0"/>
      <w:marRight w:val="0"/>
      <w:marTop w:val="0"/>
      <w:marBottom w:val="0"/>
      <w:divBdr>
        <w:top w:val="none" w:sz="0" w:space="0" w:color="auto"/>
        <w:left w:val="none" w:sz="0" w:space="0" w:color="auto"/>
        <w:bottom w:val="none" w:sz="0" w:space="0" w:color="auto"/>
        <w:right w:val="none" w:sz="0" w:space="0" w:color="auto"/>
      </w:divBdr>
    </w:div>
    <w:div w:id="130833024">
      <w:bodyDiv w:val="1"/>
      <w:marLeft w:val="0"/>
      <w:marRight w:val="0"/>
      <w:marTop w:val="0"/>
      <w:marBottom w:val="0"/>
      <w:divBdr>
        <w:top w:val="none" w:sz="0" w:space="0" w:color="auto"/>
        <w:left w:val="none" w:sz="0" w:space="0" w:color="auto"/>
        <w:bottom w:val="none" w:sz="0" w:space="0" w:color="auto"/>
        <w:right w:val="none" w:sz="0" w:space="0" w:color="auto"/>
      </w:divBdr>
    </w:div>
    <w:div w:id="151869616">
      <w:bodyDiv w:val="1"/>
      <w:marLeft w:val="0"/>
      <w:marRight w:val="0"/>
      <w:marTop w:val="0"/>
      <w:marBottom w:val="0"/>
      <w:divBdr>
        <w:top w:val="none" w:sz="0" w:space="0" w:color="auto"/>
        <w:left w:val="none" w:sz="0" w:space="0" w:color="auto"/>
        <w:bottom w:val="none" w:sz="0" w:space="0" w:color="auto"/>
        <w:right w:val="none" w:sz="0" w:space="0" w:color="auto"/>
      </w:divBdr>
    </w:div>
    <w:div w:id="177239596">
      <w:bodyDiv w:val="1"/>
      <w:marLeft w:val="0"/>
      <w:marRight w:val="0"/>
      <w:marTop w:val="0"/>
      <w:marBottom w:val="0"/>
      <w:divBdr>
        <w:top w:val="none" w:sz="0" w:space="0" w:color="auto"/>
        <w:left w:val="none" w:sz="0" w:space="0" w:color="auto"/>
        <w:bottom w:val="none" w:sz="0" w:space="0" w:color="auto"/>
        <w:right w:val="none" w:sz="0" w:space="0" w:color="auto"/>
      </w:divBdr>
    </w:div>
    <w:div w:id="182207563">
      <w:bodyDiv w:val="1"/>
      <w:marLeft w:val="0"/>
      <w:marRight w:val="0"/>
      <w:marTop w:val="0"/>
      <w:marBottom w:val="0"/>
      <w:divBdr>
        <w:top w:val="none" w:sz="0" w:space="0" w:color="auto"/>
        <w:left w:val="none" w:sz="0" w:space="0" w:color="auto"/>
        <w:bottom w:val="none" w:sz="0" w:space="0" w:color="auto"/>
        <w:right w:val="none" w:sz="0" w:space="0" w:color="auto"/>
      </w:divBdr>
    </w:div>
    <w:div w:id="210502407">
      <w:bodyDiv w:val="1"/>
      <w:marLeft w:val="0"/>
      <w:marRight w:val="0"/>
      <w:marTop w:val="0"/>
      <w:marBottom w:val="0"/>
      <w:divBdr>
        <w:top w:val="none" w:sz="0" w:space="0" w:color="auto"/>
        <w:left w:val="none" w:sz="0" w:space="0" w:color="auto"/>
        <w:bottom w:val="none" w:sz="0" w:space="0" w:color="auto"/>
        <w:right w:val="none" w:sz="0" w:space="0" w:color="auto"/>
      </w:divBdr>
    </w:div>
    <w:div w:id="277102595">
      <w:bodyDiv w:val="1"/>
      <w:marLeft w:val="0"/>
      <w:marRight w:val="0"/>
      <w:marTop w:val="0"/>
      <w:marBottom w:val="0"/>
      <w:divBdr>
        <w:top w:val="none" w:sz="0" w:space="0" w:color="auto"/>
        <w:left w:val="none" w:sz="0" w:space="0" w:color="auto"/>
        <w:bottom w:val="none" w:sz="0" w:space="0" w:color="auto"/>
        <w:right w:val="none" w:sz="0" w:space="0" w:color="auto"/>
      </w:divBdr>
    </w:div>
    <w:div w:id="310450760">
      <w:bodyDiv w:val="1"/>
      <w:marLeft w:val="0"/>
      <w:marRight w:val="0"/>
      <w:marTop w:val="0"/>
      <w:marBottom w:val="0"/>
      <w:divBdr>
        <w:top w:val="none" w:sz="0" w:space="0" w:color="auto"/>
        <w:left w:val="none" w:sz="0" w:space="0" w:color="auto"/>
        <w:bottom w:val="none" w:sz="0" w:space="0" w:color="auto"/>
        <w:right w:val="none" w:sz="0" w:space="0" w:color="auto"/>
      </w:divBdr>
    </w:div>
    <w:div w:id="334117459">
      <w:bodyDiv w:val="1"/>
      <w:marLeft w:val="0"/>
      <w:marRight w:val="0"/>
      <w:marTop w:val="0"/>
      <w:marBottom w:val="0"/>
      <w:divBdr>
        <w:top w:val="none" w:sz="0" w:space="0" w:color="auto"/>
        <w:left w:val="none" w:sz="0" w:space="0" w:color="auto"/>
        <w:bottom w:val="none" w:sz="0" w:space="0" w:color="auto"/>
        <w:right w:val="none" w:sz="0" w:space="0" w:color="auto"/>
      </w:divBdr>
    </w:div>
    <w:div w:id="339624425">
      <w:bodyDiv w:val="1"/>
      <w:marLeft w:val="0"/>
      <w:marRight w:val="0"/>
      <w:marTop w:val="0"/>
      <w:marBottom w:val="0"/>
      <w:divBdr>
        <w:top w:val="none" w:sz="0" w:space="0" w:color="auto"/>
        <w:left w:val="none" w:sz="0" w:space="0" w:color="auto"/>
        <w:bottom w:val="none" w:sz="0" w:space="0" w:color="auto"/>
        <w:right w:val="none" w:sz="0" w:space="0" w:color="auto"/>
      </w:divBdr>
    </w:div>
    <w:div w:id="631056976">
      <w:bodyDiv w:val="1"/>
      <w:marLeft w:val="0"/>
      <w:marRight w:val="0"/>
      <w:marTop w:val="0"/>
      <w:marBottom w:val="0"/>
      <w:divBdr>
        <w:top w:val="none" w:sz="0" w:space="0" w:color="auto"/>
        <w:left w:val="none" w:sz="0" w:space="0" w:color="auto"/>
        <w:bottom w:val="none" w:sz="0" w:space="0" w:color="auto"/>
        <w:right w:val="none" w:sz="0" w:space="0" w:color="auto"/>
      </w:divBdr>
    </w:div>
    <w:div w:id="647365838">
      <w:bodyDiv w:val="1"/>
      <w:marLeft w:val="0"/>
      <w:marRight w:val="0"/>
      <w:marTop w:val="0"/>
      <w:marBottom w:val="0"/>
      <w:divBdr>
        <w:top w:val="none" w:sz="0" w:space="0" w:color="auto"/>
        <w:left w:val="none" w:sz="0" w:space="0" w:color="auto"/>
        <w:bottom w:val="none" w:sz="0" w:space="0" w:color="auto"/>
        <w:right w:val="none" w:sz="0" w:space="0" w:color="auto"/>
      </w:divBdr>
    </w:div>
    <w:div w:id="721752802">
      <w:bodyDiv w:val="1"/>
      <w:marLeft w:val="0"/>
      <w:marRight w:val="0"/>
      <w:marTop w:val="0"/>
      <w:marBottom w:val="0"/>
      <w:divBdr>
        <w:top w:val="none" w:sz="0" w:space="0" w:color="auto"/>
        <w:left w:val="none" w:sz="0" w:space="0" w:color="auto"/>
        <w:bottom w:val="none" w:sz="0" w:space="0" w:color="auto"/>
        <w:right w:val="none" w:sz="0" w:space="0" w:color="auto"/>
      </w:divBdr>
    </w:div>
    <w:div w:id="744228785">
      <w:bodyDiv w:val="1"/>
      <w:marLeft w:val="0"/>
      <w:marRight w:val="0"/>
      <w:marTop w:val="0"/>
      <w:marBottom w:val="0"/>
      <w:divBdr>
        <w:top w:val="none" w:sz="0" w:space="0" w:color="auto"/>
        <w:left w:val="none" w:sz="0" w:space="0" w:color="auto"/>
        <w:bottom w:val="none" w:sz="0" w:space="0" w:color="auto"/>
        <w:right w:val="none" w:sz="0" w:space="0" w:color="auto"/>
      </w:divBdr>
    </w:div>
    <w:div w:id="870847041">
      <w:bodyDiv w:val="1"/>
      <w:marLeft w:val="0"/>
      <w:marRight w:val="0"/>
      <w:marTop w:val="0"/>
      <w:marBottom w:val="0"/>
      <w:divBdr>
        <w:top w:val="none" w:sz="0" w:space="0" w:color="auto"/>
        <w:left w:val="none" w:sz="0" w:space="0" w:color="auto"/>
        <w:bottom w:val="none" w:sz="0" w:space="0" w:color="auto"/>
        <w:right w:val="none" w:sz="0" w:space="0" w:color="auto"/>
      </w:divBdr>
    </w:div>
    <w:div w:id="893925681">
      <w:bodyDiv w:val="1"/>
      <w:marLeft w:val="0"/>
      <w:marRight w:val="0"/>
      <w:marTop w:val="0"/>
      <w:marBottom w:val="0"/>
      <w:divBdr>
        <w:top w:val="none" w:sz="0" w:space="0" w:color="auto"/>
        <w:left w:val="none" w:sz="0" w:space="0" w:color="auto"/>
        <w:bottom w:val="none" w:sz="0" w:space="0" w:color="auto"/>
        <w:right w:val="none" w:sz="0" w:space="0" w:color="auto"/>
      </w:divBdr>
    </w:div>
    <w:div w:id="973675636">
      <w:bodyDiv w:val="1"/>
      <w:marLeft w:val="0"/>
      <w:marRight w:val="0"/>
      <w:marTop w:val="0"/>
      <w:marBottom w:val="0"/>
      <w:divBdr>
        <w:top w:val="none" w:sz="0" w:space="0" w:color="auto"/>
        <w:left w:val="none" w:sz="0" w:space="0" w:color="auto"/>
        <w:bottom w:val="none" w:sz="0" w:space="0" w:color="auto"/>
        <w:right w:val="none" w:sz="0" w:space="0" w:color="auto"/>
      </w:divBdr>
    </w:div>
    <w:div w:id="980615268">
      <w:bodyDiv w:val="1"/>
      <w:marLeft w:val="0"/>
      <w:marRight w:val="0"/>
      <w:marTop w:val="0"/>
      <w:marBottom w:val="0"/>
      <w:divBdr>
        <w:top w:val="none" w:sz="0" w:space="0" w:color="auto"/>
        <w:left w:val="none" w:sz="0" w:space="0" w:color="auto"/>
        <w:bottom w:val="none" w:sz="0" w:space="0" w:color="auto"/>
        <w:right w:val="none" w:sz="0" w:space="0" w:color="auto"/>
      </w:divBdr>
    </w:div>
    <w:div w:id="1211380381">
      <w:bodyDiv w:val="1"/>
      <w:marLeft w:val="0"/>
      <w:marRight w:val="0"/>
      <w:marTop w:val="0"/>
      <w:marBottom w:val="0"/>
      <w:divBdr>
        <w:top w:val="none" w:sz="0" w:space="0" w:color="auto"/>
        <w:left w:val="none" w:sz="0" w:space="0" w:color="auto"/>
        <w:bottom w:val="none" w:sz="0" w:space="0" w:color="auto"/>
        <w:right w:val="none" w:sz="0" w:space="0" w:color="auto"/>
      </w:divBdr>
    </w:div>
    <w:div w:id="1259171028">
      <w:bodyDiv w:val="1"/>
      <w:marLeft w:val="0"/>
      <w:marRight w:val="0"/>
      <w:marTop w:val="0"/>
      <w:marBottom w:val="0"/>
      <w:divBdr>
        <w:top w:val="none" w:sz="0" w:space="0" w:color="auto"/>
        <w:left w:val="none" w:sz="0" w:space="0" w:color="auto"/>
        <w:bottom w:val="none" w:sz="0" w:space="0" w:color="auto"/>
        <w:right w:val="none" w:sz="0" w:space="0" w:color="auto"/>
      </w:divBdr>
    </w:div>
    <w:div w:id="1352100535">
      <w:bodyDiv w:val="1"/>
      <w:marLeft w:val="0"/>
      <w:marRight w:val="0"/>
      <w:marTop w:val="0"/>
      <w:marBottom w:val="0"/>
      <w:divBdr>
        <w:top w:val="none" w:sz="0" w:space="0" w:color="auto"/>
        <w:left w:val="none" w:sz="0" w:space="0" w:color="auto"/>
        <w:bottom w:val="none" w:sz="0" w:space="0" w:color="auto"/>
        <w:right w:val="none" w:sz="0" w:space="0" w:color="auto"/>
      </w:divBdr>
    </w:div>
    <w:div w:id="1372415221">
      <w:bodyDiv w:val="1"/>
      <w:marLeft w:val="0"/>
      <w:marRight w:val="0"/>
      <w:marTop w:val="0"/>
      <w:marBottom w:val="0"/>
      <w:divBdr>
        <w:top w:val="none" w:sz="0" w:space="0" w:color="auto"/>
        <w:left w:val="none" w:sz="0" w:space="0" w:color="auto"/>
        <w:bottom w:val="none" w:sz="0" w:space="0" w:color="auto"/>
        <w:right w:val="none" w:sz="0" w:space="0" w:color="auto"/>
      </w:divBdr>
    </w:div>
    <w:div w:id="1401900241">
      <w:bodyDiv w:val="1"/>
      <w:marLeft w:val="0"/>
      <w:marRight w:val="0"/>
      <w:marTop w:val="0"/>
      <w:marBottom w:val="0"/>
      <w:divBdr>
        <w:top w:val="none" w:sz="0" w:space="0" w:color="auto"/>
        <w:left w:val="none" w:sz="0" w:space="0" w:color="auto"/>
        <w:bottom w:val="none" w:sz="0" w:space="0" w:color="auto"/>
        <w:right w:val="none" w:sz="0" w:space="0" w:color="auto"/>
      </w:divBdr>
    </w:div>
    <w:div w:id="1412197131">
      <w:bodyDiv w:val="1"/>
      <w:marLeft w:val="0"/>
      <w:marRight w:val="0"/>
      <w:marTop w:val="0"/>
      <w:marBottom w:val="0"/>
      <w:divBdr>
        <w:top w:val="none" w:sz="0" w:space="0" w:color="auto"/>
        <w:left w:val="none" w:sz="0" w:space="0" w:color="auto"/>
        <w:bottom w:val="none" w:sz="0" w:space="0" w:color="auto"/>
        <w:right w:val="none" w:sz="0" w:space="0" w:color="auto"/>
      </w:divBdr>
    </w:div>
    <w:div w:id="1457721999">
      <w:bodyDiv w:val="1"/>
      <w:marLeft w:val="0"/>
      <w:marRight w:val="0"/>
      <w:marTop w:val="0"/>
      <w:marBottom w:val="0"/>
      <w:divBdr>
        <w:top w:val="none" w:sz="0" w:space="0" w:color="auto"/>
        <w:left w:val="none" w:sz="0" w:space="0" w:color="auto"/>
        <w:bottom w:val="none" w:sz="0" w:space="0" w:color="auto"/>
        <w:right w:val="none" w:sz="0" w:space="0" w:color="auto"/>
      </w:divBdr>
    </w:div>
    <w:div w:id="1685782566">
      <w:bodyDiv w:val="1"/>
      <w:marLeft w:val="0"/>
      <w:marRight w:val="0"/>
      <w:marTop w:val="0"/>
      <w:marBottom w:val="0"/>
      <w:divBdr>
        <w:top w:val="none" w:sz="0" w:space="0" w:color="auto"/>
        <w:left w:val="none" w:sz="0" w:space="0" w:color="auto"/>
        <w:bottom w:val="none" w:sz="0" w:space="0" w:color="auto"/>
        <w:right w:val="none" w:sz="0" w:space="0" w:color="auto"/>
      </w:divBdr>
    </w:div>
    <w:div w:id="1687946619">
      <w:bodyDiv w:val="1"/>
      <w:marLeft w:val="0"/>
      <w:marRight w:val="0"/>
      <w:marTop w:val="0"/>
      <w:marBottom w:val="0"/>
      <w:divBdr>
        <w:top w:val="none" w:sz="0" w:space="0" w:color="auto"/>
        <w:left w:val="none" w:sz="0" w:space="0" w:color="auto"/>
        <w:bottom w:val="none" w:sz="0" w:space="0" w:color="auto"/>
        <w:right w:val="none" w:sz="0" w:space="0" w:color="auto"/>
      </w:divBdr>
    </w:div>
    <w:div w:id="1697269805">
      <w:bodyDiv w:val="1"/>
      <w:marLeft w:val="0"/>
      <w:marRight w:val="0"/>
      <w:marTop w:val="0"/>
      <w:marBottom w:val="0"/>
      <w:divBdr>
        <w:top w:val="none" w:sz="0" w:space="0" w:color="auto"/>
        <w:left w:val="none" w:sz="0" w:space="0" w:color="auto"/>
        <w:bottom w:val="none" w:sz="0" w:space="0" w:color="auto"/>
        <w:right w:val="none" w:sz="0" w:space="0" w:color="auto"/>
      </w:divBdr>
    </w:div>
    <w:div w:id="1725181275">
      <w:bodyDiv w:val="1"/>
      <w:marLeft w:val="0"/>
      <w:marRight w:val="0"/>
      <w:marTop w:val="0"/>
      <w:marBottom w:val="0"/>
      <w:divBdr>
        <w:top w:val="none" w:sz="0" w:space="0" w:color="auto"/>
        <w:left w:val="none" w:sz="0" w:space="0" w:color="auto"/>
        <w:bottom w:val="none" w:sz="0" w:space="0" w:color="auto"/>
        <w:right w:val="none" w:sz="0" w:space="0" w:color="auto"/>
      </w:divBdr>
    </w:div>
    <w:div w:id="1758408149">
      <w:bodyDiv w:val="1"/>
      <w:marLeft w:val="0"/>
      <w:marRight w:val="0"/>
      <w:marTop w:val="0"/>
      <w:marBottom w:val="0"/>
      <w:divBdr>
        <w:top w:val="none" w:sz="0" w:space="0" w:color="auto"/>
        <w:left w:val="none" w:sz="0" w:space="0" w:color="auto"/>
        <w:bottom w:val="none" w:sz="0" w:space="0" w:color="auto"/>
        <w:right w:val="none" w:sz="0" w:space="0" w:color="auto"/>
      </w:divBdr>
    </w:div>
    <w:div w:id="1897475903">
      <w:bodyDiv w:val="1"/>
      <w:marLeft w:val="0"/>
      <w:marRight w:val="0"/>
      <w:marTop w:val="0"/>
      <w:marBottom w:val="0"/>
      <w:divBdr>
        <w:top w:val="none" w:sz="0" w:space="0" w:color="auto"/>
        <w:left w:val="none" w:sz="0" w:space="0" w:color="auto"/>
        <w:bottom w:val="none" w:sz="0" w:space="0" w:color="auto"/>
        <w:right w:val="none" w:sz="0" w:space="0" w:color="auto"/>
      </w:divBdr>
    </w:div>
    <w:div w:id="1963732701">
      <w:bodyDiv w:val="1"/>
      <w:marLeft w:val="0"/>
      <w:marRight w:val="0"/>
      <w:marTop w:val="0"/>
      <w:marBottom w:val="0"/>
      <w:divBdr>
        <w:top w:val="none" w:sz="0" w:space="0" w:color="auto"/>
        <w:left w:val="none" w:sz="0" w:space="0" w:color="auto"/>
        <w:bottom w:val="none" w:sz="0" w:space="0" w:color="auto"/>
        <w:right w:val="none" w:sz="0" w:space="0" w:color="auto"/>
      </w:divBdr>
    </w:div>
    <w:div w:id="2061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9BE6F-5261-49C0-B6D0-6D556D3DF2E2}">
  <ds:schemaRefs>
    <ds:schemaRef ds:uri="http://schemas.microsoft.com/sharepoint/v3/contenttype/forms"/>
  </ds:schemaRefs>
</ds:datastoreItem>
</file>

<file path=customXml/itemProps2.xml><?xml version="1.0" encoding="utf-8"?>
<ds:datastoreItem xmlns:ds="http://schemas.openxmlformats.org/officeDocument/2006/customXml" ds:itemID="{97FC5FF6-4928-48E1-9347-449484D7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61F84-332B-41F2-867F-4F14DA8BA5C3}">
  <ds:schemaRefs>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2006/documentManagement/types"/>
    <ds:schemaRef ds:uri="65b5b971-7bb0-45bb-9d59-5578c684154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A16E09-83A8-4A47-8046-688E50FC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C2873</dc:creator>
  <cp:keywords/>
  <dc:description/>
  <cp:lastModifiedBy>Katouzian, Jim (C9268)</cp:lastModifiedBy>
  <cp:revision>3</cp:revision>
  <cp:lastPrinted>2018-11-26T13:32:00Z</cp:lastPrinted>
  <dcterms:created xsi:type="dcterms:W3CDTF">2024-04-23T09:21:00Z</dcterms:created>
  <dcterms:modified xsi:type="dcterms:W3CDTF">2024-04-23T09:33:00Z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y fmtid="{D5CDD505-2E9C-101B-9397-08002B2CF9AE}" pid="3" name="ForceDepartment">
    <vt:lpwstr>3;#Not Configured|90a4fcf1-3187-4dd1-9db6-ba3873586959</vt:lpwstr>
  </property>
  <property fmtid="{D5CDD505-2E9C-101B-9397-08002B2CF9AE}" pid="4" name="MediaServiceImageTags">
    <vt:lpwstr/>
  </property>
  <property fmtid="{D5CDD505-2E9C-101B-9397-08002B2CF9AE}" pid="5" name="ForceTagsTV">
    <vt:lpwstr/>
  </property>
</Properties>
</file>