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F4" w:rsidRPr="00420E9F" w:rsidRDefault="006C60ED" w:rsidP="00D60CB9">
      <w:pPr>
        <w:rPr>
          <w:rFonts w:ascii="Arial" w:hAnsi="Arial" w:cs="Arial"/>
        </w:rPr>
      </w:pPr>
      <w:r w:rsidRPr="00420E9F">
        <w:rPr>
          <w:rFonts w:ascii="Arial" w:hAnsi="Arial" w:cs="Arial"/>
          <w:noProof/>
          <w:lang w:eastAsia="en-GB"/>
        </w:rPr>
        <w:drawing>
          <wp:anchor distT="0" distB="0" distL="114300" distR="114300" simplePos="0" relativeHeight="251658240" behindDoc="1" locked="0" layoutInCell="1" allowOverlap="1">
            <wp:simplePos x="0" y="0"/>
            <wp:positionH relativeFrom="column">
              <wp:posOffset>4597188</wp:posOffset>
            </wp:positionH>
            <wp:positionV relativeFrom="paragraph">
              <wp:posOffset>194734</wp:posOffset>
            </wp:positionV>
            <wp:extent cx="1122045" cy="171958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22045" cy="1719580"/>
                    </a:xfrm>
                    <a:prstGeom prst="rect">
                      <a:avLst/>
                    </a:prstGeom>
                    <a:noFill/>
                    <a:ln>
                      <a:noFill/>
                    </a:ln>
                  </pic:spPr>
                </pic:pic>
              </a:graphicData>
            </a:graphic>
          </wp:anchor>
        </w:drawing>
      </w:r>
      <w:r w:rsidR="00420E9F">
        <w:rPr>
          <w:rFonts w:ascii="Arial" w:hAnsi="Arial" w:cs="Arial"/>
        </w:rPr>
        <w:t xml:space="preserve">                </w:t>
      </w:r>
      <w:r w:rsidR="007039F4" w:rsidRPr="00420E9F">
        <w:rPr>
          <w:rFonts w:ascii="Arial" w:hAnsi="Arial" w:cs="Arial"/>
          <w:noProof/>
          <w:lang w:eastAsia="en-GB"/>
        </w:rPr>
        <w:drawing>
          <wp:inline distT="0" distB="0" distL="0" distR="0" wp14:anchorId="4AA894EF" wp14:editId="4066636D">
            <wp:extent cx="2076450" cy="1870390"/>
            <wp:effectExtent l="0" t="0" r="0" b="0"/>
            <wp:docPr id="1" name="Picture 1" descr="C:\Users\C7904\AppData\Local\Microsoft\Windows\INetCache\Content.Outlook\JH9ZNTJI\new_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904\AppData\Local\Microsoft\Windows\INetCache\Content.Outlook\JH9ZNTJI\new_pcc_logo_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327" cy="1915318"/>
                    </a:xfrm>
                    <a:prstGeom prst="rect">
                      <a:avLst/>
                    </a:prstGeom>
                    <a:noFill/>
                    <a:ln>
                      <a:noFill/>
                    </a:ln>
                  </pic:spPr>
                </pic:pic>
              </a:graphicData>
            </a:graphic>
          </wp:inline>
        </w:drawing>
      </w:r>
      <w:r w:rsidR="007039F4" w:rsidRPr="00420E9F">
        <w:rPr>
          <w:rFonts w:ascii="Arial" w:hAnsi="Arial" w:cs="Arial"/>
        </w:rPr>
        <w:tab/>
      </w:r>
      <w:r w:rsidR="007039F4" w:rsidRPr="00420E9F">
        <w:rPr>
          <w:rFonts w:ascii="Arial" w:hAnsi="Arial" w:cs="Arial"/>
        </w:rPr>
        <w:tab/>
        <w:t xml:space="preserve">        </w:t>
      </w:r>
      <w:r w:rsidR="00420E9F">
        <w:rPr>
          <w:rFonts w:ascii="Arial" w:hAnsi="Arial" w:cs="Arial"/>
        </w:rPr>
        <w:t xml:space="preserve">                </w:t>
      </w:r>
      <w:r w:rsidR="007039F4" w:rsidRPr="00420E9F">
        <w:rPr>
          <w:rFonts w:ascii="Arial" w:hAnsi="Arial" w:cs="Arial"/>
          <w:noProof/>
        </w:rPr>
        <w:t xml:space="preserve">      </w:t>
      </w:r>
    </w:p>
    <w:p w:rsidR="007039F4" w:rsidRDefault="007039F4" w:rsidP="00D60CB9">
      <w:pPr>
        <w:spacing w:after="0"/>
        <w:jc w:val="center"/>
        <w:rPr>
          <w:rFonts w:ascii="Arial" w:hAnsi="Arial" w:cs="Arial"/>
          <w:b/>
          <w:noProof/>
          <w:sz w:val="44"/>
          <w:szCs w:val="44"/>
        </w:rPr>
      </w:pPr>
    </w:p>
    <w:p w:rsidR="00F37ED6" w:rsidRPr="00420E9F" w:rsidRDefault="00F37ED6" w:rsidP="00D60CB9">
      <w:pPr>
        <w:spacing w:after="0"/>
        <w:jc w:val="center"/>
        <w:rPr>
          <w:rFonts w:ascii="Arial" w:hAnsi="Arial" w:cs="Arial"/>
          <w:b/>
          <w:noProof/>
          <w:sz w:val="44"/>
          <w:szCs w:val="44"/>
        </w:rPr>
      </w:pPr>
    </w:p>
    <w:p w:rsidR="007039F4" w:rsidRPr="00420E9F" w:rsidRDefault="00F37ED6" w:rsidP="00D60CB9">
      <w:pPr>
        <w:spacing w:after="0"/>
        <w:jc w:val="center"/>
        <w:rPr>
          <w:rFonts w:ascii="Arial" w:hAnsi="Arial" w:cs="Arial"/>
          <w:b/>
          <w:noProof/>
          <w:sz w:val="44"/>
          <w:szCs w:val="44"/>
        </w:rPr>
      </w:pPr>
      <w:r>
        <w:rPr>
          <w:rFonts w:ascii="Arial" w:hAnsi="Arial" w:cs="Arial"/>
          <w:b/>
          <w:noProof/>
          <w:sz w:val="44"/>
          <w:szCs w:val="44"/>
        </w:rPr>
        <w:t>Joint Independent Audit Committee</w:t>
      </w:r>
      <w:r w:rsidR="007039F4" w:rsidRPr="00420E9F">
        <w:rPr>
          <w:rFonts w:ascii="Arial" w:hAnsi="Arial" w:cs="Arial"/>
          <w:b/>
          <w:noProof/>
          <w:sz w:val="44"/>
          <w:szCs w:val="44"/>
        </w:rPr>
        <w:t xml:space="preserve"> </w:t>
      </w:r>
    </w:p>
    <w:p w:rsidR="00491FA8" w:rsidRPr="00420E9F" w:rsidRDefault="007039F4" w:rsidP="00D60CB9">
      <w:pPr>
        <w:spacing w:after="0"/>
        <w:jc w:val="center"/>
        <w:rPr>
          <w:rFonts w:ascii="Arial" w:hAnsi="Arial" w:cs="Arial"/>
          <w:b/>
          <w:noProof/>
          <w:sz w:val="44"/>
          <w:szCs w:val="44"/>
        </w:rPr>
      </w:pPr>
      <w:r w:rsidRPr="00420E9F">
        <w:rPr>
          <w:rFonts w:ascii="Arial" w:hAnsi="Arial" w:cs="Arial"/>
          <w:b/>
          <w:noProof/>
          <w:sz w:val="44"/>
          <w:szCs w:val="44"/>
        </w:rPr>
        <w:t xml:space="preserve">Handbook </w:t>
      </w:r>
      <w:r w:rsidR="00491FA8" w:rsidRPr="00420E9F">
        <w:rPr>
          <w:rFonts w:ascii="Arial" w:hAnsi="Arial" w:cs="Arial"/>
          <w:b/>
          <w:noProof/>
          <w:sz w:val="44"/>
          <w:szCs w:val="44"/>
        </w:rPr>
        <w:t xml:space="preserve">for Panel Members </w:t>
      </w:r>
    </w:p>
    <w:p w:rsidR="007039F4" w:rsidRDefault="00DB54EA" w:rsidP="00D60CB9">
      <w:pPr>
        <w:spacing w:after="0"/>
        <w:jc w:val="center"/>
        <w:rPr>
          <w:rFonts w:ascii="Arial" w:hAnsi="Arial" w:cs="Arial"/>
          <w:b/>
          <w:noProof/>
          <w:sz w:val="44"/>
          <w:szCs w:val="44"/>
        </w:rPr>
      </w:pPr>
      <w:r>
        <w:rPr>
          <w:rFonts w:ascii="Arial" w:hAnsi="Arial" w:cs="Arial"/>
          <w:b/>
          <w:noProof/>
          <w:sz w:val="44"/>
          <w:szCs w:val="44"/>
        </w:rPr>
        <w:t>2024</w:t>
      </w:r>
    </w:p>
    <w:p w:rsidR="00F37ED6" w:rsidRDefault="00F37ED6" w:rsidP="00D60CB9">
      <w:pPr>
        <w:spacing w:after="0"/>
        <w:jc w:val="center"/>
        <w:rPr>
          <w:rFonts w:ascii="Arial" w:hAnsi="Arial" w:cs="Arial"/>
          <w:b/>
          <w:noProof/>
          <w:sz w:val="44"/>
          <w:szCs w:val="44"/>
        </w:rPr>
      </w:pPr>
    </w:p>
    <w:p w:rsidR="00F37ED6" w:rsidRDefault="00F37ED6" w:rsidP="00D60CB9">
      <w:pPr>
        <w:spacing w:after="0"/>
        <w:jc w:val="center"/>
        <w:rPr>
          <w:rFonts w:ascii="Arial" w:hAnsi="Arial" w:cs="Arial"/>
          <w:b/>
          <w:noProof/>
          <w:sz w:val="44"/>
          <w:szCs w:val="44"/>
        </w:rPr>
      </w:pPr>
    </w:p>
    <w:p w:rsidR="00F37ED6" w:rsidRDefault="00F37ED6" w:rsidP="00D60CB9">
      <w:pPr>
        <w:spacing w:after="0"/>
        <w:jc w:val="center"/>
        <w:rPr>
          <w:rFonts w:ascii="Arial" w:hAnsi="Arial" w:cs="Arial"/>
          <w:b/>
          <w:noProof/>
          <w:sz w:val="44"/>
          <w:szCs w:val="44"/>
        </w:rPr>
      </w:pPr>
    </w:p>
    <w:p w:rsidR="007039F4" w:rsidRPr="00420E9F" w:rsidRDefault="007039F4" w:rsidP="00D60CB9">
      <w:pPr>
        <w:rPr>
          <w:rFonts w:ascii="Arial" w:hAnsi="Arial" w:cs="Arial"/>
        </w:rPr>
      </w:pPr>
    </w:p>
    <w:p w:rsidR="00F37ED6" w:rsidRDefault="00F37ED6">
      <w:pPr>
        <w:rPr>
          <w:rFonts w:ascii="Arial" w:hAnsi="Arial" w:cs="Arial"/>
          <w:noProof/>
          <w:lang w:eastAsia="en-GB"/>
        </w:rPr>
      </w:pPr>
      <w:r>
        <w:rPr>
          <w:noProof/>
          <w:lang w:eastAsia="en-GB"/>
        </w:rPr>
        <w:drawing>
          <wp:inline distT="0" distB="0" distL="0" distR="0" wp14:anchorId="4AEA5A6F" wp14:editId="00467317">
            <wp:extent cx="6645910" cy="3738324"/>
            <wp:effectExtent l="0" t="0" r="2540" b="0"/>
            <wp:docPr id="9" name="Picture 9" descr="Joint Audit Committee February 202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Audit Committee February 2021 - YouTu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738324"/>
                    </a:xfrm>
                    <a:prstGeom prst="rect">
                      <a:avLst/>
                    </a:prstGeom>
                    <a:noFill/>
                    <a:ln>
                      <a:noFill/>
                    </a:ln>
                  </pic:spPr>
                </pic:pic>
              </a:graphicData>
            </a:graphic>
          </wp:inline>
        </w:drawing>
      </w:r>
    </w:p>
    <w:p w:rsidR="007039F4" w:rsidRPr="00420E9F" w:rsidRDefault="007039F4" w:rsidP="00D60CB9">
      <w:pPr>
        <w:jc w:val="center"/>
        <w:rPr>
          <w:rFonts w:ascii="Arial" w:hAnsi="Arial" w:cs="Arial"/>
        </w:rPr>
      </w:pPr>
    </w:p>
    <w:p w:rsidR="00FB0237" w:rsidRDefault="006C60ED" w:rsidP="00FB0237">
      <w:pPr>
        <w:rPr>
          <w:rFonts w:ascii="Arial" w:hAnsi="Arial" w:cs="Arial"/>
          <w:b/>
          <w:sz w:val="44"/>
          <w:szCs w:val="44"/>
        </w:rPr>
      </w:pPr>
      <w:r w:rsidRPr="00420E9F">
        <w:rPr>
          <w:rFonts w:ascii="Arial" w:hAnsi="Arial" w:cs="Arial"/>
          <w:noProof/>
          <w:lang w:eastAsia="en-GB"/>
        </w:rPr>
        <w:lastRenderedPageBreak/>
        <w:drawing>
          <wp:anchor distT="0" distB="0" distL="114300" distR="114300" simplePos="0" relativeHeight="251659264" behindDoc="1" locked="0" layoutInCell="1" allowOverlap="1">
            <wp:simplePos x="0" y="0"/>
            <wp:positionH relativeFrom="column">
              <wp:posOffset>5147310</wp:posOffset>
            </wp:positionH>
            <wp:positionV relativeFrom="paragraph">
              <wp:posOffset>84455</wp:posOffset>
            </wp:positionV>
            <wp:extent cx="883285" cy="13544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83285" cy="1354455"/>
                    </a:xfrm>
                    <a:prstGeom prst="rect">
                      <a:avLst/>
                    </a:prstGeom>
                    <a:noFill/>
                    <a:ln>
                      <a:noFill/>
                    </a:ln>
                  </pic:spPr>
                </pic:pic>
              </a:graphicData>
            </a:graphic>
          </wp:anchor>
        </w:drawing>
      </w:r>
      <w:r w:rsidR="008231A6" w:rsidRPr="00420E9F">
        <w:rPr>
          <w:rFonts w:ascii="Arial" w:hAnsi="Arial" w:cs="Arial"/>
          <w:noProof/>
          <w:lang w:eastAsia="en-GB"/>
        </w:rPr>
        <w:drawing>
          <wp:inline distT="0" distB="0" distL="0" distR="0" wp14:anchorId="2B160C6C" wp14:editId="07E75FAF">
            <wp:extent cx="1565006" cy="1409700"/>
            <wp:effectExtent l="0" t="0" r="0" b="0"/>
            <wp:docPr id="12" name="Picture 12" descr="C:\Users\C7904\AppData\Local\Microsoft\Windows\INetCache\Content.Outlook\JH9ZNTJI\new_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904\AppData\Local\Microsoft\Windows\INetCache\Content.Outlook\JH9ZNTJI\new_pcc_logo_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637" cy="1434589"/>
                    </a:xfrm>
                    <a:prstGeom prst="rect">
                      <a:avLst/>
                    </a:prstGeom>
                    <a:noFill/>
                    <a:ln>
                      <a:noFill/>
                    </a:ln>
                  </pic:spPr>
                </pic:pic>
              </a:graphicData>
            </a:graphic>
          </wp:inline>
        </w:drawing>
      </w:r>
      <w:r w:rsidR="00FB0237">
        <w:rPr>
          <w:rFonts w:ascii="Arial" w:hAnsi="Arial" w:cs="Arial"/>
          <w:noProof/>
          <w:lang w:eastAsia="en-GB"/>
        </w:rPr>
        <w:t xml:space="preserve">                                                                                       </w:t>
      </w:r>
    </w:p>
    <w:p w:rsidR="00491FA8" w:rsidRPr="00FB0237" w:rsidRDefault="00491FA8" w:rsidP="00FB0237">
      <w:pPr>
        <w:jc w:val="center"/>
        <w:rPr>
          <w:rFonts w:ascii="Arial" w:hAnsi="Arial" w:cs="Arial"/>
          <w:b/>
          <w:sz w:val="44"/>
          <w:szCs w:val="44"/>
        </w:rPr>
      </w:pPr>
      <w:r w:rsidRPr="000321AD">
        <w:rPr>
          <w:rFonts w:ascii="Arial" w:hAnsi="Arial" w:cs="Arial"/>
          <w:b/>
          <w:sz w:val="40"/>
          <w:szCs w:val="40"/>
        </w:rPr>
        <w:t>Contents</w:t>
      </w:r>
    </w:p>
    <w:p w:rsidR="005E482E" w:rsidRPr="00420E9F" w:rsidRDefault="005E482E" w:rsidP="005E482E">
      <w:pPr>
        <w:spacing w:line="276" w:lineRule="auto"/>
        <w:ind w:firstLine="720"/>
        <w:jc w:val="both"/>
        <w:rPr>
          <w:rFonts w:ascii="Arial" w:hAnsi="Arial" w:cs="Arial"/>
          <w:sz w:val="24"/>
          <w:szCs w:val="24"/>
          <w:u w:val="single"/>
        </w:rPr>
      </w:pPr>
      <w:r w:rsidRPr="7E9B19E0">
        <w:rPr>
          <w:rFonts w:ascii="Arial" w:hAnsi="Arial" w:cs="Arial"/>
          <w:sz w:val="24"/>
          <w:szCs w:val="24"/>
          <w:u w:val="single"/>
        </w:rPr>
        <w:t>No.</w:t>
      </w:r>
      <w:r>
        <w:tab/>
      </w:r>
      <w:r>
        <w:tab/>
      </w:r>
      <w:r w:rsidRPr="7E9B19E0">
        <w:rPr>
          <w:rFonts w:ascii="Arial" w:hAnsi="Arial" w:cs="Arial"/>
          <w:sz w:val="24"/>
          <w:szCs w:val="24"/>
          <w:u w:val="single"/>
        </w:rPr>
        <w:t>Item</w:t>
      </w:r>
      <w:r>
        <w:tab/>
      </w:r>
      <w:r>
        <w:tab/>
      </w:r>
      <w:r>
        <w:tab/>
      </w:r>
      <w:r>
        <w:tab/>
      </w:r>
      <w:r>
        <w:tab/>
      </w:r>
      <w:r>
        <w:tab/>
      </w:r>
      <w:r>
        <w:tab/>
      </w:r>
      <w:r w:rsidR="008B7B2C">
        <w:tab/>
      </w:r>
      <w:r w:rsidRPr="7E9B19E0">
        <w:rPr>
          <w:rFonts w:ascii="Arial" w:hAnsi="Arial" w:cs="Arial"/>
          <w:sz w:val="24"/>
          <w:szCs w:val="24"/>
          <w:u w:val="single"/>
        </w:rPr>
        <w:t>Page No.</w:t>
      </w:r>
    </w:p>
    <w:p w:rsidR="005E482E" w:rsidRDefault="005E482E" w:rsidP="005E482E">
      <w:pPr>
        <w:spacing w:line="276" w:lineRule="auto"/>
        <w:ind w:firstLine="720"/>
        <w:rPr>
          <w:rFonts w:ascii="Arial" w:hAnsi="Arial" w:cs="Arial"/>
        </w:rPr>
      </w:pPr>
      <w:r w:rsidRPr="7E9B19E0">
        <w:rPr>
          <w:rFonts w:ascii="Arial" w:hAnsi="Arial" w:cs="Arial"/>
        </w:rPr>
        <w:t>1.</w:t>
      </w:r>
      <w:r>
        <w:tab/>
      </w:r>
      <w:r>
        <w:tab/>
      </w:r>
      <w:r w:rsidRPr="7E9B19E0">
        <w:rPr>
          <w:rFonts w:ascii="Arial" w:hAnsi="Arial" w:cs="Arial"/>
        </w:rPr>
        <w:t xml:space="preserve">Introduction </w:t>
      </w:r>
      <w:r>
        <w:tab/>
      </w:r>
      <w:r>
        <w:tab/>
      </w:r>
      <w:r>
        <w:tab/>
      </w:r>
      <w:r>
        <w:tab/>
      </w:r>
      <w:r>
        <w:tab/>
      </w:r>
      <w:r>
        <w:tab/>
      </w:r>
      <w:r w:rsidR="008B7B2C">
        <w:tab/>
      </w:r>
      <w:r w:rsidRPr="7E9B19E0">
        <w:rPr>
          <w:rFonts w:ascii="Arial" w:hAnsi="Arial" w:cs="Arial"/>
        </w:rPr>
        <w:t>3</w:t>
      </w:r>
      <w:r>
        <w:tab/>
      </w:r>
    </w:p>
    <w:p w:rsidR="005E482E" w:rsidRPr="0060280E" w:rsidRDefault="005E482E" w:rsidP="005E482E">
      <w:pPr>
        <w:spacing w:line="276" w:lineRule="auto"/>
        <w:ind w:firstLine="720"/>
        <w:rPr>
          <w:rFonts w:ascii="Arial" w:hAnsi="Arial" w:cs="Arial"/>
        </w:rPr>
      </w:pPr>
      <w:r w:rsidRPr="7E9B19E0">
        <w:rPr>
          <w:rFonts w:ascii="Arial" w:hAnsi="Arial" w:cs="Arial"/>
        </w:rPr>
        <w:t>2.</w:t>
      </w:r>
      <w:r>
        <w:tab/>
      </w:r>
      <w:r>
        <w:tab/>
      </w:r>
      <w:r w:rsidRPr="7E9B19E0">
        <w:rPr>
          <w:rFonts w:ascii="Arial" w:hAnsi="Arial" w:cs="Arial"/>
        </w:rPr>
        <w:t>Committee Members</w:t>
      </w:r>
      <w:r>
        <w:tab/>
      </w:r>
      <w:r>
        <w:tab/>
      </w:r>
      <w:r>
        <w:tab/>
      </w:r>
      <w:r>
        <w:tab/>
      </w:r>
      <w:r>
        <w:tab/>
      </w:r>
      <w:r w:rsidR="008B7B2C">
        <w:tab/>
      </w:r>
      <w:r w:rsidRPr="7E9B19E0">
        <w:rPr>
          <w:rFonts w:ascii="Arial" w:hAnsi="Arial" w:cs="Arial"/>
        </w:rPr>
        <w:t>4</w:t>
      </w:r>
    </w:p>
    <w:p w:rsidR="005E482E" w:rsidRPr="0060280E" w:rsidRDefault="005E482E" w:rsidP="005E482E">
      <w:pPr>
        <w:spacing w:line="276" w:lineRule="auto"/>
        <w:ind w:firstLine="720"/>
        <w:rPr>
          <w:rFonts w:ascii="Arial" w:hAnsi="Arial" w:cs="Arial"/>
        </w:rPr>
      </w:pPr>
      <w:r>
        <w:rPr>
          <w:rFonts w:ascii="Arial" w:hAnsi="Arial" w:cs="Arial"/>
        </w:rPr>
        <w:t>3</w:t>
      </w:r>
      <w:r w:rsidRPr="0060280E">
        <w:rPr>
          <w:rFonts w:ascii="Arial" w:hAnsi="Arial" w:cs="Arial"/>
        </w:rPr>
        <w:t>.</w:t>
      </w:r>
      <w:r w:rsidRPr="0060280E">
        <w:rPr>
          <w:rFonts w:ascii="Arial" w:hAnsi="Arial" w:cs="Arial"/>
        </w:rPr>
        <w:tab/>
      </w:r>
      <w:r w:rsidRPr="0060280E">
        <w:rPr>
          <w:rFonts w:ascii="Arial" w:hAnsi="Arial" w:cs="Arial"/>
        </w:rPr>
        <w:tab/>
        <w:t xml:space="preserve">Recruitment </w:t>
      </w:r>
      <w:r>
        <w:rPr>
          <w:rFonts w:ascii="Arial" w:hAnsi="Arial" w:cs="Arial"/>
        </w:rPr>
        <w:t>T</w:t>
      </w:r>
      <w:r w:rsidRPr="0060280E">
        <w:rPr>
          <w:rFonts w:ascii="Arial" w:hAnsi="Arial" w:cs="Arial"/>
        </w:rPr>
        <w:t>emplate</w:t>
      </w:r>
      <w:r w:rsidRPr="0060280E">
        <w:rPr>
          <w:rFonts w:ascii="Arial" w:hAnsi="Arial" w:cs="Arial"/>
        </w:rPr>
        <w:tab/>
      </w:r>
      <w:r w:rsidRPr="0060280E">
        <w:rPr>
          <w:rFonts w:ascii="Arial" w:hAnsi="Arial" w:cs="Arial"/>
        </w:rPr>
        <w:tab/>
      </w:r>
      <w:r w:rsidRPr="0060280E">
        <w:rPr>
          <w:rFonts w:ascii="Arial" w:hAnsi="Arial" w:cs="Arial"/>
        </w:rPr>
        <w:tab/>
      </w:r>
      <w:r w:rsidRPr="0060280E">
        <w:rPr>
          <w:rFonts w:ascii="Arial" w:hAnsi="Arial" w:cs="Arial"/>
        </w:rPr>
        <w:tab/>
      </w:r>
      <w:r w:rsidR="008B7B2C">
        <w:rPr>
          <w:rFonts w:ascii="Arial" w:hAnsi="Arial" w:cs="Arial"/>
        </w:rPr>
        <w:tab/>
      </w:r>
      <w:r>
        <w:rPr>
          <w:rFonts w:ascii="Arial" w:hAnsi="Arial" w:cs="Arial"/>
        </w:rPr>
        <w:t>5</w:t>
      </w:r>
    </w:p>
    <w:p w:rsidR="005E482E" w:rsidRDefault="005E482E" w:rsidP="005E482E">
      <w:pPr>
        <w:spacing w:line="276" w:lineRule="auto"/>
        <w:ind w:firstLine="720"/>
        <w:rPr>
          <w:rFonts w:ascii="Arial" w:hAnsi="Arial" w:cs="Arial"/>
        </w:rPr>
      </w:pPr>
      <w:r w:rsidRPr="7E9B19E0">
        <w:rPr>
          <w:rFonts w:ascii="Arial" w:hAnsi="Arial" w:cs="Arial"/>
        </w:rPr>
        <w:t>4.</w:t>
      </w:r>
      <w:r>
        <w:tab/>
      </w:r>
      <w:r>
        <w:tab/>
      </w:r>
      <w:r w:rsidRPr="7E9B19E0">
        <w:rPr>
          <w:rFonts w:ascii="Arial" w:hAnsi="Arial" w:cs="Arial"/>
        </w:rPr>
        <w:t xml:space="preserve">Application Form   </w:t>
      </w:r>
      <w:r>
        <w:tab/>
      </w:r>
      <w:r>
        <w:tab/>
      </w:r>
      <w:r>
        <w:tab/>
      </w:r>
      <w:r>
        <w:tab/>
      </w:r>
      <w:r w:rsidRPr="7E9B19E0">
        <w:rPr>
          <w:rFonts w:ascii="Arial" w:hAnsi="Arial" w:cs="Arial"/>
        </w:rPr>
        <w:t xml:space="preserve">          </w:t>
      </w:r>
      <w:r>
        <w:tab/>
      </w:r>
      <w:r w:rsidR="008B7B2C">
        <w:tab/>
      </w:r>
      <w:r w:rsidRPr="7E9B19E0">
        <w:rPr>
          <w:rFonts w:ascii="Arial" w:hAnsi="Arial" w:cs="Arial"/>
        </w:rPr>
        <w:t>6 – 1</w:t>
      </w:r>
      <w:r w:rsidR="00E167D7" w:rsidRPr="7E9B19E0">
        <w:rPr>
          <w:rFonts w:ascii="Arial" w:hAnsi="Arial" w:cs="Arial"/>
        </w:rPr>
        <w:t>6</w:t>
      </w:r>
    </w:p>
    <w:p w:rsidR="005E482E" w:rsidRPr="0060280E" w:rsidRDefault="005E482E" w:rsidP="005E482E">
      <w:pPr>
        <w:spacing w:line="276" w:lineRule="auto"/>
        <w:ind w:firstLine="720"/>
        <w:rPr>
          <w:rFonts w:ascii="Arial" w:hAnsi="Arial" w:cs="Arial"/>
        </w:rPr>
      </w:pPr>
      <w:r w:rsidRPr="7E9B19E0">
        <w:rPr>
          <w:rFonts w:ascii="Arial" w:hAnsi="Arial" w:cs="Arial"/>
        </w:rPr>
        <w:t>5.</w:t>
      </w:r>
      <w:r>
        <w:tab/>
      </w:r>
      <w:r>
        <w:tab/>
      </w:r>
      <w:r w:rsidRPr="7E9B19E0">
        <w:rPr>
          <w:rFonts w:ascii="Arial" w:hAnsi="Arial" w:cs="Arial"/>
        </w:rPr>
        <w:t>Shortlisting Recording Sheet</w:t>
      </w:r>
      <w:r>
        <w:tab/>
      </w:r>
      <w:r>
        <w:tab/>
      </w:r>
      <w:r>
        <w:tab/>
      </w:r>
      <w:r>
        <w:tab/>
      </w:r>
      <w:r w:rsidR="008B7B2C">
        <w:tab/>
      </w:r>
      <w:r w:rsidRPr="7E9B19E0">
        <w:rPr>
          <w:rFonts w:ascii="Arial" w:hAnsi="Arial" w:cs="Arial"/>
        </w:rPr>
        <w:t>1</w:t>
      </w:r>
      <w:r w:rsidR="00E167D7" w:rsidRPr="7E9B19E0">
        <w:rPr>
          <w:rFonts w:ascii="Arial" w:hAnsi="Arial" w:cs="Arial"/>
        </w:rPr>
        <w:t>7</w:t>
      </w:r>
    </w:p>
    <w:p w:rsidR="005E482E" w:rsidRDefault="005E482E" w:rsidP="005E482E">
      <w:pPr>
        <w:spacing w:line="276" w:lineRule="auto"/>
        <w:ind w:firstLine="720"/>
        <w:rPr>
          <w:rFonts w:ascii="Arial" w:hAnsi="Arial" w:cs="Arial"/>
        </w:rPr>
      </w:pPr>
      <w:r w:rsidRPr="7E9B19E0">
        <w:rPr>
          <w:rFonts w:ascii="Arial" w:hAnsi="Arial" w:cs="Arial"/>
        </w:rPr>
        <w:t>6.</w:t>
      </w:r>
      <w:r>
        <w:tab/>
      </w:r>
      <w:r>
        <w:tab/>
      </w:r>
      <w:r w:rsidRPr="7E9B19E0">
        <w:rPr>
          <w:rFonts w:ascii="Arial" w:hAnsi="Arial" w:cs="Arial"/>
        </w:rPr>
        <w:t>Appointment letter</w:t>
      </w:r>
      <w:r>
        <w:tab/>
      </w:r>
      <w:r>
        <w:tab/>
      </w:r>
      <w:r>
        <w:tab/>
      </w:r>
      <w:r>
        <w:tab/>
      </w:r>
      <w:r>
        <w:tab/>
      </w:r>
      <w:r w:rsidR="008B7B2C">
        <w:tab/>
      </w:r>
      <w:r w:rsidR="00846DA9" w:rsidRPr="7E9B19E0">
        <w:rPr>
          <w:rFonts w:ascii="Arial" w:hAnsi="Arial" w:cs="Arial"/>
        </w:rPr>
        <w:t>1</w:t>
      </w:r>
      <w:r w:rsidR="00E167D7" w:rsidRPr="7E9B19E0">
        <w:rPr>
          <w:rFonts w:ascii="Arial" w:hAnsi="Arial" w:cs="Arial"/>
        </w:rPr>
        <w:t>8</w:t>
      </w:r>
      <w:r w:rsidR="00846DA9" w:rsidRPr="7E9B19E0">
        <w:rPr>
          <w:rFonts w:ascii="Arial" w:hAnsi="Arial" w:cs="Arial"/>
        </w:rPr>
        <w:t>-</w:t>
      </w:r>
      <w:r w:rsidR="00E167D7" w:rsidRPr="7E9B19E0">
        <w:rPr>
          <w:rFonts w:ascii="Arial" w:hAnsi="Arial" w:cs="Arial"/>
        </w:rPr>
        <w:t>19</w:t>
      </w:r>
      <w:r>
        <w:tab/>
      </w:r>
    </w:p>
    <w:p w:rsidR="005E482E" w:rsidRDefault="005E482E" w:rsidP="005E482E">
      <w:pPr>
        <w:spacing w:line="276" w:lineRule="auto"/>
        <w:ind w:firstLine="720"/>
        <w:rPr>
          <w:rFonts w:ascii="Arial" w:hAnsi="Arial" w:cs="Arial"/>
        </w:rPr>
      </w:pPr>
      <w:r w:rsidRPr="7E9B19E0">
        <w:rPr>
          <w:rFonts w:ascii="Arial" w:hAnsi="Arial" w:cs="Arial"/>
        </w:rPr>
        <w:t>7.</w:t>
      </w:r>
      <w:r>
        <w:tab/>
      </w:r>
      <w:r>
        <w:tab/>
      </w:r>
      <w:r w:rsidR="00846DA9" w:rsidRPr="7E9B19E0">
        <w:rPr>
          <w:rFonts w:ascii="Arial" w:hAnsi="Arial" w:cs="Arial"/>
        </w:rPr>
        <w:t>Terms of Reference</w:t>
      </w:r>
      <w:r>
        <w:tab/>
      </w:r>
      <w:r>
        <w:tab/>
      </w:r>
      <w:r>
        <w:tab/>
      </w:r>
      <w:r>
        <w:tab/>
      </w:r>
      <w:r>
        <w:tab/>
      </w:r>
      <w:r w:rsidR="008B7B2C">
        <w:tab/>
      </w:r>
      <w:r w:rsidR="00E167D7" w:rsidRPr="7E9B19E0">
        <w:rPr>
          <w:rFonts w:ascii="Arial" w:hAnsi="Arial" w:cs="Arial"/>
        </w:rPr>
        <w:t>20-23</w:t>
      </w:r>
    </w:p>
    <w:p w:rsidR="005E482E" w:rsidRDefault="005E482E" w:rsidP="005E482E">
      <w:pPr>
        <w:spacing w:line="276" w:lineRule="auto"/>
        <w:ind w:firstLine="720"/>
        <w:rPr>
          <w:rFonts w:ascii="Arial" w:hAnsi="Arial" w:cs="Arial"/>
        </w:rPr>
      </w:pPr>
      <w:r w:rsidRPr="7E9B19E0">
        <w:rPr>
          <w:rFonts w:ascii="Arial" w:hAnsi="Arial" w:cs="Arial"/>
        </w:rPr>
        <w:t>8.</w:t>
      </w:r>
      <w:r>
        <w:tab/>
      </w:r>
      <w:r>
        <w:tab/>
      </w:r>
      <w:r w:rsidRPr="7E9B19E0">
        <w:rPr>
          <w:rFonts w:ascii="Arial" w:hAnsi="Arial" w:cs="Arial"/>
        </w:rPr>
        <w:t>Role of the JIAC Chair</w:t>
      </w:r>
      <w:r>
        <w:tab/>
      </w:r>
      <w:r>
        <w:tab/>
      </w:r>
      <w:r>
        <w:tab/>
      </w:r>
      <w:r>
        <w:tab/>
      </w:r>
      <w:r w:rsidR="008B7B2C">
        <w:tab/>
      </w:r>
      <w:r w:rsidR="00E167D7" w:rsidRPr="7E9B19E0">
        <w:rPr>
          <w:rFonts w:ascii="Arial" w:hAnsi="Arial" w:cs="Arial"/>
        </w:rPr>
        <w:t>24</w:t>
      </w:r>
      <w:r>
        <w:tab/>
      </w:r>
    </w:p>
    <w:p w:rsidR="005E482E" w:rsidRDefault="006771A1" w:rsidP="005E482E">
      <w:pPr>
        <w:spacing w:line="276" w:lineRule="auto"/>
        <w:ind w:firstLine="720"/>
        <w:rPr>
          <w:rFonts w:ascii="Arial" w:hAnsi="Arial" w:cs="Arial"/>
        </w:rPr>
      </w:pPr>
      <w:r w:rsidRPr="7E9B19E0">
        <w:rPr>
          <w:rFonts w:ascii="Arial" w:hAnsi="Arial" w:cs="Arial"/>
        </w:rPr>
        <w:t>9</w:t>
      </w:r>
      <w:r w:rsidR="005E482E" w:rsidRPr="7E9B19E0">
        <w:rPr>
          <w:rFonts w:ascii="Arial" w:hAnsi="Arial" w:cs="Arial"/>
        </w:rPr>
        <w:t>.</w:t>
      </w:r>
      <w:r>
        <w:tab/>
      </w:r>
      <w:r>
        <w:tab/>
      </w:r>
      <w:r w:rsidR="005E482E" w:rsidRPr="7E9B19E0">
        <w:rPr>
          <w:rFonts w:ascii="Arial" w:hAnsi="Arial" w:cs="Arial"/>
        </w:rPr>
        <w:t>Diversity Form</w:t>
      </w:r>
      <w:r>
        <w:tab/>
      </w:r>
      <w:r>
        <w:tab/>
      </w:r>
      <w:r>
        <w:tab/>
      </w:r>
      <w:r>
        <w:tab/>
      </w:r>
      <w:r>
        <w:tab/>
      </w:r>
      <w:r>
        <w:tab/>
      </w:r>
      <w:r w:rsidR="008B7B2C">
        <w:tab/>
      </w:r>
      <w:r w:rsidR="00846DA9" w:rsidRPr="7E9B19E0">
        <w:rPr>
          <w:rFonts w:ascii="Arial" w:hAnsi="Arial" w:cs="Arial"/>
        </w:rPr>
        <w:t>2</w:t>
      </w:r>
      <w:r w:rsidR="00E167D7" w:rsidRPr="7E9B19E0">
        <w:rPr>
          <w:rFonts w:ascii="Arial" w:hAnsi="Arial" w:cs="Arial"/>
        </w:rPr>
        <w:t>5</w:t>
      </w:r>
      <w:r w:rsidR="00846DA9" w:rsidRPr="7E9B19E0">
        <w:rPr>
          <w:rFonts w:ascii="Arial" w:hAnsi="Arial" w:cs="Arial"/>
        </w:rPr>
        <w:t>-2</w:t>
      </w:r>
      <w:r w:rsidR="00E167D7" w:rsidRPr="7E9B19E0">
        <w:rPr>
          <w:rFonts w:ascii="Arial" w:hAnsi="Arial" w:cs="Arial"/>
        </w:rPr>
        <w:t>6</w:t>
      </w:r>
    </w:p>
    <w:p w:rsidR="005E482E" w:rsidRDefault="005E482E" w:rsidP="005E482E">
      <w:pPr>
        <w:spacing w:line="276" w:lineRule="auto"/>
        <w:ind w:firstLine="720"/>
        <w:rPr>
          <w:rFonts w:ascii="Arial" w:hAnsi="Arial" w:cs="Arial"/>
        </w:rPr>
      </w:pPr>
      <w:r w:rsidRPr="7E9B19E0">
        <w:rPr>
          <w:rFonts w:ascii="Arial" w:hAnsi="Arial" w:cs="Arial"/>
        </w:rPr>
        <w:t>1</w:t>
      </w:r>
      <w:r w:rsidR="006771A1" w:rsidRPr="7E9B19E0">
        <w:rPr>
          <w:rFonts w:ascii="Arial" w:hAnsi="Arial" w:cs="Arial"/>
        </w:rPr>
        <w:t>0</w:t>
      </w:r>
      <w:r w:rsidRPr="7E9B19E0">
        <w:rPr>
          <w:rFonts w:ascii="Arial" w:hAnsi="Arial" w:cs="Arial"/>
        </w:rPr>
        <w:t>.</w:t>
      </w:r>
      <w:r>
        <w:tab/>
      </w:r>
      <w:r>
        <w:tab/>
      </w:r>
      <w:r w:rsidRPr="7E9B19E0">
        <w:rPr>
          <w:rFonts w:ascii="Arial" w:hAnsi="Arial" w:cs="Arial"/>
        </w:rPr>
        <w:t>GDPR Update</w:t>
      </w:r>
      <w:r>
        <w:tab/>
      </w:r>
      <w:r>
        <w:tab/>
      </w:r>
      <w:r>
        <w:tab/>
      </w:r>
      <w:r>
        <w:tab/>
      </w:r>
      <w:r>
        <w:tab/>
      </w:r>
      <w:r>
        <w:tab/>
      </w:r>
      <w:r w:rsidR="008B7B2C">
        <w:tab/>
      </w:r>
      <w:r w:rsidR="00846DA9" w:rsidRPr="7E9B19E0">
        <w:rPr>
          <w:rFonts w:ascii="Arial" w:hAnsi="Arial" w:cs="Arial"/>
        </w:rPr>
        <w:t>2</w:t>
      </w:r>
      <w:r w:rsidR="00E167D7" w:rsidRPr="7E9B19E0">
        <w:rPr>
          <w:rFonts w:ascii="Arial" w:hAnsi="Arial" w:cs="Arial"/>
        </w:rPr>
        <w:t>7-29</w:t>
      </w:r>
    </w:p>
    <w:p w:rsidR="005E482E" w:rsidRDefault="006771A1" w:rsidP="005E482E">
      <w:pPr>
        <w:spacing w:line="276" w:lineRule="auto"/>
        <w:ind w:firstLine="720"/>
        <w:rPr>
          <w:rFonts w:ascii="Arial" w:hAnsi="Arial" w:cs="Arial"/>
        </w:rPr>
      </w:pPr>
      <w:r w:rsidRPr="7E9B19E0">
        <w:rPr>
          <w:rFonts w:ascii="Arial" w:hAnsi="Arial" w:cs="Arial"/>
        </w:rPr>
        <w:t>11</w:t>
      </w:r>
      <w:r w:rsidR="005E482E" w:rsidRPr="7E9B19E0">
        <w:rPr>
          <w:rFonts w:ascii="Arial" w:hAnsi="Arial" w:cs="Arial"/>
        </w:rPr>
        <w:t>.</w:t>
      </w:r>
      <w:r>
        <w:tab/>
      </w:r>
      <w:r>
        <w:tab/>
      </w:r>
      <w:r w:rsidR="005E482E" w:rsidRPr="7E9B19E0">
        <w:rPr>
          <w:rFonts w:ascii="Arial" w:hAnsi="Arial" w:cs="Arial"/>
        </w:rPr>
        <w:t>Procedure for Committee Members’ Self-Reporting</w:t>
      </w:r>
      <w:r>
        <w:tab/>
      </w:r>
      <w:r w:rsidR="008B7B2C">
        <w:tab/>
      </w:r>
      <w:r w:rsidR="00E167D7" w:rsidRPr="7E9B19E0">
        <w:rPr>
          <w:rFonts w:ascii="Arial" w:hAnsi="Arial" w:cs="Arial"/>
        </w:rPr>
        <w:t>30-31</w:t>
      </w:r>
    </w:p>
    <w:p w:rsidR="005E482E" w:rsidRDefault="005E482E" w:rsidP="005E482E">
      <w:pPr>
        <w:spacing w:line="276" w:lineRule="auto"/>
        <w:ind w:firstLine="720"/>
        <w:rPr>
          <w:rFonts w:ascii="Arial" w:hAnsi="Arial" w:cs="Arial"/>
        </w:rPr>
      </w:pPr>
      <w:r>
        <w:rPr>
          <w:rFonts w:ascii="Arial" w:hAnsi="Arial" w:cs="Arial"/>
        </w:rPr>
        <w:tab/>
      </w:r>
      <w:r>
        <w:rPr>
          <w:rFonts w:ascii="Arial" w:hAnsi="Arial" w:cs="Arial"/>
        </w:rPr>
        <w:tab/>
        <w:t>of Potential Conflicts of Interest</w:t>
      </w:r>
      <w:r>
        <w:rPr>
          <w:rFonts w:ascii="Arial" w:hAnsi="Arial" w:cs="Arial"/>
        </w:rPr>
        <w:tab/>
      </w:r>
    </w:p>
    <w:p w:rsidR="005E482E" w:rsidRDefault="006771A1" w:rsidP="005E482E">
      <w:pPr>
        <w:spacing w:line="276" w:lineRule="auto"/>
        <w:ind w:firstLine="720"/>
        <w:rPr>
          <w:rFonts w:ascii="Arial" w:hAnsi="Arial" w:cs="Arial"/>
        </w:rPr>
      </w:pPr>
      <w:r w:rsidRPr="7E9B19E0">
        <w:rPr>
          <w:rFonts w:ascii="Arial" w:hAnsi="Arial" w:cs="Arial"/>
        </w:rPr>
        <w:t>12</w:t>
      </w:r>
      <w:r w:rsidR="005E482E" w:rsidRPr="7E9B19E0">
        <w:rPr>
          <w:rFonts w:ascii="Arial" w:hAnsi="Arial" w:cs="Arial"/>
        </w:rPr>
        <w:t>.</w:t>
      </w:r>
      <w:r>
        <w:tab/>
      </w:r>
      <w:r>
        <w:tab/>
      </w:r>
      <w:r w:rsidR="005E482E" w:rsidRPr="7E9B19E0">
        <w:rPr>
          <w:rFonts w:ascii="Arial" w:hAnsi="Arial" w:cs="Arial"/>
        </w:rPr>
        <w:t>Committee Members’ Self-Reporting of Potential</w:t>
      </w:r>
      <w:r>
        <w:tab/>
      </w:r>
      <w:r w:rsidR="008B7B2C">
        <w:tab/>
      </w:r>
      <w:r w:rsidR="00E167D7" w:rsidRPr="7E9B19E0">
        <w:rPr>
          <w:rFonts w:ascii="Arial" w:hAnsi="Arial" w:cs="Arial"/>
        </w:rPr>
        <w:t>32-33</w:t>
      </w:r>
    </w:p>
    <w:p w:rsidR="005E482E" w:rsidRPr="0060280E" w:rsidRDefault="005E482E" w:rsidP="005E482E">
      <w:pPr>
        <w:spacing w:line="276" w:lineRule="auto"/>
        <w:ind w:firstLine="720"/>
        <w:rPr>
          <w:rFonts w:ascii="Arial" w:hAnsi="Arial" w:cs="Arial"/>
        </w:rPr>
      </w:pPr>
      <w:r>
        <w:rPr>
          <w:rFonts w:ascii="Arial" w:hAnsi="Arial" w:cs="Arial"/>
        </w:rPr>
        <w:tab/>
      </w:r>
      <w:r>
        <w:rPr>
          <w:rFonts w:ascii="Arial" w:hAnsi="Arial" w:cs="Arial"/>
        </w:rPr>
        <w:tab/>
        <w:t>Conflicts of Interest Form</w:t>
      </w:r>
      <w:r w:rsidRPr="0060280E">
        <w:rPr>
          <w:rFonts w:ascii="Arial" w:hAnsi="Arial" w:cs="Arial"/>
        </w:rPr>
        <w:tab/>
      </w:r>
      <w:r w:rsidRPr="0060280E">
        <w:rPr>
          <w:rFonts w:ascii="Arial" w:hAnsi="Arial" w:cs="Arial"/>
        </w:rPr>
        <w:tab/>
      </w:r>
      <w:r w:rsidRPr="0060280E">
        <w:rPr>
          <w:rFonts w:ascii="Arial" w:hAnsi="Arial" w:cs="Arial"/>
        </w:rPr>
        <w:tab/>
      </w:r>
      <w:r w:rsidRPr="0060280E">
        <w:rPr>
          <w:rFonts w:ascii="Arial" w:hAnsi="Arial" w:cs="Arial"/>
        </w:rPr>
        <w:tab/>
        <w:t xml:space="preserve">            </w:t>
      </w:r>
    </w:p>
    <w:p w:rsidR="005E482E" w:rsidRPr="0060280E" w:rsidRDefault="005E482E" w:rsidP="7E9B19E0">
      <w:pPr>
        <w:spacing w:line="276" w:lineRule="auto"/>
        <w:ind w:firstLine="720"/>
        <w:rPr>
          <w:rFonts w:ascii="Arial" w:hAnsi="Arial" w:cs="Arial"/>
        </w:rPr>
      </w:pPr>
      <w:r w:rsidRPr="7E9B19E0">
        <w:rPr>
          <w:rFonts w:ascii="Arial" w:hAnsi="Arial" w:cs="Arial"/>
        </w:rPr>
        <w:t>1</w:t>
      </w:r>
      <w:r w:rsidR="006771A1" w:rsidRPr="7E9B19E0">
        <w:rPr>
          <w:rFonts w:ascii="Arial" w:hAnsi="Arial" w:cs="Arial"/>
        </w:rPr>
        <w:t>3</w:t>
      </w:r>
      <w:r w:rsidRPr="7E9B19E0">
        <w:rPr>
          <w:rFonts w:ascii="Arial" w:hAnsi="Arial" w:cs="Arial"/>
        </w:rPr>
        <w:t>.</w:t>
      </w:r>
      <w:r>
        <w:tab/>
      </w:r>
      <w:r>
        <w:tab/>
      </w:r>
      <w:r w:rsidRPr="7E9B19E0">
        <w:rPr>
          <w:rFonts w:ascii="Arial" w:hAnsi="Arial" w:cs="Arial"/>
        </w:rPr>
        <w:t xml:space="preserve">Disclosable Interests- Policing Background     </w:t>
      </w:r>
      <w:r>
        <w:tab/>
      </w:r>
      <w:r w:rsidR="008B7B2C">
        <w:tab/>
      </w:r>
      <w:r w:rsidR="00E167D7" w:rsidRPr="7E9B19E0">
        <w:rPr>
          <w:rFonts w:ascii="Arial" w:hAnsi="Arial" w:cs="Arial"/>
        </w:rPr>
        <w:t>34</w:t>
      </w:r>
      <w:r w:rsidRPr="7E9B19E0">
        <w:rPr>
          <w:rFonts w:ascii="Arial" w:hAnsi="Arial" w:cs="Arial"/>
        </w:rPr>
        <w:t xml:space="preserve">      </w:t>
      </w:r>
    </w:p>
    <w:p w:rsidR="005E482E" w:rsidRPr="0060280E" w:rsidRDefault="005E482E" w:rsidP="005E482E">
      <w:pPr>
        <w:spacing w:line="276" w:lineRule="auto"/>
        <w:ind w:firstLine="720"/>
        <w:rPr>
          <w:rFonts w:ascii="Arial" w:hAnsi="Arial" w:cs="Arial"/>
        </w:rPr>
      </w:pPr>
      <w:r w:rsidRPr="7E9B19E0">
        <w:rPr>
          <w:rFonts w:ascii="Arial" w:hAnsi="Arial" w:cs="Arial"/>
        </w:rPr>
        <w:t>1</w:t>
      </w:r>
      <w:r w:rsidR="006771A1" w:rsidRPr="7E9B19E0">
        <w:rPr>
          <w:rFonts w:ascii="Arial" w:hAnsi="Arial" w:cs="Arial"/>
        </w:rPr>
        <w:t>4</w:t>
      </w:r>
      <w:r w:rsidRPr="7E9B19E0">
        <w:rPr>
          <w:rFonts w:ascii="Arial" w:hAnsi="Arial" w:cs="Arial"/>
        </w:rPr>
        <w:t xml:space="preserve">.                   Expenses    </w:t>
      </w:r>
      <w:r>
        <w:tab/>
      </w:r>
      <w:r>
        <w:tab/>
      </w:r>
      <w:r>
        <w:tab/>
      </w:r>
      <w:r>
        <w:tab/>
      </w:r>
      <w:r>
        <w:tab/>
      </w:r>
      <w:r>
        <w:tab/>
      </w:r>
      <w:r w:rsidR="008B7B2C">
        <w:tab/>
      </w:r>
      <w:r w:rsidR="34C16FAD" w:rsidRPr="7E9B19E0">
        <w:rPr>
          <w:rFonts w:ascii="Arial" w:hAnsi="Arial" w:cs="Arial"/>
        </w:rPr>
        <w:t>35-36</w:t>
      </w:r>
      <w:r w:rsidRPr="7E9B19E0">
        <w:rPr>
          <w:rFonts w:ascii="Arial" w:hAnsi="Arial" w:cs="Arial"/>
        </w:rPr>
        <w:t xml:space="preserve">  </w:t>
      </w:r>
      <w:r>
        <w:tab/>
      </w:r>
      <w:r>
        <w:tab/>
      </w:r>
      <w:r>
        <w:tab/>
      </w:r>
      <w:r w:rsidRPr="7E9B19E0">
        <w:rPr>
          <w:rFonts w:ascii="Arial" w:hAnsi="Arial" w:cs="Arial"/>
        </w:rPr>
        <w:t xml:space="preserve">                                                           </w:t>
      </w:r>
    </w:p>
    <w:p w:rsidR="005E482E" w:rsidRPr="0060280E" w:rsidRDefault="005E482E" w:rsidP="005E482E">
      <w:pPr>
        <w:spacing w:line="276" w:lineRule="auto"/>
        <w:ind w:firstLine="720"/>
        <w:rPr>
          <w:rFonts w:ascii="Arial" w:hAnsi="Arial" w:cs="Arial"/>
        </w:rPr>
      </w:pPr>
      <w:r w:rsidRPr="7E9B19E0">
        <w:rPr>
          <w:rFonts w:ascii="Arial" w:hAnsi="Arial" w:cs="Arial"/>
        </w:rPr>
        <w:t>1</w:t>
      </w:r>
      <w:r w:rsidR="006771A1" w:rsidRPr="7E9B19E0">
        <w:rPr>
          <w:rFonts w:ascii="Arial" w:hAnsi="Arial" w:cs="Arial"/>
        </w:rPr>
        <w:t>5</w:t>
      </w:r>
      <w:r w:rsidRPr="7E9B19E0">
        <w:rPr>
          <w:rFonts w:ascii="Arial" w:hAnsi="Arial" w:cs="Arial"/>
        </w:rPr>
        <w:t xml:space="preserve">.                   Security    </w:t>
      </w:r>
      <w:r>
        <w:tab/>
      </w:r>
      <w:r>
        <w:tab/>
      </w:r>
      <w:r>
        <w:tab/>
      </w:r>
      <w:r>
        <w:tab/>
      </w:r>
      <w:r>
        <w:tab/>
      </w:r>
      <w:r>
        <w:tab/>
      </w:r>
      <w:r w:rsidR="008B7B2C">
        <w:tab/>
      </w:r>
      <w:r w:rsidR="7C8320DF" w:rsidRPr="7E9B19E0">
        <w:rPr>
          <w:rFonts w:ascii="Arial" w:hAnsi="Arial" w:cs="Arial"/>
        </w:rPr>
        <w:t>37</w:t>
      </w:r>
      <w:r>
        <w:tab/>
      </w:r>
      <w:r>
        <w:tab/>
      </w:r>
      <w:r>
        <w:tab/>
      </w:r>
      <w:r w:rsidRPr="7E9B19E0">
        <w:rPr>
          <w:rFonts w:ascii="Arial" w:hAnsi="Arial" w:cs="Arial"/>
        </w:rPr>
        <w:t xml:space="preserve">                                                                 </w:t>
      </w:r>
    </w:p>
    <w:p w:rsidR="005E482E" w:rsidRPr="0060280E" w:rsidRDefault="005E482E" w:rsidP="005E482E">
      <w:pPr>
        <w:spacing w:line="276" w:lineRule="auto"/>
        <w:ind w:firstLine="720"/>
        <w:rPr>
          <w:rFonts w:ascii="Arial" w:hAnsi="Arial" w:cs="Arial"/>
        </w:rPr>
      </w:pPr>
      <w:r w:rsidRPr="7E9B19E0">
        <w:rPr>
          <w:rFonts w:ascii="Arial" w:hAnsi="Arial" w:cs="Arial"/>
        </w:rPr>
        <w:t>1</w:t>
      </w:r>
      <w:r w:rsidR="006771A1" w:rsidRPr="7E9B19E0">
        <w:rPr>
          <w:rFonts w:ascii="Arial" w:hAnsi="Arial" w:cs="Arial"/>
        </w:rPr>
        <w:t>6</w:t>
      </w:r>
      <w:r w:rsidRPr="7E9B19E0">
        <w:rPr>
          <w:rFonts w:ascii="Arial" w:hAnsi="Arial" w:cs="Arial"/>
        </w:rPr>
        <w:t xml:space="preserve">.                   Conducts and Standards            </w:t>
      </w:r>
      <w:r>
        <w:tab/>
      </w:r>
      <w:r>
        <w:tab/>
      </w:r>
      <w:r>
        <w:tab/>
      </w:r>
      <w:r w:rsidR="008B7B2C">
        <w:tab/>
      </w:r>
      <w:r w:rsidRPr="7E9B19E0">
        <w:rPr>
          <w:rFonts w:ascii="Arial" w:hAnsi="Arial" w:cs="Arial"/>
        </w:rPr>
        <w:t>3</w:t>
      </w:r>
      <w:r w:rsidR="00E167D7" w:rsidRPr="7E9B19E0">
        <w:rPr>
          <w:rFonts w:ascii="Arial" w:hAnsi="Arial" w:cs="Arial"/>
        </w:rPr>
        <w:t>8</w:t>
      </w:r>
      <w:r w:rsidRPr="7E9B19E0">
        <w:rPr>
          <w:rFonts w:ascii="Arial" w:hAnsi="Arial" w:cs="Arial"/>
        </w:rPr>
        <w:t xml:space="preserve">                                </w:t>
      </w:r>
    </w:p>
    <w:p w:rsidR="005E482E" w:rsidRPr="0060280E" w:rsidRDefault="006771A1" w:rsidP="005E482E">
      <w:pPr>
        <w:spacing w:line="276" w:lineRule="auto"/>
        <w:ind w:firstLine="720"/>
        <w:rPr>
          <w:rFonts w:ascii="Arial" w:hAnsi="Arial" w:cs="Arial"/>
        </w:rPr>
      </w:pPr>
      <w:r w:rsidRPr="7E9B19E0">
        <w:rPr>
          <w:rFonts w:ascii="Arial" w:hAnsi="Arial" w:cs="Arial"/>
        </w:rPr>
        <w:t>17</w:t>
      </w:r>
      <w:r w:rsidR="005E482E" w:rsidRPr="7E9B19E0">
        <w:rPr>
          <w:rFonts w:ascii="Arial" w:hAnsi="Arial" w:cs="Arial"/>
        </w:rPr>
        <w:t>.                   Guidance for Presenting Papers to JIAC</w:t>
      </w:r>
      <w:r>
        <w:tab/>
      </w:r>
      <w:r>
        <w:tab/>
      </w:r>
      <w:r w:rsidR="008B7B2C">
        <w:tab/>
      </w:r>
      <w:r w:rsidR="360C259E" w:rsidRPr="7E9B19E0">
        <w:rPr>
          <w:rFonts w:ascii="Arial" w:hAnsi="Arial" w:cs="Arial"/>
        </w:rPr>
        <w:t>39-40</w:t>
      </w:r>
      <w:r>
        <w:tab/>
      </w:r>
      <w:r w:rsidR="005E482E" w:rsidRPr="7E9B19E0">
        <w:rPr>
          <w:rFonts w:ascii="Arial" w:hAnsi="Arial" w:cs="Arial"/>
        </w:rPr>
        <w:t xml:space="preserve">                                         </w:t>
      </w:r>
    </w:p>
    <w:p w:rsidR="00AD76BE" w:rsidRDefault="00AD76BE" w:rsidP="00D60CB9">
      <w:pPr>
        <w:rPr>
          <w:rFonts w:ascii="Arial" w:hAnsi="Arial" w:cs="Arial"/>
          <w:noProof/>
          <w:lang w:eastAsia="en-GB"/>
        </w:rPr>
      </w:pPr>
      <w:r w:rsidRPr="00420E9F">
        <w:rPr>
          <w:rFonts w:ascii="Arial" w:hAnsi="Arial" w:cs="Arial"/>
          <w:noProof/>
          <w:lang w:eastAsia="en-GB"/>
        </w:rPr>
        <w:t xml:space="preserve">    </w:t>
      </w:r>
    </w:p>
    <w:p w:rsidR="006771A1" w:rsidRPr="00420E9F" w:rsidRDefault="006771A1" w:rsidP="00D60CB9">
      <w:pPr>
        <w:rPr>
          <w:rFonts w:ascii="Arial" w:hAnsi="Arial" w:cs="Arial"/>
        </w:rPr>
      </w:pPr>
    </w:p>
    <w:p w:rsidR="006852D2" w:rsidRPr="00420E9F" w:rsidRDefault="006C60ED" w:rsidP="00D60CB9">
      <w:pPr>
        <w:rPr>
          <w:rFonts w:ascii="Arial" w:hAnsi="Arial" w:cs="Arial"/>
          <w:sz w:val="44"/>
          <w:szCs w:val="44"/>
        </w:rPr>
      </w:pPr>
      <w:r w:rsidRPr="00420E9F">
        <w:rPr>
          <w:rFonts w:ascii="Arial" w:hAnsi="Arial" w:cs="Arial"/>
          <w:noProof/>
          <w:lang w:eastAsia="en-GB"/>
        </w:rPr>
        <w:lastRenderedPageBreak/>
        <w:drawing>
          <wp:anchor distT="0" distB="0" distL="114300" distR="114300" simplePos="0" relativeHeight="251660288" behindDoc="1" locked="0" layoutInCell="1" allowOverlap="1">
            <wp:simplePos x="0" y="0"/>
            <wp:positionH relativeFrom="column">
              <wp:posOffset>5240866</wp:posOffset>
            </wp:positionH>
            <wp:positionV relativeFrom="paragraph">
              <wp:posOffset>84455</wp:posOffset>
            </wp:positionV>
            <wp:extent cx="883285" cy="13544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83285" cy="1354455"/>
                    </a:xfrm>
                    <a:prstGeom prst="rect">
                      <a:avLst/>
                    </a:prstGeom>
                    <a:noFill/>
                    <a:ln>
                      <a:noFill/>
                    </a:ln>
                  </pic:spPr>
                </pic:pic>
              </a:graphicData>
            </a:graphic>
          </wp:anchor>
        </w:drawing>
      </w:r>
      <w:r w:rsidR="006852D2" w:rsidRPr="00420E9F">
        <w:rPr>
          <w:rFonts w:ascii="Arial" w:hAnsi="Arial" w:cs="Arial"/>
          <w:noProof/>
          <w:lang w:eastAsia="en-GB"/>
        </w:rPr>
        <w:drawing>
          <wp:inline distT="0" distB="0" distL="0" distR="0" wp14:anchorId="192D1DB4" wp14:editId="72D93B42">
            <wp:extent cx="1565006" cy="1409700"/>
            <wp:effectExtent l="0" t="0" r="0" b="0"/>
            <wp:docPr id="25" name="Picture 25" descr="C:\Users\C7904\AppData\Local\Microsoft\Windows\INetCache\Content.Outlook\JH9ZNTJI\new_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904\AppData\Local\Microsoft\Windows\INetCache\Content.Outlook\JH9ZNTJI\new_pcc_logo_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637" cy="1434589"/>
                    </a:xfrm>
                    <a:prstGeom prst="rect">
                      <a:avLst/>
                    </a:prstGeom>
                    <a:noFill/>
                    <a:ln>
                      <a:noFill/>
                    </a:ln>
                  </pic:spPr>
                </pic:pic>
              </a:graphicData>
            </a:graphic>
          </wp:inline>
        </w:drawing>
      </w:r>
      <w:r w:rsidR="006852D2" w:rsidRPr="00420E9F">
        <w:rPr>
          <w:rFonts w:ascii="Arial" w:hAnsi="Arial" w:cs="Arial"/>
          <w:sz w:val="44"/>
          <w:szCs w:val="44"/>
        </w:rPr>
        <w:tab/>
      </w:r>
      <w:r w:rsidR="006852D2" w:rsidRPr="00420E9F">
        <w:rPr>
          <w:rFonts w:ascii="Arial" w:hAnsi="Arial" w:cs="Arial"/>
          <w:sz w:val="44"/>
          <w:szCs w:val="44"/>
        </w:rPr>
        <w:tab/>
      </w:r>
      <w:r w:rsidR="006852D2" w:rsidRPr="00420E9F">
        <w:rPr>
          <w:rFonts w:ascii="Arial" w:hAnsi="Arial" w:cs="Arial"/>
          <w:sz w:val="44"/>
          <w:szCs w:val="44"/>
        </w:rPr>
        <w:tab/>
      </w:r>
      <w:r w:rsidR="006852D2" w:rsidRPr="00420E9F">
        <w:rPr>
          <w:rFonts w:ascii="Arial" w:hAnsi="Arial" w:cs="Arial"/>
          <w:sz w:val="44"/>
          <w:szCs w:val="44"/>
        </w:rPr>
        <w:tab/>
      </w:r>
      <w:r w:rsidR="006852D2" w:rsidRPr="00420E9F">
        <w:rPr>
          <w:rFonts w:ascii="Arial" w:hAnsi="Arial" w:cs="Arial"/>
          <w:sz w:val="44"/>
          <w:szCs w:val="44"/>
        </w:rPr>
        <w:tab/>
      </w:r>
      <w:r w:rsidR="006852D2" w:rsidRPr="00420E9F">
        <w:rPr>
          <w:rFonts w:ascii="Arial" w:hAnsi="Arial" w:cs="Arial"/>
          <w:sz w:val="44"/>
          <w:szCs w:val="44"/>
        </w:rPr>
        <w:tab/>
      </w:r>
      <w:r w:rsidR="006852D2" w:rsidRPr="00420E9F">
        <w:rPr>
          <w:rFonts w:ascii="Arial" w:hAnsi="Arial" w:cs="Arial"/>
          <w:sz w:val="44"/>
          <w:szCs w:val="44"/>
        </w:rPr>
        <w:tab/>
      </w:r>
      <w:r w:rsidR="006852D2" w:rsidRPr="00420E9F">
        <w:rPr>
          <w:rFonts w:ascii="Arial" w:hAnsi="Arial" w:cs="Arial"/>
          <w:sz w:val="44"/>
          <w:szCs w:val="44"/>
        </w:rPr>
        <w:tab/>
      </w:r>
    </w:p>
    <w:p w:rsidR="007039F4" w:rsidRPr="000321AD" w:rsidRDefault="00BA41EA" w:rsidP="00D60CB9">
      <w:pPr>
        <w:jc w:val="center"/>
        <w:rPr>
          <w:rFonts w:ascii="Arial" w:hAnsi="Arial" w:cs="Arial"/>
          <w:b/>
          <w:sz w:val="40"/>
          <w:szCs w:val="40"/>
        </w:rPr>
      </w:pPr>
      <w:r>
        <w:rPr>
          <w:rFonts w:ascii="Arial" w:hAnsi="Arial" w:cs="Arial"/>
          <w:b/>
          <w:sz w:val="40"/>
          <w:szCs w:val="40"/>
        </w:rPr>
        <w:t>Introduction</w:t>
      </w:r>
    </w:p>
    <w:p w:rsidR="007039F4" w:rsidRPr="00F37ED6" w:rsidRDefault="007039F4" w:rsidP="00F5121B">
      <w:pPr>
        <w:jc w:val="both"/>
        <w:rPr>
          <w:rFonts w:ascii="Arial" w:hAnsi="Arial" w:cs="Arial"/>
        </w:rPr>
      </w:pPr>
      <w:r w:rsidRPr="00F37ED6">
        <w:rPr>
          <w:rFonts w:ascii="Arial" w:hAnsi="Arial" w:cs="Arial"/>
        </w:rPr>
        <w:t xml:space="preserve">The </w:t>
      </w:r>
      <w:r w:rsidR="00F37ED6" w:rsidRPr="00F37ED6">
        <w:rPr>
          <w:rFonts w:ascii="Arial" w:hAnsi="Arial" w:cs="Arial"/>
        </w:rPr>
        <w:t>Joint Independent Audit Committee</w:t>
      </w:r>
      <w:r w:rsidR="00846DA9">
        <w:rPr>
          <w:rFonts w:ascii="Arial" w:hAnsi="Arial" w:cs="Arial"/>
        </w:rPr>
        <w:t xml:space="preserve"> (JIAC)</w:t>
      </w:r>
      <w:r w:rsidR="00F37ED6" w:rsidRPr="00F37ED6">
        <w:rPr>
          <w:rFonts w:ascii="Arial" w:hAnsi="Arial" w:cs="Arial"/>
        </w:rPr>
        <w:t xml:space="preserve"> </w:t>
      </w:r>
      <w:r w:rsidR="00F5121B">
        <w:rPr>
          <w:rFonts w:ascii="Arial" w:hAnsi="Arial" w:cs="Arial"/>
        </w:rPr>
        <w:t>p</w:t>
      </w:r>
      <w:r w:rsidR="00F37ED6" w:rsidRPr="00F37ED6">
        <w:rPr>
          <w:rFonts w:ascii="Arial" w:hAnsi="Arial" w:cs="Arial"/>
        </w:rPr>
        <w:t>rovide</w:t>
      </w:r>
      <w:r w:rsidR="00F37ED6">
        <w:rPr>
          <w:rFonts w:ascii="Arial" w:hAnsi="Arial" w:cs="Arial"/>
        </w:rPr>
        <w:t>s</w:t>
      </w:r>
      <w:r w:rsidR="00F37ED6" w:rsidRPr="00F37ED6">
        <w:rPr>
          <w:rFonts w:ascii="Arial" w:hAnsi="Arial" w:cs="Arial"/>
        </w:rPr>
        <w:t xml:space="preserve"> independent assurance to the P</w:t>
      </w:r>
      <w:r w:rsidR="00F37ED6">
        <w:rPr>
          <w:rFonts w:ascii="Arial" w:hAnsi="Arial" w:cs="Arial"/>
        </w:rPr>
        <w:t>olice &amp; Crime Commissioner (PCC)</w:t>
      </w:r>
      <w:r w:rsidR="00F5121B">
        <w:rPr>
          <w:rFonts w:ascii="Arial" w:hAnsi="Arial" w:cs="Arial"/>
        </w:rPr>
        <w:t xml:space="preserve"> </w:t>
      </w:r>
      <w:r w:rsidR="00F37ED6" w:rsidRPr="00F37ED6">
        <w:rPr>
          <w:rFonts w:ascii="Arial" w:hAnsi="Arial" w:cs="Arial"/>
        </w:rPr>
        <w:t>and the Chief Constable</w:t>
      </w:r>
      <w:r w:rsidR="00846DA9">
        <w:rPr>
          <w:rFonts w:ascii="Arial" w:hAnsi="Arial" w:cs="Arial"/>
        </w:rPr>
        <w:t xml:space="preserve"> of Thames Valley Police (TVP)</w:t>
      </w:r>
      <w:r w:rsidR="00F37ED6" w:rsidRPr="00F37ED6">
        <w:rPr>
          <w:rFonts w:ascii="Arial" w:hAnsi="Arial" w:cs="Arial"/>
        </w:rPr>
        <w:t xml:space="preserve"> regarding the adequacy of the risk management framework and the associated control environment within </w:t>
      </w:r>
      <w:r w:rsidR="00846DA9">
        <w:rPr>
          <w:rFonts w:ascii="Arial" w:hAnsi="Arial" w:cs="Arial"/>
        </w:rPr>
        <w:t>TVP</w:t>
      </w:r>
      <w:r w:rsidR="00F37ED6" w:rsidRPr="00F37ED6">
        <w:rPr>
          <w:rFonts w:ascii="Arial" w:hAnsi="Arial" w:cs="Arial"/>
        </w:rPr>
        <w:t xml:space="preserve"> and the Office of the PCC</w:t>
      </w:r>
      <w:r w:rsidR="00846DA9">
        <w:rPr>
          <w:rFonts w:ascii="Arial" w:hAnsi="Arial" w:cs="Arial"/>
        </w:rPr>
        <w:t xml:space="preserve"> (OPCC)</w:t>
      </w:r>
      <w:r w:rsidR="00F37ED6" w:rsidRPr="00F37ED6">
        <w:rPr>
          <w:rFonts w:ascii="Arial" w:hAnsi="Arial" w:cs="Arial"/>
        </w:rPr>
        <w:t xml:space="preserve">. </w:t>
      </w:r>
      <w:r w:rsidR="00FE712F" w:rsidRPr="00F37ED6">
        <w:rPr>
          <w:rFonts w:ascii="Arial" w:hAnsi="Arial" w:cs="Arial"/>
        </w:rPr>
        <w:t>It considers</w:t>
      </w:r>
      <w:r w:rsidR="00F37ED6" w:rsidRPr="00F37ED6">
        <w:rPr>
          <w:rFonts w:ascii="Arial" w:hAnsi="Arial" w:cs="Arial"/>
        </w:rPr>
        <w:t xml:space="preserve"> the internal and external audit reports of both the PCC and Chief Constable and advise both parties according to good governance principles. It has oversight of general governance matters and provides comment on any new or amended PCC polices and strategies with regard to financial risk and probity.</w:t>
      </w:r>
    </w:p>
    <w:p w:rsidR="00F37ED6" w:rsidRDefault="00F37ED6" w:rsidP="00F5121B">
      <w:pPr>
        <w:suppressAutoHyphens/>
        <w:autoSpaceDN w:val="0"/>
        <w:spacing w:after="0" w:line="276" w:lineRule="auto"/>
        <w:jc w:val="both"/>
        <w:textAlignment w:val="baseline"/>
        <w:rPr>
          <w:rFonts w:ascii="Arial" w:hAnsi="Arial" w:cs="Arial"/>
        </w:rPr>
      </w:pPr>
      <w:r w:rsidRPr="00F37ED6">
        <w:rPr>
          <w:rFonts w:ascii="Arial" w:hAnsi="Arial" w:cs="Arial"/>
        </w:rPr>
        <w:t xml:space="preserve">These operating principles summarise the core functions of the Committee in relation to the </w:t>
      </w:r>
      <w:r w:rsidR="00846DA9">
        <w:rPr>
          <w:rFonts w:ascii="Arial" w:hAnsi="Arial" w:cs="Arial"/>
        </w:rPr>
        <w:t>OPCC</w:t>
      </w:r>
      <w:r w:rsidRPr="00F37ED6">
        <w:rPr>
          <w:rFonts w:ascii="Arial" w:hAnsi="Arial" w:cs="Arial"/>
        </w:rPr>
        <w:t xml:space="preserve"> and the Force and describe</w:t>
      </w:r>
      <w:r w:rsidR="00F5121B">
        <w:rPr>
          <w:rFonts w:ascii="Arial" w:hAnsi="Arial" w:cs="Arial"/>
        </w:rPr>
        <w:t>s</w:t>
      </w:r>
      <w:r w:rsidRPr="00F37ED6">
        <w:rPr>
          <w:rFonts w:ascii="Arial" w:hAnsi="Arial" w:cs="Arial"/>
        </w:rPr>
        <w:t xml:space="preserve"> the protocols in place to enable it to operate independently, robustly and effectively.</w:t>
      </w:r>
      <w:r w:rsidR="00F5121B">
        <w:rPr>
          <w:rFonts w:ascii="Arial" w:hAnsi="Arial" w:cs="Arial"/>
        </w:rPr>
        <w:t xml:space="preserve">  </w:t>
      </w:r>
      <w:r w:rsidRPr="00F37ED6">
        <w:rPr>
          <w:rFonts w:ascii="Arial" w:hAnsi="Arial" w:cs="Arial"/>
        </w:rPr>
        <w:t>The Committee report</w:t>
      </w:r>
      <w:r w:rsidR="003A1B37">
        <w:rPr>
          <w:rFonts w:ascii="Arial" w:hAnsi="Arial" w:cs="Arial"/>
        </w:rPr>
        <w:t>s</w:t>
      </w:r>
      <w:r w:rsidRPr="00F37ED6">
        <w:rPr>
          <w:rFonts w:ascii="Arial" w:hAnsi="Arial" w:cs="Arial"/>
        </w:rPr>
        <w:t xml:space="preserve"> directly to the PCC and the Chief Constable.</w:t>
      </w:r>
    </w:p>
    <w:p w:rsidR="00F5121B" w:rsidRDefault="00DC7E6A" w:rsidP="00DC7E6A">
      <w:pPr>
        <w:tabs>
          <w:tab w:val="left" w:pos="6390"/>
        </w:tabs>
        <w:suppressAutoHyphens/>
        <w:autoSpaceDN w:val="0"/>
        <w:spacing w:after="0" w:line="276" w:lineRule="auto"/>
        <w:jc w:val="both"/>
        <w:textAlignment w:val="baseline"/>
        <w:rPr>
          <w:rFonts w:ascii="Arial" w:hAnsi="Arial" w:cs="Arial"/>
        </w:rPr>
      </w:pPr>
      <w:r>
        <w:rPr>
          <w:rFonts w:ascii="Arial" w:hAnsi="Arial" w:cs="Arial"/>
        </w:rPr>
        <w:tab/>
      </w:r>
    </w:p>
    <w:p w:rsidR="007A0E3D" w:rsidRPr="00020DE0" w:rsidRDefault="007A0E3D" w:rsidP="00020DE0">
      <w:pPr>
        <w:pStyle w:val="Bullets"/>
        <w:numPr>
          <w:ilvl w:val="0"/>
          <w:numId w:val="0"/>
        </w:numPr>
        <w:tabs>
          <w:tab w:val="num" w:pos="2160"/>
        </w:tabs>
        <w:spacing w:line="280" w:lineRule="atLeast"/>
        <w:ind w:right="-2"/>
        <w:rPr>
          <w:rFonts w:ascii="Arial" w:eastAsiaTheme="minorHAnsi" w:hAnsi="Arial" w:cs="Arial"/>
          <w:sz w:val="22"/>
          <w:szCs w:val="22"/>
        </w:rPr>
      </w:pPr>
      <w:r w:rsidRPr="00020DE0">
        <w:rPr>
          <w:rFonts w:ascii="Arial" w:eastAsiaTheme="minorHAnsi" w:hAnsi="Arial" w:cs="Arial"/>
          <w:sz w:val="22"/>
          <w:szCs w:val="22"/>
        </w:rPr>
        <w:t xml:space="preserve">The Committee will </w:t>
      </w:r>
      <w:r w:rsidR="00846DA9">
        <w:rPr>
          <w:rFonts w:ascii="Arial" w:eastAsiaTheme="minorHAnsi" w:hAnsi="Arial" w:cs="Arial"/>
          <w:sz w:val="22"/>
          <w:szCs w:val="22"/>
        </w:rPr>
        <w:t xml:space="preserve">usually </w:t>
      </w:r>
      <w:r w:rsidRPr="00020DE0">
        <w:rPr>
          <w:rFonts w:ascii="Arial" w:eastAsiaTheme="minorHAnsi" w:hAnsi="Arial" w:cs="Arial"/>
          <w:sz w:val="22"/>
          <w:szCs w:val="22"/>
        </w:rPr>
        <w:t>consist of 3-5 members (total membership may exceed 5 on a temporary basis to facilitate smooth transition). These members should be independent of both the PCC and the Force</w:t>
      </w:r>
      <w:r w:rsidR="003A1B37">
        <w:rPr>
          <w:rFonts w:ascii="Arial" w:eastAsiaTheme="minorHAnsi" w:hAnsi="Arial" w:cs="Arial"/>
          <w:sz w:val="22"/>
          <w:szCs w:val="22"/>
        </w:rPr>
        <w:t>.</w:t>
      </w:r>
    </w:p>
    <w:p w:rsidR="00F5121B" w:rsidRPr="00FE712F" w:rsidRDefault="007A0E3D" w:rsidP="00FE712F">
      <w:pPr>
        <w:spacing w:after="0" w:line="276" w:lineRule="auto"/>
        <w:jc w:val="both"/>
        <w:rPr>
          <w:rFonts w:ascii="Arial" w:hAnsi="Arial" w:cs="Arial"/>
        </w:rPr>
      </w:pPr>
      <w:r w:rsidRPr="00020DE0" w:rsidDel="007A0E3D">
        <w:rPr>
          <w:rFonts w:ascii="Arial" w:hAnsi="Arial" w:cs="Arial"/>
        </w:rPr>
        <w:t xml:space="preserve"> </w:t>
      </w:r>
    </w:p>
    <w:p w:rsidR="00F5121B" w:rsidRPr="007C0C4E" w:rsidRDefault="00FE712F" w:rsidP="007A0E3D">
      <w:pPr>
        <w:keepLines/>
        <w:numPr>
          <w:ilvl w:val="2"/>
          <w:numId w:val="0"/>
        </w:numPr>
        <w:tabs>
          <w:tab w:val="num" w:pos="851"/>
        </w:tabs>
        <w:spacing w:after="0" w:line="280" w:lineRule="atLeast"/>
        <w:ind w:left="851" w:right="-2" w:hanging="851"/>
        <w:jc w:val="both"/>
        <w:rPr>
          <w:rFonts w:ascii="Arial" w:eastAsia="Times New Roman" w:hAnsi="Arial" w:cs="Arial"/>
          <w:szCs w:val="20"/>
        </w:rPr>
      </w:pPr>
      <w:r>
        <w:rPr>
          <w:rFonts w:ascii="Arial" w:eastAsia="Times New Roman" w:hAnsi="Arial" w:cs="Arial"/>
          <w:szCs w:val="20"/>
        </w:rPr>
        <w:t>The Chair</w:t>
      </w:r>
      <w:r w:rsidR="00F5121B" w:rsidRPr="007C0C4E">
        <w:rPr>
          <w:rFonts w:ascii="Arial" w:eastAsia="Times New Roman" w:hAnsi="Arial" w:cs="Arial"/>
          <w:szCs w:val="20"/>
        </w:rPr>
        <w:t xml:space="preserve"> will be elected by the Committee on an annual basis.</w:t>
      </w:r>
    </w:p>
    <w:p w:rsidR="00F5121B" w:rsidRPr="007C0C4E" w:rsidRDefault="00F5121B" w:rsidP="007A0E3D">
      <w:pPr>
        <w:keepLines/>
        <w:numPr>
          <w:ilvl w:val="2"/>
          <w:numId w:val="0"/>
        </w:numPr>
        <w:tabs>
          <w:tab w:val="num" w:pos="851"/>
        </w:tabs>
        <w:spacing w:after="0" w:line="280" w:lineRule="atLeast"/>
        <w:ind w:left="851" w:right="-2" w:hanging="851"/>
        <w:jc w:val="both"/>
        <w:rPr>
          <w:rFonts w:ascii="Arial" w:eastAsia="Times New Roman" w:hAnsi="Arial" w:cs="Arial"/>
          <w:szCs w:val="20"/>
        </w:rPr>
      </w:pPr>
    </w:p>
    <w:p w:rsidR="00F5121B" w:rsidRPr="00846DA9" w:rsidRDefault="00F5121B" w:rsidP="007A0E3D">
      <w:pPr>
        <w:spacing w:after="0" w:line="276" w:lineRule="auto"/>
        <w:jc w:val="both"/>
        <w:rPr>
          <w:rFonts w:ascii="Arial" w:hAnsi="Arial" w:cs="Arial"/>
        </w:rPr>
      </w:pPr>
      <w:r w:rsidRPr="007C0C4E">
        <w:rPr>
          <w:rFonts w:ascii="Arial" w:eastAsia="Times New Roman" w:hAnsi="Arial" w:cs="Arial"/>
          <w:szCs w:val="20"/>
        </w:rPr>
        <w:t>The Committee will hold four formal meetings a year – in public - although there may be a requirement to hold additional meetings at s</w:t>
      </w:r>
      <w:r w:rsidRPr="00846DA9">
        <w:rPr>
          <w:rFonts w:ascii="Arial" w:hAnsi="Arial" w:cs="Arial"/>
        </w:rPr>
        <w:t xml:space="preserve">hort notice. </w:t>
      </w:r>
    </w:p>
    <w:p w:rsidR="00F5121B" w:rsidRDefault="00F5121B" w:rsidP="00F5121B">
      <w:pPr>
        <w:spacing w:after="0" w:line="276" w:lineRule="auto"/>
        <w:jc w:val="both"/>
        <w:rPr>
          <w:rFonts w:ascii="Arial" w:hAnsi="Arial" w:cs="Arial"/>
        </w:rPr>
      </w:pPr>
    </w:p>
    <w:p w:rsidR="00F5121B" w:rsidRPr="00F5121B" w:rsidRDefault="00F5121B" w:rsidP="00F5121B">
      <w:pPr>
        <w:spacing w:after="0" w:line="276" w:lineRule="auto"/>
        <w:jc w:val="both"/>
        <w:rPr>
          <w:rFonts w:ascii="Arial" w:hAnsi="Arial" w:cs="Arial"/>
        </w:rPr>
      </w:pPr>
      <w:r w:rsidRPr="00F5121B">
        <w:rPr>
          <w:rFonts w:ascii="Arial" w:hAnsi="Arial" w:cs="Arial"/>
        </w:rPr>
        <w:t>The PCC and Chief Constable will attend</w:t>
      </w:r>
      <w:r w:rsidR="00FE712F">
        <w:rPr>
          <w:rFonts w:ascii="Arial" w:hAnsi="Arial" w:cs="Arial"/>
        </w:rPr>
        <w:t>,</w:t>
      </w:r>
      <w:r w:rsidRPr="00F5121B">
        <w:rPr>
          <w:rFonts w:ascii="Arial" w:hAnsi="Arial" w:cs="Arial"/>
        </w:rPr>
        <w:t xml:space="preserve"> or be appropriately represented at formal meetings. Committee meetings will be held at key strategic times of the year to coincide with the budget process and publication of financial management reports and accounts:</w:t>
      </w:r>
    </w:p>
    <w:p w:rsidR="00F5121B" w:rsidRPr="00F5121B" w:rsidRDefault="00F5121B" w:rsidP="00F5121B">
      <w:pPr>
        <w:spacing w:after="0"/>
        <w:jc w:val="both"/>
        <w:rPr>
          <w:rFonts w:ascii="Arial" w:hAnsi="Arial" w:cs="Arial"/>
        </w:rPr>
      </w:pPr>
    </w:p>
    <w:p w:rsidR="00F5121B" w:rsidRPr="00F5121B" w:rsidRDefault="00F5121B" w:rsidP="00826DCF">
      <w:pPr>
        <w:numPr>
          <w:ilvl w:val="0"/>
          <w:numId w:val="12"/>
        </w:numPr>
        <w:suppressAutoHyphens/>
        <w:autoSpaceDN w:val="0"/>
        <w:spacing w:after="0" w:line="276" w:lineRule="auto"/>
        <w:jc w:val="both"/>
        <w:textAlignment w:val="baseline"/>
        <w:rPr>
          <w:rFonts w:ascii="Arial" w:hAnsi="Arial" w:cs="Arial"/>
        </w:rPr>
      </w:pPr>
      <w:r w:rsidRPr="00F5121B">
        <w:rPr>
          <w:rFonts w:ascii="Arial" w:hAnsi="Arial" w:cs="Arial"/>
          <w:b/>
        </w:rPr>
        <w:t>March</w:t>
      </w:r>
      <w:r w:rsidRPr="00F5121B">
        <w:rPr>
          <w:rFonts w:ascii="Arial" w:hAnsi="Arial" w:cs="Arial"/>
        </w:rPr>
        <w:t xml:space="preserve"> – to consider the Internal Auditor’s Internal Audit Plan and the External Audit Plan</w:t>
      </w:r>
      <w:r>
        <w:rPr>
          <w:rFonts w:ascii="Arial" w:hAnsi="Arial" w:cs="Arial"/>
        </w:rPr>
        <w:t>;</w:t>
      </w:r>
    </w:p>
    <w:p w:rsidR="00F5121B" w:rsidRPr="00F5121B" w:rsidRDefault="00F5121B" w:rsidP="00826DCF">
      <w:pPr>
        <w:numPr>
          <w:ilvl w:val="0"/>
          <w:numId w:val="12"/>
        </w:numPr>
        <w:suppressAutoHyphens/>
        <w:autoSpaceDN w:val="0"/>
        <w:spacing w:after="0" w:line="276" w:lineRule="auto"/>
        <w:jc w:val="both"/>
        <w:textAlignment w:val="baseline"/>
        <w:rPr>
          <w:rFonts w:ascii="Arial" w:hAnsi="Arial" w:cs="Arial"/>
        </w:rPr>
      </w:pPr>
      <w:r w:rsidRPr="00F5121B">
        <w:rPr>
          <w:rFonts w:ascii="Arial" w:hAnsi="Arial" w:cs="Arial"/>
          <w:b/>
        </w:rPr>
        <w:t>Ju</w:t>
      </w:r>
      <w:r w:rsidR="007B3E42">
        <w:rPr>
          <w:rFonts w:ascii="Arial" w:hAnsi="Arial" w:cs="Arial"/>
          <w:b/>
        </w:rPr>
        <w:t>ne</w:t>
      </w:r>
      <w:r w:rsidRPr="00F5121B">
        <w:rPr>
          <w:rFonts w:ascii="Arial" w:hAnsi="Arial" w:cs="Arial"/>
          <w:b/>
        </w:rPr>
        <w:t xml:space="preserve"> </w:t>
      </w:r>
      <w:r w:rsidRPr="00F5121B">
        <w:rPr>
          <w:rFonts w:ascii="Arial" w:hAnsi="Arial" w:cs="Arial"/>
        </w:rPr>
        <w:t>– to consider the End of Year Reports, the Annual Governance Statement, Annual Statement of Accounts and to receive the Audit Results report</w:t>
      </w:r>
      <w:r>
        <w:rPr>
          <w:rFonts w:ascii="Arial" w:hAnsi="Arial" w:cs="Arial"/>
        </w:rPr>
        <w:t>;</w:t>
      </w:r>
    </w:p>
    <w:p w:rsidR="00F5121B" w:rsidRPr="00F5121B" w:rsidRDefault="008B7B2C" w:rsidP="00826DCF">
      <w:pPr>
        <w:numPr>
          <w:ilvl w:val="0"/>
          <w:numId w:val="12"/>
        </w:numPr>
        <w:suppressAutoHyphens/>
        <w:autoSpaceDN w:val="0"/>
        <w:spacing w:after="0" w:line="276" w:lineRule="auto"/>
        <w:jc w:val="both"/>
        <w:textAlignment w:val="baseline"/>
        <w:rPr>
          <w:rFonts w:ascii="Arial" w:hAnsi="Arial" w:cs="Arial"/>
        </w:rPr>
      </w:pPr>
      <w:r>
        <w:rPr>
          <w:rFonts w:ascii="Arial" w:hAnsi="Arial" w:cs="Arial"/>
          <w:b/>
        </w:rPr>
        <w:t>September</w:t>
      </w:r>
      <w:r w:rsidR="00F5121B" w:rsidRPr="00F5121B">
        <w:rPr>
          <w:rFonts w:ascii="Arial" w:hAnsi="Arial" w:cs="Arial"/>
        </w:rPr>
        <w:t xml:space="preserve"> – to consider mid-year progress reports;</w:t>
      </w:r>
      <w:r w:rsidR="00F5121B">
        <w:rPr>
          <w:rFonts w:ascii="Arial" w:hAnsi="Arial" w:cs="Arial"/>
        </w:rPr>
        <w:t xml:space="preserve"> and</w:t>
      </w:r>
    </w:p>
    <w:p w:rsidR="00F5121B" w:rsidRPr="00F5121B" w:rsidRDefault="00F5121B" w:rsidP="00826DCF">
      <w:pPr>
        <w:numPr>
          <w:ilvl w:val="0"/>
          <w:numId w:val="12"/>
        </w:numPr>
        <w:suppressAutoHyphens/>
        <w:autoSpaceDN w:val="0"/>
        <w:spacing w:after="0" w:line="276" w:lineRule="auto"/>
        <w:jc w:val="both"/>
        <w:textAlignment w:val="baseline"/>
        <w:rPr>
          <w:rFonts w:ascii="Arial" w:hAnsi="Arial" w:cs="Arial"/>
        </w:rPr>
      </w:pPr>
      <w:r w:rsidRPr="00F5121B">
        <w:rPr>
          <w:rFonts w:ascii="Arial" w:hAnsi="Arial" w:cs="Arial"/>
          <w:b/>
        </w:rPr>
        <w:t>December</w:t>
      </w:r>
      <w:r w:rsidRPr="00F5121B">
        <w:rPr>
          <w:rFonts w:ascii="Arial" w:hAnsi="Arial" w:cs="Arial"/>
        </w:rPr>
        <w:t xml:space="preserve"> – to receive the Annual External Audit Letter and agree the Annual Assurance Report of the Committee.</w:t>
      </w:r>
    </w:p>
    <w:p w:rsidR="00F5121B" w:rsidRPr="00F5121B" w:rsidRDefault="00F5121B" w:rsidP="00F5121B">
      <w:pPr>
        <w:spacing w:after="0" w:line="276" w:lineRule="auto"/>
        <w:jc w:val="both"/>
        <w:rPr>
          <w:rFonts w:ascii="Arial" w:hAnsi="Arial" w:cs="Arial"/>
        </w:rPr>
      </w:pPr>
    </w:p>
    <w:p w:rsidR="0095786E" w:rsidRDefault="0095786E">
      <w:pPr>
        <w:rPr>
          <w:rFonts w:ascii="Arial" w:hAnsi="Arial" w:cs="Arial"/>
        </w:rPr>
      </w:pPr>
      <w:r>
        <w:rPr>
          <w:rFonts w:ascii="Arial" w:hAnsi="Arial" w:cs="Arial"/>
        </w:rPr>
        <w:br w:type="page"/>
      </w:r>
    </w:p>
    <w:p w:rsidR="0095786E" w:rsidRPr="00420E9F" w:rsidRDefault="006C60ED" w:rsidP="0095786E">
      <w:pPr>
        <w:rPr>
          <w:rFonts w:ascii="Arial" w:hAnsi="Arial" w:cs="Arial"/>
          <w:sz w:val="44"/>
          <w:szCs w:val="44"/>
        </w:rPr>
      </w:pPr>
      <w:r w:rsidRPr="00420E9F">
        <w:rPr>
          <w:rFonts w:ascii="Arial" w:hAnsi="Arial" w:cs="Arial"/>
          <w:noProof/>
          <w:lang w:eastAsia="en-GB"/>
        </w:rPr>
        <w:lastRenderedPageBreak/>
        <w:drawing>
          <wp:anchor distT="0" distB="0" distL="114300" distR="114300" simplePos="0" relativeHeight="251661312" behindDoc="1" locked="0" layoutInCell="1" allowOverlap="1">
            <wp:simplePos x="0" y="0"/>
            <wp:positionH relativeFrom="column">
              <wp:posOffset>5325533</wp:posOffset>
            </wp:positionH>
            <wp:positionV relativeFrom="paragraph">
              <wp:posOffset>92921</wp:posOffset>
            </wp:positionV>
            <wp:extent cx="883285" cy="135445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83285" cy="1354455"/>
                    </a:xfrm>
                    <a:prstGeom prst="rect">
                      <a:avLst/>
                    </a:prstGeom>
                    <a:noFill/>
                    <a:ln>
                      <a:noFill/>
                    </a:ln>
                  </pic:spPr>
                </pic:pic>
              </a:graphicData>
            </a:graphic>
          </wp:anchor>
        </w:drawing>
      </w:r>
      <w:r w:rsidR="0095786E" w:rsidRPr="00420E9F">
        <w:rPr>
          <w:rFonts w:ascii="Arial" w:hAnsi="Arial" w:cs="Arial"/>
          <w:noProof/>
          <w:lang w:eastAsia="en-GB"/>
        </w:rPr>
        <w:drawing>
          <wp:inline distT="0" distB="0" distL="0" distR="0" wp14:anchorId="67B03FA8" wp14:editId="6F87116E">
            <wp:extent cx="1565006" cy="1409700"/>
            <wp:effectExtent l="0" t="0" r="0" b="0"/>
            <wp:docPr id="53" name="Picture 53" descr="C:\Users\C7904\AppData\Local\Microsoft\Windows\INetCache\Content.Outlook\JH9ZNTJI\new_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904\AppData\Local\Microsoft\Windows\INetCache\Content.Outlook\JH9ZNTJI\new_pcc_logo_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637" cy="1434589"/>
                    </a:xfrm>
                    <a:prstGeom prst="rect">
                      <a:avLst/>
                    </a:prstGeom>
                    <a:noFill/>
                    <a:ln>
                      <a:noFill/>
                    </a:ln>
                  </pic:spPr>
                </pic:pic>
              </a:graphicData>
            </a:graphic>
          </wp:inline>
        </w:drawing>
      </w:r>
      <w:r w:rsidR="0095786E" w:rsidRPr="00420E9F">
        <w:rPr>
          <w:rFonts w:ascii="Arial" w:hAnsi="Arial" w:cs="Arial"/>
          <w:sz w:val="44"/>
          <w:szCs w:val="44"/>
        </w:rPr>
        <w:tab/>
      </w:r>
      <w:r w:rsidR="0095786E" w:rsidRPr="00420E9F">
        <w:rPr>
          <w:rFonts w:ascii="Arial" w:hAnsi="Arial" w:cs="Arial"/>
          <w:sz w:val="44"/>
          <w:szCs w:val="44"/>
        </w:rPr>
        <w:tab/>
      </w:r>
      <w:r w:rsidR="0095786E" w:rsidRPr="00420E9F">
        <w:rPr>
          <w:rFonts w:ascii="Arial" w:hAnsi="Arial" w:cs="Arial"/>
          <w:sz w:val="44"/>
          <w:szCs w:val="44"/>
        </w:rPr>
        <w:tab/>
      </w:r>
      <w:r w:rsidR="0095786E" w:rsidRPr="00420E9F">
        <w:rPr>
          <w:rFonts w:ascii="Arial" w:hAnsi="Arial" w:cs="Arial"/>
          <w:sz w:val="44"/>
          <w:szCs w:val="44"/>
        </w:rPr>
        <w:tab/>
      </w:r>
      <w:r w:rsidR="0095786E" w:rsidRPr="00420E9F">
        <w:rPr>
          <w:rFonts w:ascii="Arial" w:hAnsi="Arial" w:cs="Arial"/>
          <w:sz w:val="44"/>
          <w:szCs w:val="44"/>
        </w:rPr>
        <w:tab/>
      </w:r>
      <w:r w:rsidR="0095786E" w:rsidRPr="00420E9F">
        <w:rPr>
          <w:rFonts w:ascii="Arial" w:hAnsi="Arial" w:cs="Arial"/>
          <w:sz w:val="44"/>
          <w:szCs w:val="44"/>
        </w:rPr>
        <w:tab/>
      </w:r>
      <w:r w:rsidR="0095786E" w:rsidRPr="00420E9F">
        <w:rPr>
          <w:rFonts w:ascii="Arial" w:hAnsi="Arial" w:cs="Arial"/>
          <w:sz w:val="44"/>
          <w:szCs w:val="44"/>
        </w:rPr>
        <w:tab/>
      </w:r>
      <w:r w:rsidR="0095786E" w:rsidRPr="00420E9F">
        <w:rPr>
          <w:rFonts w:ascii="Arial" w:hAnsi="Arial" w:cs="Arial"/>
          <w:sz w:val="44"/>
          <w:szCs w:val="44"/>
        </w:rPr>
        <w:tab/>
      </w:r>
    </w:p>
    <w:p w:rsidR="00710FD9" w:rsidRDefault="00710FD9" w:rsidP="0095786E">
      <w:pPr>
        <w:jc w:val="center"/>
        <w:rPr>
          <w:rFonts w:ascii="Arial" w:hAnsi="Arial" w:cs="Arial"/>
          <w:b/>
          <w:sz w:val="40"/>
          <w:szCs w:val="40"/>
        </w:rPr>
      </w:pPr>
    </w:p>
    <w:p w:rsidR="0095786E" w:rsidRPr="000321AD" w:rsidRDefault="0095786E" w:rsidP="0095786E">
      <w:pPr>
        <w:jc w:val="center"/>
        <w:rPr>
          <w:rFonts w:ascii="Arial" w:hAnsi="Arial" w:cs="Arial"/>
          <w:b/>
          <w:sz w:val="40"/>
          <w:szCs w:val="40"/>
        </w:rPr>
      </w:pPr>
      <w:r>
        <w:rPr>
          <w:rFonts w:ascii="Arial" w:hAnsi="Arial" w:cs="Arial"/>
          <w:b/>
          <w:sz w:val="40"/>
          <w:szCs w:val="40"/>
        </w:rPr>
        <w:t>Committee Members</w:t>
      </w:r>
    </w:p>
    <w:p w:rsidR="00D4672E" w:rsidRDefault="00D4672E" w:rsidP="00DB54EA">
      <w:pPr>
        <w:spacing w:after="0"/>
        <w:jc w:val="both"/>
        <w:rPr>
          <w:rFonts w:ascii="Arial" w:hAnsi="Arial" w:cs="Arial"/>
          <w:b/>
        </w:rPr>
      </w:pPr>
      <w:r w:rsidRPr="0095786E">
        <w:rPr>
          <w:rFonts w:ascii="Arial" w:hAnsi="Arial" w:cs="Arial"/>
          <w:b/>
        </w:rPr>
        <w:t>Dr Stephen Page (C</w:t>
      </w:r>
      <w:r w:rsidR="00A52EAC">
        <w:rPr>
          <w:rFonts w:ascii="Arial" w:hAnsi="Arial" w:cs="Arial"/>
          <w:b/>
        </w:rPr>
        <w:t>hair</w:t>
      </w:r>
      <w:r w:rsidRPr="0095786E">
        <w:rPr>
          <w:rFonts w:ascii="Arial" w:hAnsi="Arial" w:cs="Arial"/>
          <w:b/>
        </w:rPr>
        <w:t>)</w:t>
      </w:r>
      <w:r>
        <w:rPr>
          <w:rFonts w:ascii="Arial" w:hAnsi="Arial" w:cs="Arial"/>
          <w:b/>
        </w:rPr>
        <w:tab/>
      </w:r>
      <w:r w:rsidR="007B3E42">
        <w:rPr>
          <w:rFonts w:ascii="Arial" w:hAnsi="Arial" w:cs="Arial"/>
          <w:b/>
        </w:rPr>
        <w:tab/>
      </w:r>
      <w:r w:rsidR="007B3E42">
        <w:rPr>
          <w:rFonts w:ascii="Arial" w:hAnsi="Arial" w:cs="Arial"/>
          <w:b/>
        </w:rPr>
        <w:tab/>
      </w:r>
      <w:r w:rsidR="007B3E42">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since October 2020</w:t>
      </w:r>
    </w:p>
    <w:p w:rsidR="00D4672E" w:rsidRDefault="00D4672E" w:rsidP="00DB54EA">
      <w:pPr>
        <w:spacing w:after="0"/>
        <w:jc w:val="both"/>
        <w:rPr>
          <w:rFonts w:ascii="Arial" w:eastAsia="Times New Roman" w:hAnsi="Arial" w:cs="Arial"/>
        </w:rPr>
      </w:pPr>
      <w:r>
        <w:rPr>
          <w:rFonts w:ascii="Arial" w:eastAsia="Times New Roman" w:hAnsi="Arial" w:cs="Arial"/>
        </w:rPr>
        <w:t>Stephen is a non-executive director with 17 years risk, growth, governance and strategy experience as a board member in large, complex organisations, both public and private. He has a particular focus on the boardroom issues of the digital age including data stewardship and cyber risk.  Stephen has spent 15 years at board level in the intelligence, national security and defence community, including as a nonexecutive director of the National Crime Agency (NCA). His current board roles include BSI Group and the British Army.  In his executive career Stephen was the global head of IT/digital strategy and transformation at Accenture and the commercial director of a $1.4bn Accenture business.</w:t>
      </w:r>
    </w:p>
    <w:p w:rsidR="00A52EAC" w:rsidRDefault="00A52EAC" w:rsidP="00DB54EA">
      <w:pPr>
        <w:spacing w:after="0"/>
        <w:jc w:val="both"/>
        <w:rPr>
          <w:rFonts w:ascii="Arial" w:eastAsia="Times New Roman" w:hAnsi="Arial" w:cs="Arial"/>
        </w:rPr>
      </w:pPr>
    </w:p>
    <w:p w:rsidR="00D4672E" w:rsidRDefault="00D4672E" w:rsidP="00DB54EA">
      <w:pPr>
        <w:spacing w:after="0"/>
        <w:jc w:val="both"/>
        <w:rPr>
          <w:rFonts w:ascii="Arial" w:hAnsi="Arial" w:cs="Arial"/>
          <w:b/>
        </w:rPr>
      </w:pPr>
      <w:r w:rsidRPr="0095786E">
        <w:rPr>
          <w:rFonts w:ascii="Arial" w:hAnsi="Arial" w:cs="Arial"/>
          <w:b/>
        </w:rPr>
        <w:t>Me</w:t>
      </w:r>
      <w:r w:rsidR="00DB54EA">
        <w:rPr>
          <w:rFonts w:ascii="Arial" w:hAnsi="Arial" w:cs="Arial"/>
          <w:b/>
        </w:rPr>
        <w:t>l</w:t>
      </w:r>
      <w:r w:rsidRPr="0095786E">
        <w:rPr>
          <w:rFonts w:ascii="Arial" w:hAnsi="Arial" w:cs="Arial"/>
          <w:b/>
        </w:rPr>
        <w:t>issa Strange (Committee Member)</w:t>
      </w:r>
      <w:r w:rsidRPr="00487342">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since October 2020</w:t>
      </w:r>
    </w:p>
    <w:p w:rsidR="00D4672E" w:rsidRDefault="00D4672E" w:rsidP="00DB54EA">
      <w:pPr>
        <w:pStyle w:val="Standard"/>
        <w:autoSpaceDE w:val="0"/>
        <w:rPr>
          <w:bCs/>
          <w:sz w:val="22"/>
          <w:szCs w:val="22"/>
        </w:rPr>
      </w:pPr>
      <w:r w:rsidRPr="0095786E">
        <w:rPr>
          <w:bCs/>
          <w:sz w:val="22"/>
          <w:szCs w:val="22"/>
        </w:rPr>
        <w:t>Melissa Strange is CFO</w:t>
      </w:r>
      <w:r>
        <w:rPr>
          <w:bCs/>
          <w:sz w:val="22"/>
          <w:szCs w:val="22"/>
        </w:rPr>
        <w:t xml:space="preserve"> (Chief Finance Officer)</w:t>
      </w:r>
      <w:r w:rsidRPr="0095786E">
        <w:rPr>
          <w:bCs/>
          <w:sz w:val="22"/>
          <w:szCs w:val="22"/>
        </w:rPr>
        <w:t xml:space="preserve"> for an early stage company in the life sciences sector, having previously served as Vice President, Finance within a US and </w:t>
      </w:r>
      <w:r>
        <w:rPr>
          <w:bCs/>
          <w:sz w:val="22"/>
          <w:szCs w:val="22"/>
        </w:rPr>
        <w:t>co</w:t>
      </w:r>
      <w:r w:rsidRPr="0095786E">
        <w:rPr>
          <w:bCs/>
          <w:sz w:val="22"/>
          <w:szCs w:val="22"/>
        </w:rPr>
        <w:t>UK listed biotech.  Through her current and prior roles, Melissa has overseen internal controls, risk management and governance practices as well as core financial management and strategy.</w:t>
      </w:r>
    </w:p>
    <w:p w:rsidR="00D4672E" w:rsidRDefault="00D4672E" w:rsidP="00DB54EA">
      <w:pPr>
        <w:pStyle w:val="Standard"/>
        <w:autoSpaceDE w:val="0"/>
        <w:rPr>
          <w:bCs/>
          <w:sz w:val="22"/>
          <w:szCs w:val="22"/>
        </w:rPr>
      </w:pPr>
    </w:p>
    <w:p w:rsidR="00D4672E" w:rsidRDefault="00D4672E" w:rsidP="00D4672E">
      <w:pPr>
        <w:pStyle w:val="Standard"/>
        <w:autoSpaceDE w:val="0"/>
        <w:rPr>
          <w:b/>
          <w:bCs/>
          <w:sz w:val="22"/>
          <w:szCs w:val="22"/>
        </w:rPr>
      </w:pPr>
      <w:r>
        <w:rPr>
          <w:b/>
          <w:bCs/>
          <w:sz w:val="22"/>
          <w:szCs w:val="22"/>
        </w:rPr>
        <w:t>Dr Luca Raffellini (Committee Member)</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since July 2023</w:t>
      </w:r>
    </w:p>
    <w:p w:rsidR="00D4672E" w:rsidRDefault="00DB54EA" w:rsidP="00D4672E">
      <w:pPr>
        <w:pStyle w:val="Standard"/>
        <w:autoSpaceDE w:val="0"/>
        <w:rPr>
          <w:sz w:val="22"/>
          <w:szCs w:val="22"/>
        </w:rPr>
      </w:pPr>
      <w:r w:rsidRPr="00DB54EA">
        <w:rPr>
          <w:sz w:val="22"/>
          <w:szCs w:val="22"/>
        </w:rPr>
        <w:t xml:space="preserve">Luca is an Executive Director of Standard &amp; Poor’s (S&amp;P) in London, formerly Vice President of the Financial Services practice of Frost &amp; Sullivan. 28 years in the Energy and Chemical industries, with experience in corporate strategy, due diligence, risk assessment, and business continuity planning for large organisations. He held positions as Global Marketing Manager of a Shell-ExxonMobil joint venture and Senior Principal at Booz &amp; Co (now PwC). He also serves on the Harvard Business Review Advisory Council, chaired the editorial board of </w:t>
      </w:r>
      <w:r w:rsidRPr="00DB54EA">
        <w:rPr>
          <w:rStyle w:val="Emphasis"/>
          <w:sz w:val="22"/>
          <w:szCs w:val="22"/>
        </w:rPr>
        <w:t xml:space="preserve">Insight </w:t>
      </w:r>
      <w:r w:rsidRPr="00DB54EA">
        <w:rPr>
          <w:sz w:val="22"/>
          <w:szCs w:val="22"/>
        </w:rPr>
        <w:t>magazine, and was on the Business Plan Judging Panel of Oxford University. Luca is a Doctor of Chemistry and an MBA.</w:t>
      </w:r>
    </w:p>
    <w:p w:rsidR="00DB54EA" w:rsidRDefault="00DB54EA" w:rsidP="00D4672E">
      <w:pPr>
        <w:pStyle w:val="Standard"/>
        <w:autoSpaceDE w:val="0"/>
        <w:rPr>
          <w:sz w:val="22"/>
          <w:szCs w:val="22"/>
        </w:rPr>
      </w:pPr>
    </w:p>
    <w:p w:rsidR="00DB54EA" w:rsidRDefault="00DB54EA" w:rsidP="00D4672E">
      <w:pPr>
        <w:pStyle w:val="Standard"/>
        <w:autoSpaceDE w:val="0"/>
        <w:rPr>
          <w:b/>
          <w:sz w:val="22"/>
          <w:szCs w:val="22"/>
        </w:rPr>
      </w:pPr>
      <w:r>
        <w:rPr>
          <w:b/>
          <w:sz w:val="22"/>
          <w:szCs w:val="22"/>
        </w:rPr>
        <w:t>Dr Chris Westcott (Committee Member)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since December 2023</w:t>
      </w:r>
    </w:p>
    <w:p w:rsidR="00DB54EA" w:rsidRPr="00DB54EA" w:rsidRDefault="00DB54EA" w:rsidP="00D4672E">
      <w:pPr>
        <w:pStyle w:val="Standard"/>
        <w:autoSpaceDE w:val="0"/>
        <w:rPr>
          <w:b/>
          <w:bCs/>
          <w:sz w:val="22"/>
          <w:szCs w:val="22"/>
        </w:rPr>
      </w:pPr>
      <w:r w:rsidRPr="00DB54EA">
        <w:rPr>
          <w:sz w:val="22"/>
          <w:szCs w:val="22"/>
        </w:rPr>
        <w:t>Chris is Chair of the Science Council’s Finance, Audit and Risk Committee, a member of the Department of Health and Social Care COMARE expert committee, a member of the British Council’s Digital Advisory Group, and a parish councillor. He’s been a non-exec director at an international geopolitical risk analysis and advisory company and at an Open Source research and analysis consultancy spun out from the Policy Institute at Kings College London, an academic visitor at the University of Oxford’s Reuters Institute for the study of Journalism and a Trustee of the Science Council. Chris was previously the Director and Editor-in-Chief of BBC Monitoring for 12 years. Earlier in his career, Chris led the editorial and technological development of BBC World Service’s digital media portfolio and joined its board in 2000 as its first ever Head of Online. He was responsible for a sequence of major investments spanning online and mobile news services in 44 languages, including the BBC’s first 24-hour news services in Arabic, Chinese, Russian, and Spanish. He was the World Service lead for the launch of BBC News Online in 1997.  Prior to his BBC career Chris was a research scientist at the UK Atomic Energy Authority’s labs at Harwell. Chris holds an MA in Metallurgy and Materials Science from the University of Oxford and a Ph.D. in Chemistry from the University of Southampton.</w:t>
      </w:r>
    </w:p>
    <w:p w:rsidR="008E026F" w:rsidRPr="00420E9F" w:rsidRDefault="008E026F" w:rsidP="00D60CB9">
      <w:pPr>
        <w:spacing w:before="100" w:beforeAutospacing="1" w:after="100" w:afterAutospacing="1"/>
        <w:rPr>
          <w:rFonts w:ascii="Arial" w:hAnsi="Arial" w:cs="Arial"/>
          <w:b/>
          <w:sz w:val="44"/>
          <w:szCs w:val="44"/>
          <w:lang w:eastAsia="en-GB"/>
        </w:rPr>
      </w:pPr>
      <w:r w:rsidRPr="00420E9F">
        <w:rPr>
          <w:rFonts w:ascii="Arial" w:hAnsi="Arial" w:cs="Arial"/>
          <w:noProof/>
          <w:lang w:eastAsia="en-GB"/>
        </w:rPr>
        <w:lastRenderedPageBreak/>
        <w:drawing>
          <wp:inline distT="0" distB="0" distL="0" distR="0" wp14:anchorId="3408A611" wp14:editId="4AD7AE52">
            <wp:extent cx="1676400" cy="1409700"/>
            <wp:effectExtent l="0" t="0" r="0" b="0"/>
            <wp:docPr id="20" name="Picture 20"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77150" cy="1410331"/>
                    </a:xfrm>
                    <a:prstGeom prst="rect">
                      <a:avLst/>
                    </a:prstGeom>
                    <a:noFill/>
                    <a:ln>
                      <a:noFill/>
                      <a:prstDash/>
                    </a:ln>
                  </pic:spPr>
                </pic:pic>
              </a:graphicData>
            </a:graphic>
          </wp:inline>
        </w:drawing>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b/>
          <w:sz w:val="44"/>
          <w:szCs w:val="44"/>
          <w:lang w:eastAsia="en-GB"/>
        </w:rPr>
        <w:tab/>
        <w:t xml:space="preserve">  </w:t>
      </w:r>
      <w:r w:rsidRPr="00420E9F">
        <w:rPr>
          <w:rFonts w:ascii="Arial" w:hAnsi="Arial" w:cs="Arial"/>
          <w:b/>
          <w:sz w:val="44"/>
          <w:szCs w:val="44"/>
          <w:lang w:eastAsia="en-GB"/>
        </w:rPr>
        <w:tab/>
      </w:r>
      <w:r w:rsidRPr="00420E9F">
        <w:rPr>
          <w:rFonts w:ascii="Arial" w:hAnsi="Arial" w:cs="Arial"/>
          <w:b/>
          <w:sz w:val="44"/>
          <w:szCs w:val="44"/>
          <w:lang w:eastAsia="en-GB"/>
        </w:rPr>
        <w:tab/>
      </w:r>
      <w:r w:rsidRPr="00420E9F">
        <w:rPr>
          <w:rFonts w:ascii="Arial" w:hAnsi="Arial" w:cs="Arial"/>
          <w:noProof/>
          <w:lang w:eastAsia="en-GB"/>
        </w:rPr>
        <w:t xml:space="preserve">         </w:t>
      </w:r>
      <w:r w:rsidRPr="00420E9F">
        <w:rPr>
          <w:rFonts w:ascii="Arial" w:hAnsi="Arial" w:cs="Arial"/>
          <w:noProof/>
          <w:lang w:eastAsia="en-GB"/>
        </w:rPr>
        <w:drawing>
          <wp:inline distT="0" distB="0" distL="0" distR="0" wp14:anchorId="4F4758F4" wp14:editId="7F2C6852">
            <wp:extent cx="883854" cy="135447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83854" cy="1354472"/>
                    </a:xfrm>
                    <a:prstGeom prst="rect">
                      <a:avLst/>
                    </a:prstGeom>
                    <a:noFill/>
                    <a:ln>
                      <a:noFill/>
                    </a:ln>
                  </pic:spPr>
                </pic:pic>
              </a:graphicData>
            </a:graphic>
          </wp:inline>
        </w:drawing>
      </w:r>
    </w:p>
    <w:p w:rsidR="007A7D46" w:rsidRPr="00BA41EA" w:rsidRDefault="007A7D46" w:rsidP="00D60CB9">
      <w:pPr>
        <w:spacing w:before="100" w:beforeAutospacing="1" w:after="100" w:afterAutospacing="1"/>
        <w:jc w:val="center"/>
        <w:rPr>
          <w:rFonts w:ascii="Arial" w:hAnsi="Arial" w:cs="Arial"/>
          <w:b/>
          <w:sz w:val="40"/>
          <w:szCs w:val="40"/>
          <w:lang w:eastAsia="en-GB"/>
        </w:rPr>
      </w:pPr>
      <w:r w:rsidRPr="00BA41EA">
        <w:rPr>
          <w:rFonts w:ascii="Arial" w:hAnsi="Arial" w:cs="Arial"/>
          <w:b/>
          <w:sz w:val="40"/>
          <w:szCs w:val="40"/>
          <w:lang w:eastAsia="en-GB"/>
        </w:rPr>
        <w:t>Recruitment</w:t>
      </w:r>
      <w:r w:rsidR="0029311C" w:rsidRPr="00BA41EA">
        <w:rPr>
          <w:rFonts w:ascii="Arial" w:hAnsi="Arial" w:cs="Arial"/>
          <w:b/>
          <w:sz w:val="40"/>
          <w:szCs w:val="40"/>
          <w:lang w:eastAsia="en-GB"/>
        </w:rPr>
        <w:t xml:space="preserve"> Template</w:t>
      </w:r>
    </w:p>
    <w:p w:rsidR="007A7D46" w:rsidRPr="00BA41EA" w:rsidRDefault="00FC1633" w:rsidP="00D60CB9">
      <w:pPr>
        <w:spacing w:before="100" w:beforeAutospacing="1" w:after="100" w:afterAutospacing="1"/>
        <w:jc w:val="center"/>
        <w:rPr>
          <w:rFonts w:ascii="Arial" w:hAnsi="Arial" w:cs="Arial"/>
          <w:i/>
          <w:lang w:eastAsia="en-GB"/>
        </w:rPr>
      </w:pPr>
      <w:r w:rsidRPr="00BA41EA">
        <w:rPr>
          <w:rFonts w:ascii="Arial" w:hAnsi="Arial" w:cs="Arial"/>
          <w:i/>
          <w:lang w:eastAsia="en-GB"/>
        </w:rPr>
        <w:t>[This will be advertised on the OPCC and TVP websites along with Social Media such as Linked In/Twitter and Facebook]</w:t>
      </w:r>
    </w:p>
    <w:p w:rsidR="007A7D46" w:rsidRPr="00420E9F" w:rsidRDefault="007A7D46" w:rsidP="00D60CB9">
      <w:pPr>
        <w:spacing w:before="100" w:beforeAutospacing="1" w:after="100" w:afterAutospacing="1"/>
        <w:rPr>
          <w:rFonts w:ascii="Arial" w:hAnsi="Arial" w:cs="Arial"/>
          <w:b/>
          <w:sz w:val="24"/>
          <w:szCs w:val="24"/>
          <w:lang w:eastAsia="en-GB"/>
        </w:rPr>
      </w:pPr>
      <w:r w:rsidRPr="00420E9F">
        <w:rPr>
          <w:rFonts w:ascii="Arial" w:hAnsi="Arial" w:cs="Arial"/>
          <w:b/>
          <w:sz w:val="24"/>
          <w:szCs w:val="24"/>
          <w:lang w:eastAsia="en-GB"/>
        </w:rPr>
        <w:t xml:space="preserve">Vacancy for </w:t>
      </w:r>
      <w:r w:rsidR="0095786E">
        <w:rPr>
          <w:rFonts w:ascii="Arial" w:hAnsi="Arial" w:cs="Arial"/>
          <w:b/>
          <w:sz w:val="24"/>
          <w:szCs w:val="24"/>
          <w:lang w:eastAsia="en-GB"/>
        </w:rPr>
        <w:t>lay member of the Joint Independent Audit Committee</w:t>
      </w:r>
      <w:r w:rsidRPr="00420E9F">
        <w:rPr>
          <w:rFonts w:ascii="Arial" w:hAnsi="Arial" w:cs="Arial"/>
          <w:b/>
          <w:sz w:val="24"/>
          <w:szCs w:val="24"/>
          <w:lang w:eastAsia="en-GB"/>
        </w:rPr>
        <w:t xml:space="preserve"> for Thames Valley</w:t>
      </w:r>
    </w:p>
    <w:p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 xml:space="preserve">The Police and Crime Commissioner (PCC) for Thames Valley and the Chief Constable </w:t>
      </w:r>
      <w:r w:rsidR="003A1B37">
        <w:rPr>
          <w:rFonts w:ascii="Arial" w:eastAsia="Times New Roman" w:hAnsi="Arial" w:cs="Arial"/>
          <w:lang w:eastAsia="en-GB"/>
        </w:rPr>
        <w:t xml:space="preserve">of Thames Valley Police (TVP) </w:t>
      </w:r>
      <w:r w:rsidRPr="0095786E">
        <w:rPr>
          <w:rFonts w:ascii="Arial" w:eastAsia="Times New Roman" w:hAnsi="Arial" w:cs="Arial"/>
          <w:lang w:eastAsia="en-GB"/>
        </w:rPr>
        <w:t xml:space="preserve">are looking for a citizen with a good understanding and experience of public sector legislation and guidance who </w:t>
      </w:r>
      <w:r w:rsidR="003A1B37">
        <w:rPr>
          <w:rFonts w:ascii="Arial" w:eastAsia="Times New Roman" w:hAnsi="Arial" w:cs="Arial"/>
          <w:lang w:eastAsia="en-GB"/>
        </w:rPr>
        <w:t>is also</w:t>
      </w:r>
      <w:r w:rsidRPr="0095786E">
        <w:rPr>
          <w:rFonts w:ascii="Arial" w:eastAsia="Times New Roman" w:hAnsi="Arial" w:cs="Arial"/>
          <w:lang w:eastAsia="en-GB"/>
        </w:rPr>
        <w:t xml:space="preserve"> politically neutral, to sit as independent member of the Joint Independent Audit Committee</w:t>
      </w:r>
      <w:r w:rsidR="003A1B37">
        <w:rPr>
          <w:rFonts w:ascii="Arial" w:eastAsia="Times New Roman" w:hAnsi="Arial" w:cs="Arial"/>
          <w:lang w:eastAsia="en-GB"/>
        </w:rPr>
        <w:t xml:space="preserve"> (JIAC)</w:t>
      </w:r>
      <w:r w:rsidRPr="0095786E">
        <w:rPr>
          <w:rFonts w:ascii="Arial" w:eastAsia="Times New Roman" w:hAnsi="Arial" w:cs="Arial"/>
          <w:lang w:eastAsia="en-GB"/>
        </w:rPr>
        <w:t>.</w:t>
      </w:r>
    </w:p>
    <w:p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Do you want to help scrutinise the way your policing finances operate? Could you offer a strong and independent voice on corporate governance</w:t>
      </w:r>
      <w:r w:rsidR="003A1B37">
        <w:rPr>
          <w:rFonts w:ascii="Arial" w:eastAsia="Times New Roman" w:hAnsi="Arial" w:cs="Arial"/>
          <w:lang w:eastAsia="en-GB"/>
        </w:rPr>
        <w:t>?</w:t>
      </w:r>
      <w:r w:rsidRPr="0095786E">
        <w:rPr>
          <w:rFonts w:ascii="Arial" w:eastAsia="Times New Roman" w:hAnsi="Arial" w:cs="Arial"/>
          <w:lang w:eastAsia="en-GB"/>
        </w:rPr>
        <w:t xml:space="preserve"> The Committee will review and scrutinise the affairs of both organisations, looking at issues such as</w:t>
      </w:r>
      <w:r w:rsidR="003A1B37">
        <w:rPr>
          <w:rFonts w:ascii="Arial" w:eastAsia="Times New Roman" w:hAnsi="Arial" w:cs="Arial"/>
          <w:lang w:eastAsia="en-GB"/>
        </w:rPr>
        <w:t>:</w:t>
      </w:r>
      <w:r w:rsidRPr="0095786E">
        <w:rPr>
          <w:rFonts w:ascii="Arial" w:eastAsia="Times New Roman" w:hAnsi="Arial" w:cs="Arial"/>
          <w:lang w:eastAsia="en-GB"/>
        </w:rPr>
        <w:t xml:space="preserve"> risk management, internal control, change programmes and corporate governance as well as overseeing audit arrangements and reviewing financial statements.</w:t>
      </w:r>
    </w:p>
    <w:p w:rsidR="0095786E" w:rsidRPr="0095786E" w:rsidRDefault="0095786E" w:rsidP="7E9B19E0">
      <w:pPr>
        <w:spacing w:before="100" w:beforeAutospacing="1" w:after="100" w:afterAutospacing="1" w:line="240" w:lineRule="auto"/>
        <w:jc w:val="both"/>
        <w:rPr>
          <w:rFonts w:ascii="Arial" w:eastAsia="Times New Roman" w:hAnsi="Arial" w:cs="Arial"/>
          <w:lang w:eastAsia="en-GB"/>
        </w:rPr>
      </w:pPr>
      <w:r w:rsidRPr="7E9B19E0">
        <w:rPr>
          <w:rFonts w:ascii="Arial" w:eastAsia="Times New Roman" w:hAnsi="Arial" w:cs="Arial"/>
          <w:lang w:eastAsia="en-GB"/>
        </w:rPr>
        <w:t xml:space="preserve">Four members have already been appointed and we are now looking to appoint a further one.  The appointment will be for a four-year period to </w:t>
      </w:r>
      <w:r w:rsidRPr="008B7B2C">
        <w:rPr>
          <w:rFonts w:ascii="Arial" w:eastAsia="Times New Roman" w:hAnsi="Arial" w:cs="Arial"/>
          <w:highlight w:val="yellow"/>
          <w:lang w:eastAsia="en-GB"/>
        </w:rPr>
        <w:t xml:space="preserve">[ </w:t>
      </w:r>
      <w:r w:rsidRPr="008B7B2C">
        <w:rPr>
          <w:highlight w:val="yellow"/>
        </w:rPr>
        <w:tab/>
      </w:r>
      <w:r w:rsidRPr="008B7B2C">
        <w:rPr>
          <w:rFonts w:ascii="Arial" w:eastAsia="Times New Roman" w:hAnsi="Arial" w:cs="Arial"/>
          <w:highlight w:val="yellow"/>
          <w:lang w:eastAsia="en-GB"/>
        </w:rPr>
        <w:t>]</w:t>
      </w:r>
      <w:r w:rsidRPr="7E9B19E0">
        <w:rPr>
          <w:rFonts w:ascii="Arial" w:eastAsia="Times New Roman" w:hAnsi="Arial" w:cs="Arial"/>
          <w:lang w:eastAsia="en-GB"/>
        </w:rPr>
        <w:t xml:space="preserve"> 202</w:t>
      </w:r>
      <w:r w:rsidR="1D30AE47" w:rsidRPr="7E9B19E0">
        <w:rPr>
          <w:rFonts w:ascii="Arial" w:eastAsia="Times New Roman" w:hAnsi="Arial" w:cs="Arial"/>
          <w:lang w:eastAsia="en-GB"/>
        </w:rPr>
        <w:t>8</w:t>
      </w:r>
      <w:r w:rsidRPr="7E9B19E0">
        <w:rPr>
          <w:rFonts w:ascii="Arial" w:eastAsia="Times New Roman" w:hAnsi="Arial" w:cs="Arial"/>
          <w:lang w:eastAsia="en-GB"/>
        </w:rPr>
        <w:t>.</w:t>
      </w:r>
    </w:p>
    <w:p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Candidates are required to be over the age of 18, and live or work in the Thames Valley area and be able to attend meetings at</w:t>
      </w:r>
      <w:r w:rsidR="00EE4CC7">
        <w:rPr>
          <w:rFonts w:ascii="Arial" w:eastAsia="Times New Roman" w:hAnsi="Arial" w:cs="Arial"/>
          <w:lang w:eastAsia="en-GB"/>
        </w:rPr>
        <w:t xml:space="preserve"> </w:t>
      </w:r>
      <w:r w:rsidR="003A1B37">
        <w:rPr>
          <w:rFonts w:ascii="Arial" w:eastAsia="Times New Roman" w:hAnsi="Arial" w:cs="Arial"/>
          <w:lang w:eastAsia="en-GB"/>
        </w:rPr>
        <w:t>TVP</w:t>
      </w:r>
      <w:r w:rsidRPr="0095786E">
        <w:rPr>
          <w:rFonts w:ascii="Arial" w:eastAsia="Times New Roman" w:hAnsi="Arial" w:cs="Arial"/>
          <w:lang w:eastAsia="en-GB"/>
        </w:rPr>
        <w:t xml:space="preserve"> Headquarters, Kidlington during the working day. The volunteers will be subject to a police vetting check. Serving police officers or police staff are </w:t>
      </w:r>
      <w:r w:rsidRPr="0095786E">
        <w:rPr>
          <w:rFonts w:ascii="Arial" w:eastAsia="Times New Roman" w:hAnsi="Arial" w:cs="Arial"/>
          <w:u w:val="single"/>
          <w:lang w:eastAsia="en-GB"/>
        </w:rPr>
        <w:t>not</w:t>
      </w:r>
      <w:r w:rsidRPr="0095786E">
        <w:rPr>
          <w:rFonts w:ascii="Arial" w:eastAsia="Times New Roman" w:hAnsi="Arial" w:cs="Arial"/>
          <w:lang w:eastAsia="en-GB"/>
        </w:rPr>
        <w:t xml:space="preserve"> eligible for this role.</w:t>
      </w:r>
    </w:p>
    <w:p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 xml:space="preserve">The successful applicant will receive training and a daily allowance including expenses for travelling to </w:t>
      </w:r>
      <w:r w:rsidR="003A1B37">
        <w:rPr>
          <w:rFonts w:ascii="Arial" w:eastAsia="Times New Roman" w:hAnsi="Arial" w:cs="Arial"/>
          <w:lang w:eastAsia="en-GB"/>
        </w:rPr>
        <w:t>TVP</w:t>
      </w:r>
      <w:r w:rsidR="003A1B37" w:rsidRPr="0095786E">
        <w:rPr>
          <w:rFonts w:ascii="Arial" w:eastAsia="Times New Roman" w:hAnsi="Arial" w:cs="Arial"/>
          <w:lang w:eastAsia="en-GB"/>
        </w:rPr>
        <w:t xml:space="preserve"> </w:t>
      </w:r>
      <w:r w:rsidRPr="0095786E">
        <w:rPr>
          <w:rFonts w:ascii="Arial" w:eastAsia="Times New Roman" w:hAnsi="Arial" w:cs="Arial"/>
          <w:lang w:eastAsia="en-GB"/>
        </w:rPr>
        <w:t xml:space="preserve">Headquarters. The current schedule is based on </w:t>
      </w:r>
      <w:r>
        <w:rPr>
          <w:rFonts w:ascii="Arial" w:eastAsia="Times New Roman" w:hAnsi="Arial" w:cs="Arial"/>
          <w:lang w:eastAsia="en-GB"/>
        </w:rPr>
        <w:t xml:space="preserve">four to </w:t>
      </w:r>
      <w:r w:rsidRPr="0095786E">
        <w:rPr>
          <w:rFonts w:ascii="Arial" w:eastAsia="Times New Roman" w:hAnsi="Arial" w:cs="Arial"/>
          <w:lang w:eastAsia="en-GB"/>
        </w:rPr>
        <w:t>five meetings each year.</w:t>
      </w:r>
    </w:p>
    <w:p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 xml:space="preserve">The closing date for applications is </w:t>
      </w:r>
      <w:r w:rsidRPr="0095786E">
        <w:rPr>
          <w:rFonts w:ascii="Arial" w:eastAsia="Times New Roman" w:hAnsi="Arial" w:cs="Arial"/>
          <w:bCs/>
          <w:lang w:eastAsia="en-GB"/>
        </w:rPr>
        <w:t xml:space="preserve">5.00pm on </w:t>
      </w:r>
      <w:r w:rsidRPr="0095786E">
        <w:rPr>
          <w:rFonts w:ascii="Arial" w:eastAsia="Times New Roman" w:hAnsi="Arial" w:cs="Arial"/>
          <w:bCs/>
          <w:highlight w:val="yellow"/>
          <w:lang w:eastAsia="en-GB"/>
        </w:rPr>
        <w:t>[</w:t>
      </w:r>
      <w:r w:rsidRPr="0095786E">
        <w:rPr>
          <w:rFonts w:ascii="Arial" w:eastAsia="Times New Roman" w:hAnsi="Arial" w:cs="Arial"/>
          <w:bCs/>
          <w:highlight w:val="yellow"/>
          <w:lang w:eastAsia="en-GB"/>
        </w:rPr>
        <w:tab/>
      </w:r>
      <w:r w:rsidRPr="0095786E">
        <w:rPr>
          <w:rFonts w:ascii="Arial" w:eastAsia="Times New Roman" w:hAnsi="Arial" w:cs="Arial"/>
          <w:bCs/>
          <w:highlight w:val="yellow"/>
          <w:lang w:eastAsia="en-GB"/>
        </w:rPr>
        <w:tab/>
      </w:r>
      <w:r w:rsidRPr="0095786E">
        <w:rPr>
          <w:rFonts w:ascii="Arial" w:eastAsia="Times New Roman" w:hAnsi="Arial" w:cs="Arial"/>
          <w:bCs/>
          <w:highlight w:val="yellow"/>
          <w:lang w:eastAsia="en-GB"/>
        </w:rPr>
        <w:tab/>
      </w:r>
      <w:r w:rsidRPr="0095786E">
        <w:rPr>
          <w:rFonts w:ascii="Arial" w:eastAsia="Times New Roman" w:hAnsi="Arial" w:cs="Arial"/>
          <w:bCs/>
          <w:highlight w:val="yellow"/>
          <w:lang w:eastAsia="en-GB"/>
        </w:rPr>
        <w:tab/>
        <w:t>]</w:t>
      </w:r>
      <w:r w:rsidRPr="0095786E">
        <w:rPr>
          <w:rFonts w:ascii="Arial" w:eastAsia="Times New Roman" w:hAnsi="Arial" w:cs="Arial"/>
          <w:bCs/>
          <w:lang w:eastAsia="en-GB"/>
        </w:rPr>
        <w:t xml:space="preserve"> 202</w:t>
      </w:r>
      <w:r w:rsidR="00DB54EA">
        <w:rPr>
          <w:rFonts w:ascii="Arial" w:eastAsia="Times New Roman" w:hAnsi="Arial" w:cs="Arial"/>
          <w:bCs/>
          <w:lang w:eastAsia="en-GB"/>
        </w:rPr>
        <w:t>4</w:t>
      </w:r>
      <w:r w:rsidRPr="0095786E">
        <w:rPr>
          <w:rFonts w:ascii="Arial" w:eastAsia="Times New Roman" w:hAnsi="Arial" w:cs="Arial"/>
          <w:lang w:eastAsia="en-GB"/>
        </w:rPr>
        <w:t>.</w:t>
      </w:r>
    </w:p>
    <w:p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 xml:space="preserve">Interviews will be held on </w:t>
      </w:r>
      <w:r w:rsidRPr="0095786E">
        <w:rPr>
          <w:rFonts w:ascii="Arial" w:eastAsia="Times New Roman" w:hAnsi="Arial" w:cs="Arial"/>
          <w:highlight w:val="yellow"/>
          <w:lang w:eastAsia="en-GB"/>
        </w:rPr>
        <w:t>[</w:t>
      </w:r>
      <w:r w:rsidRPr="0095786E">
        <w:rPr>
          <w:rFonts w:ascii="Arial" w:eastAsia="Times New Roman" w:hAnsi="Arial" w:cs="Arial"/>
          <w:highlight w:val="yellow"/>
          <w:lang w:eastAsia="en-GB"/>
        </w:rPr>
        <w:tab/>
      </w:r>
      <w:r w:rsidRPr="0095786E">
        <w:rPr>
          <w:rFonts w:ascii="Arial" w:eastAsia="Times New Roman" w:hAnsi="Arial" w:cs="Arial"/>
          <w:highlight w:val="yellow"/>
          <w:lang w:eastAsia="en-GB"/>
        </w:rPr>
        <w:tab/>
      </w:r>
      <w:r w:rsidRPr="0095786E">
        <w:rPr>
          <w:rFonts w:ascii="Arial" w:eastAsia="Times New Roman" w:hAnsi="Arial" w:cs="Arial"/>
          <w:highlight w:val="yellow"/>
          <w:lang w:eastAsia="en-GB"/>
        </w:rPr>
        <w:tab/>
        <w:t>]</w:t>
      </w:r>
      <w:r>
        <w:rPr>
          <w:rFonts w:ascii="Arial" w:eastAsia="Times New Roman" w:hAnsi="Arial" w:cs="Arial"/>
          <w:lang w:eastAsia="en-GB"/>
        </w:rPr>
        <w:t xml:space="preserve"> 202</w:t>
      </w:r>
      <w:r w:rsidR="00DB54EA">
        <w:rPr>
          <w:rFonts w:ascii="Arial" w:eastAsia="Times New Roman" w:hAnsi="Arial" w:cs="Arial"/>
          <w:lang w:eastAsia="en-GB"/>
        </w:rPr>
        <w:t>4</w:t>
      </w:r>
      <w:r w:rsidRPr="0095786E">
        <w:rPr>
          <w:rFonts w:ascii="Arial" w:eastAsia="Times New Roman" w:hAnsi="Arial" w:cs="Arial"/>
          <w:lang w:eastAsia="en-GB"/>
        </w:rPr>
        <w:t>.</w:t>
      </w:r>
    </w:p>
    <w:p w:rsidR="0095786E" w:rsidRPr="0095786E" w:rsidRDefault="0095786E" w:rsidP="0095786E">
      <w:pPr>
        <w:spacing w:before="100" w:beforeAutospacing="1" w:after="100" w:afterAutospacing="1" w:line="240" w:lineRule="auto"/>
        <w:jc w:val="both"/>
        <w:rPr>
          <w:rFonts w:ascii="Arial" w:eastAsia="Times New Roman" w:hAnsi="Arial" w:cs="Arial"/>
          <w:lang w:eastAsia="en-GB"/>
        </w:rPr>
      </w:pPr>
      <w:r w:rsidRPr="0095786E">
        <w:rPr>
          <w:rFonts w:ascii="Arial" w:eastAsia="Times New Roman" w:hAnsi="Arial" w:cs="Arial"/>
          <w:lang w:eastAsia="en-GB"/>
        </w:rPr>
        <w:t>To view the candidate pack</w:t>
      </w:r>
      <w:r w:rsidR="00296E07">
        <w:rPr>
          <w:rFonts w:ascii="Arial" w:eastAsia="Times New Roman" w:hAnsi="Arial" w:cs="Arial"/>
          <w:lang w:eastAsia="en-GB"/>
        </w:rPr>
        <w:t xml:space="preserve"> for</w:t>
      </w:r>
      <w:r w:rsidRPr="0095786E">
        <w:rPr>
          <w:rFonts w:ascii="Arial" w:eastAsia="Times New Roman" w:hAnsi="Arial" w:cs="Arial"/>
          <w:lang w:eastAsia="en-GB"/>
        </w:rPr>
        <w:t xml:space="preserve"> diversity form and to complete an application form, please follow the below links:</w:t>
      </w:r>
    </w:p>
    <w:p w:rsidR="008B7B2C" w:rsidRDefault="006C60ED" w:rsidP="00D60CB9">
      <w:pPr>
        <w:spacing w:before="100" w:beforeAutospacing="1" w:after="100" w:afterAutospacing="1"/>
        <w:jc w:val="both"/>
        <w:rPr>
          <w:rFonts w:ascii="Arial" w:hAnsi="Arial" w:cs="Arial"/>
          <w:b/>
          <w:lang w:eastAsia="en-GB"/>
        </w:rPr>
      </w:pPr>
      <w:hyperlink r:id="rId16" w:history="1">
        <w:r w:rsidR="008B7B2C" w:rsidRPr="00296E07">
          <w:rPr>
            <w:rStyle w:val="Hyperlink"/>
            <w:rFonts w:ascii="Arial" w:hAnsi="Arial" w:cs="Arial"/>
            <w:b/>
            <w:lang w:eastAsia="en-GB"/>
          </w:rPr>
          <w:t>Diversity Form</w:t>
        </w:r>
      </w:hyperlink>
    </w:p>
    <w:p w:rsidR="008B7B2C" w:rsidRDefault="006C60ED" w:rsidP="00D60CB9">
      <w:pPr>
        <w:spacing w:before="100" w:beforeAutospacing="1" w:after="100" w:afterAutospacing="1"/>
        <w:jc w:val="both"/>
        <w:rPr>
          <w:rFonts w:ascii="Arial" w:hAnsi="Arial" w:cs="Arial"/>
          <w:b/>
          <w:lang w:eastAsia="en-GB"/>
        </w:rPr>
      </w:pPr>
      <w:hyperlink r:id="rId17" w:history="1">
        <w:r w:rsidR="008B7B2C" w:rsidRPr="00296E07">
          <w:rPr>
            <w:rStyle w:val="Hyperlink"/>
            <w:rFonts w:ascii="Arial" w:hAnsi="Arial" w:cs="Arial"/>
            <w:b/>
            <w:lang w:eastAsia="en-GB"/>
          </w:rPr>
          <w:t>Application Form</w:t>
        </w:r>
      </w:hyperlink>
    </w:p>
    <w:p w:rsidR="0095786E" w:rsidRDefault="0095786E" w:rsidP="00D60CB9">
      <w:pPr>
        <w:spacing w:before="100" w:beforeAutospacing="1" w:after="100" w:afterAutospacing="1"/>
        <w:jc w:val="both"/>
        <w:rPr>
          <w:rFonts w:ascii="Arial" w:hAnsi="Arial" w:cs="Arial"/>
          <w:b/>
          <w:lang w:eastAsia="en-GB"/>
        </w:rPr>
      </w:pPr>
    </w:p>
    <w:p w:rsidR="0095786E" w:rsidRDefault="0095786E" w:rsidP="612C6AEB">
      <w:pPr>
        <w:spacing w:before="100" w:beforeAutospacing="1" w:after="100" w:afterAutospacing="1"/>
        <w:jc w:val="both"/>
        <w:rPr>
          <w:rFonts w:ascii="Arial" w:hAnsi="Arial" w:cs="Arial"/>
          <w:b/>
          <w:bCs/>
          <w:lang w:eastAsia="en-GB"/>
        </w:rPr>
      </w:pPr>
    </w:p>
    <w:p w:rsidR="612C6AEB" w:rsidRDefault="612C6AEB" w:rsidP="612C6AEB">
      <w:pPr>
        <w:spacing w:beforeAutospacing="1" w:afterAutospacing="1"/>
        <w:jc w:val="both"/>
        <w:rPr>
          <w:rFonts w:ascii="Arial" w:hAnsi="Arial" w:cs="Arial"/>
          <w:b/>
          <w:bCs/>
          <w:lang w:eastAsia="en-GB"/>
        </w:rPr>
      </w:pPr>
    </w:p>
    <w:p w:rsidR="0095786E" w:rsidRDefault="0095786E" w:rsidP="00D60CB9">
      <w:pPr>
        <w:spacing w:before="100" w:beforeAutospacing="1" w:after="100" w:afterAutospacing="1"/>
        <w:jc w:val="both"/>
        <w:rPr>
          <w:rFonts w:ascii="Arial" w:hAnsi="Arial" w:cs="Arial"/>
          <w:b/>
          <w:lang w:eastAsia="en-GB"/>
        </w:rPr>
      </w:pPr>
    </w:p>
    <w:p w:rsidR="00E167D7" w:rsidRPr="00420E9F" w:rsidRDefault="00E167D7" w:rsidP="00E167D7">
      <w:pPr>
        <w:rPr>
          <w:rFonts w:ascii="Arial" w:hAnsi="Arial" w:cs="Arial"/>
          <w:noProof/>
          <w:lang w:eastAsia="en-GB"/>
        </w:rPr>
      </w:pPr>
      <w:r w:rsidRPr="00420E9F">
        <w:rPr>
          <w:rFonts w:ascii="Arial" w:hAnsi="Arial" w:cs="Arial"/>
          <w:b/>
          <w:noProof/>
          <w:lang w:eastAsia="en-GB"/>
        </w:rPr>
        <w:lastRenderedPageBreak/>
        <w:drawing>
          <wp:inline distT="0" distB="0" distL="0" distR="0" wp14:anchorId="14B6CDAC" wp14:editId="43FCF7FB">
            <wp:extent cx="1533525" cy="1533525"/>
            <wp:effectExtent l="0" t="0" r="9525" b="9525"/>
            <wp:docPr id="7" name="Picture 7"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r>
      <w:r w:rsidRPr="00420E9F">
        <w:rPr>
          <w:rFonts w:ascii="Arial" w:hAnsi="Arial" w:cs="Arial"/>
          <w:b/>
        </w:rPr>
        <w:tab/>
        <w:t xml:space="preserve">   </w:t>
      </w:r>
      <w:r w:rsidRPr="00420E9F">
        <w:rPr>
          <w:rFonts w:ascii="Arial" w:hAnsi="Arial" w:cs="Arial"/>
          <w:b/>
        </w:rPr>
        <w:tab/>
      </w:r>
      <w:r w:rsidRPr="00420E9F">
        <w:rPr>
          <w:rFonts w:ascii="Arial" w:hAnsi="Arial" w:cs="Arial"/>
          <w:b/>
        </w:rPr>
        <w:tab/>
      </w:r>
      <w:r w:rsidRPr="00420E9F">
        <w:rPr>
          <w:rFonts w:ascii="Arial" w:hAnsi="Arial" w:cs="Arial"/>
          <w:noProof/>
          <w:lang w:eastAsia="en-GB"/>
        </w:rPr>
        <w:t xml:space="preserve">                    </w:t>
      </w:r>
      <w:r w:rsidRPr="00420E9F">
        <w:rPr>
          <w:rFonts w:ascii="Arial" w:hAnsi="Arial" w:cs="Arial"/>
          <w:noProof/>
          <w:lang w:eastAsia="en-GB"/>
        </w:rPr>
        <w:drawing>
          <wp:inline distT="0" distB="0" distL="0" distR="0" wp14:anchorId="5AC2305F" wp14:editId="66C6A4B2">
            <wp:extent cx="883854" cy="13544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83854" cy="1354472"/>
                    </a:xfrm>
                    <a:prstGeom prst="rect">
                      <a:avLst/>
                    </a:prstGeom>
                    <a:noFill/>
                    <a:ln>
                      <a:noFill/>
                    </a:ln>
                  </pic:spPr>
                </pic:pic>
              </a:graphicData>
            </a:graphic>
          </wp:inline>
        </w:drawing>
      </w:r>
      <w:r w:rsidRPr="00420E9F">
        <w:rPr>
          <w:rFonts w:ascii="Arial" w:hAnsi="Arial" w:cs="Arial"/>
          <w:noProof/>
          <w:lang w:eastAsia="en-GB"/>
        </w:rPr>
        <w:t xml:space="preserve">      </w:t>
      </w:r>
    </w:p>
    <w:p w:rsidR="00E167D7" w:rsidRPr="00BA41EA" w:rsidRDefault="00E167D7" w:rsidP="00E167D7">
      <w:pPr>
        <w:ind w:left="-567"/>
        <w:jc w:val="center"/>
        <w:rPr>
          <w:rFonts w:ascii="Arial" w:hAnsi="Arial" w:cs="Arial"/>
          <w:b/>
          <w:sz w:val="40"/>
          <w:szCs w:val="40"/>
        </w:rPr>
      </w:pPr>
      <w:r w:rsidRPr="00BA41EA">
        <w:rPr>
          <w:rFonts w:ascii="Arial" w:hAnsi="Arial" w:cs="Arial"/>
          <w:b/>
          <w:sz w:val="40"/>
          <w:szCs w:val="40"/>
        </w:rPr>
        <w:t>Application form</w:t>
      </w:r>
    </w:p>
    <w:p w:rsidR="00E167D7" w:rsidRPr="00420E9F" w:rsidRDefault="00E167D7" w:rsidP="00E167D7">
      <w:pPr>
        <w:tabs>
          <w:tab w:val="left" w:pos="2010"/>
        </w:tabs>
        <w:spacing w:before="100" w:after="100"/>
        <w:rPr>
          <w:rFonts w:ascii="Arial" w:hAnsi="Arial" w:cs="Arial"/>
        </w:rPr>
      </w:pPr>
      <w:r w:rsidRPr="00420E9F">
        <w:rPr>
          <w:rFonts w:ascii="Arial" w:hAnsi="Arial" w:cs="Arial"/>
          <w:lang w:eastAsia="en-GB"/>
        </w:rPr>
        <w:t xml:space="preserve">    </w:t>
      </w:r>
      <w:r w:rsidRPr="00420E9F">
        <w:rPr>
          <w:rFonts w:ascii="Arial" w:hAnsi="Arial" w:cs="Arial"/>
          <w:lang w:eastAsia="en-GB"/>
        </w:rPr>
        <w:tab/>
        <w:t xml:space="preserve">                                               </w:t>
      </w:r>
    </w:p>
    <w:tbl>
      <w:tblPr>
        <w:tblW w:w="10490" w:type="dxa"/>
        <w:tblInd w:w="-142" w:type="dxa"/>
        <w:tblLayout w:type="fixed"/>
        <w:tblCellMar>
          <w:left w:w="10" w:type="dxa"/>
          <w:right w:w="10" w:type="dxa"/>
        </w:tblCellMar>
        <w:tblLook w:val="04A0" w:firstRow="1" w:lastRow="0" w:firstColumn="1" w:lastColumn="0" w:noHBand="0" w:noVBand="1"/>
      </w:tblPr>
      <w:tblGrid>
        <w:gridCol w:w="3384"/>
        <w:gridCol w:w="2024"/>
        <w:gridCol w:w="1745"/>
        <w:gridCol w:w="3337"/>
      </w:tblGrid>
      <w:tr w:rsidR="007B3E42" w:rsidRPr="00420E9F" w:rsidTr="007B3E42">
        <w:tc>
          <w:tcPr>
            <w:tcW w:w="10490" w:type="dxa"/>
            <w:gridSpan w:val="4"/>
            <w:shd w:val="clear" w:color="auto" w:fill="CCCCCC"/>
            <w:tcMar>
              <w:top w:w="0" w:type="dxa"/>
              <w:left w:w="108" w:type="dxa"/>
              <w:bottom w:w="0" w:type="dxa"/>
              <w:right w:w="108" w:type="dxa"/>
            </w:tcMar>
          </w:tcPr>
          <w:p w:rsidR="007B3E42" w:rsidRPr="00420E9F" w:rsidRDefault="007B3E42" w:rsidP="007B3E42">
            <w:pPr>
              <w:spacing w:before="144" w:after="144"/>
              <w:rPr>
                <w:rFonts w:ascii="Arial" w:hAnsi="Arial" w:cs="Arial"/>
                <w:sz w:val="24"/>
                <w:szCs w:val="24"/>
              </w:rPr>
            </w:pPr>
            <w:r w:rsidRPr="00420E9F">
              <w:rPr>
                <w:rFonts w:ascii="Arial" w:hAnsi="Arial" w:cs="Arial"/>
                <w:sz w:val="24"/>
                <w:szCs w:val="24"/>
              </w:rPr>
              <w:t xml:space="preserve">Please complete application form in </w:t>
            </w:r>
            <w:r w:rsidRPr="00420E9F">
              <w:rPr>
                <w:rFonts w:ascii="Arial" w:hAnsi="Arial" w:cs="Arial"/>
                <w:b/>
                <w:sz w:val="24"/>
                <w:szCs w:val="24"/>
              </w:rPr>
              <w:t xml:space="preserve">black ink </w:t>
            </w:r>
            <w:r w:rsidR="00296E07">
              <w:rPr>
                <w:rFonts w:ascii="Arial" w:hAnsi="Arial" w:cs="Arial"/>
                <w:sz w:val="24"/>
                <w:szCs w:val="24"/>
              </w:rPr>
              <w:t>or complete application form electronically</w:t>
            </w:r>
          </w:p>
        </w:tc>
      </w:tr>
      <w:tr w:rsidR="007B3E42" w:rsidRPr="00420E9F" w:rsidTr="007B3E42">
        <w:tc>
          <w:tcPr>
            <w:tcW w:w="10490" w:type="dxa"/>
            <w:gridSpan w:val="4"/>
            <w:shd w:val="clear" w:color="auto" w:fill="auto"/>
            <w:tcMar>
              <w:top w:w="0" w:type="dxa"/>
              <w:left w:w="108" w:type="dxa"/>
              <w:bottom w:w="0" w:type="dxa"/>
              <w:right w:w="108" w:type="dxa"/>
            </w:tcMar>
          </w:tcPr>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r w:rsidRPr="00420E9F">
              <w:rPr>
                <w:rFonts w:ascii="Arial" w:hAnsi="Arial" w:cs="Arial"/>
                <w:sz w:val="24"/>
                <w:szCs w:val="24"/>
              </w:rPr>
              <w:t>Title ……………………………</w:t>
            </w:r>
            <w:r>
              <w:rPr>
                <w:rFonts w:ascii="Arial" w:hAnsi="Arial" w:cs="Arial"/>
                <w:sz w:val="24"/>
                <w:szCs w:val="24"/>
              </w:rPr>
              <w:t>…………………………………………………………………………………..</w:t>
            </w:r>
          </w:p>
          <w:p w:rsidR="007B3E42" w:rsidRPr="00420E9F" w:rsidRDefault="007B3E42" w:rsidP="007B3E42">
            <w:pPr>
              <w:rPr>
                <w:rFonts w:ascii="Arial" w:hAnsi="Arial" w:cs="Arial"/>
                <w:sz w:val="24"/>
                <w:szCs w:val="24"/>
              </w:rPr>
            </w:pPr>
            <w:r w:rsidRPr="00420E9F">
              <w:rPr>
                <w:rFonts w:ascii="Arial" w:hAnsi="Arial" w:cs="Arial"/>
                <w:sz w:val="24"/>
                <w:szCs w:val="24"/>
              </w:rPr>
              <w:t>Surname …………………………………</w:t>
            </w:r>
            <w:r>
              <w:rPr>
                <w:rFonts w:ascii="Arial" w:hAnsi="Arial" w:cs="Arial"/>
                <w:sz w:val="24"/>
                <w:szCs w:val="24"/>
              </w:rPr>
              <w:t>……………………………………………………………………………..</w:t>
            </w:r>
          </w:p>
        </w:tc>
      </w:tr>
      <w:tr w:rsidR="007B3E42" w:rsidRPr="00420E9F" w:rsidTr="007B3E42">
        <w:tc>
          <w:tcPr>
            <w:tcW w:w="10490" w:type="dxa"/>
            <w:gridSpan w:val="4"/>
            <w:shd w:val="clear" w:color="auto" w:fill="auto"/>
            <w:tcMar>
              <w:top w:w="0" w:type="dxa"/>
              <w:left w:w="108" w:type="dxa"/>
              <w:bottom w:w="0" w:type="dxa"/>
              <w:right w:w="108" w:type="dxa"/>
            </w:tcMar>
          </w:tcPr>
          <w:p w:rsidR="007B3E42" w:rsidRDefault="007B3E42" w:rsidP="007B3E42">
            <w:pPr>
              <w:rPr>
                <w:rFonts w:ascii="Arial" w:hAnsi="Arial" w:cs="Arial"/>
                <w:sz w:val="24"/>
                <w:szCs w:val="24"/>
              </w:rPr>
            </w:pPr>
            <w:r>
              <w:rPr>
                <w:rFonts w:ascii="Arial" w:hAnsi="Arial" w:cs="Arial"/>
                <w:sz w:val="24"/>
                <w:szCs w:val="24"/>
              </w:rPr>
              <w:t>Forename(s)</w:t>
            </w:r>
          </w:p>
          <w:p w:rsidR="007B3E42" w:rsidRPr="00420E9F" w:rsidRDefault="007B3E42" w:rsidP="007B3E42">
            <w:pPr>
              <w:rPr>
                <w:rFonts w:ascii="Arial" w:hAnsi="Arial" w:cs="Arial"/>
                <w:sz w:val="24"/>
                <w:szCs w:val="24"/>
              </w:rPr>
            </w:pPr>
            <w:r w:rsidRPr="00420E9F">
              <w:rPr>
                <w:rFonts w:ascii="Arial" w:hAnsi="Arial" w:cs="Arial"/>
                <w:sz w:val="24"/>
                <w:szCs w:val="24"/>
              </w:rPr>
              <w:t>………………………………………………………………………….…………………..........</w:t>
            </w:r>
            <w:r>
              <w:rPr>
                <w:rFonts w:ascii="Arial" w:hAnsi="Arial" w:cs="Arial"/>
                <w:sz w:val="24"/>
                <w:szCs w:val="24"/>
              </w:rPr>
              <w:t xml:space="preserve">.................  </w:t>
            </w:r>
          </w:p>
        </w:tc>
      </w:tr>
      <w:tr w:rsidR="007B3E42" w:rsidRPr="00420E9F" w:rsidTr="007B3E42">
        <w:tc>
          <w:tcPr>
            <w:tcW w:w="10490" w:type="dxa"/>
            <w:gridSpan w:val="4"/>
            <w:shd w:val="clear" w:color="auto" w:fill="auto"/>
            <w:tcMar>
              <w:top w:w="0" w:type="dxa"/>
              <w:left w:w="108" w:type="dxa"/>
              <w:bottom w:w="0" w:type="dxa"/>
              <w:right w:w="108" w:type="dxa"/>
            </w:tcMar>
          </w:tcPr>
          <w:p w:rsidR="007B3E42" w:rsidRPr="00420E9F" w:rsidRDefault="007B3E42" w:rsidP="007B3E42">
            <w:pPr>
              <w:rPr>
                <w:rFonts w:ascii="Arial" w:hAnsi="Arial" w:cs="Arial"/>
                <w:sz w:val="24"/>
                <w:szCs w:val="24"/>
              </w:rPr>
            </w:pPr>
            <w:r w:rsidRPr="00420E9F">
              <w:rPr>
                <w:rFonts w:ascii="Arial" w:hAnsi="Arial" w:cs="Arial"/>
                <w:sz w:val="24"/>
                <w:szCs w:val="24"/>
              </w:rPr>
              <w:t>Any other name(s) by which you have been known ……………………………………………………………........................................</w:t>
            </w:r>
            <w:r>
              <w:rPr>
                <w:rFonts w:ascii="Arial" w:hAnsi="Arial" w:cs="Arial"/>
                <w:sz w:val="24"/>
                <w:szCs w:val="24"/>
              </w:rPr>
              <w:t>...............................</w:t>
            </w:r>
          </w:p>
          <w:p w:rsidR="007B3E42" w:rsidRPr="00420E9F" w:rsidRDefault="007B3E42" w:rsidP="007B3E42">
            <w:pPr>
              <w:rPr>
                <w:rFonts w:ascii="Arial" w:hAnsi="Arial" w:cs="Arial"/>
                <w:sz w:val="24"/>
                <w:szCs w:val="24"/>
              </w:rPr>
            </w:pPr>
            <w:r w:rsidRPr="00420E9F">
              <w:rPr>
                <w:rFonts w:ascii="Arial" w:hAnsi="Arial" w:cs="Arial"/>
                <w:sz w:val="24"/>
                <w:szCs w:val="24"/>
              </w:rPr>
              <w:t>(forename</w:t>
            </w:r>
            <w:r>
              <w:rPr>
                <w:rFonts w:ascii="Arial" w:hAnsi="Arial" w:cs="Arial"/>
                <w:sz w:val="24"/>
                <w:szCs w:val="24"/>
              </w:rPr>
              <w:t>(</w:t>
            </w:r>
            <w:r w:rsidRPr="00420E9F">
              <w:rPr>
                <w:rFonts w:ascii="Arial" w:hAnsi="Arial" w:cs="Arial"/>
                <w:sz w:val="24"/>
                <w:szCs w:val="24"/>
              </w:rPr>
              <w:t>s</w:t>
            </w:r>
            <w:r>
              <w:rPr>
                <w:rFonts w:ascii="Arial" w:hAnsi="Arial" w:cs="Arial"/>
                <w:sz w:val="24"/>
                <w:szCs w:val="24"/>
              </w:rPr>
              <w:t>)</w:t>
            </w:r>
            <w:r w:rsidRPr="00420E9F">
              <w:rPr>
                <w:rFonts w:ascii="Arial" w:hAnsi="Arial" w:cs="Arial"/>
                <w:sz w:val="24"/>
                <w:szCs w:val="24"/>
              </w:rPr>
              <w:t xml:space="preserve"> or surname</w:t>
            </w:r>
            <w:r>
              <w:rPr>
                <w:rFonts w:ascii="Arial" w:hAnsi="Arial" w:cs="Arial"/>
                <w:sz w:val="24"/>
                <w:szCs w:val="24"/>
              </w:rPr>
              <w:t>(</w:t>
            </w:r>
            <w:r w:rsidRPr="00420E9F">
              <w:rPr>
                <w:rFonts w:ascii="Arial" w:hAnsi="Arial" w:cs="Arial"/>
                <w:sz w:val="24"/>
                <w:szCs w:val="24"/>
              </w:rPr>
              <w:t>s</w:t>
            </w:r>
            <w:r>
              <w:rPr>
                <w:rFonts w:ascii="Arial" w:hAnsi="Arial" w:cs="Arial"/>
                <w:sz w:val="24"/>
                <w:szCs w:val="24"/>
              </w:rPr>
              <w:t>)</w:t>
            </w:r>
            <w:r w:rsidRPr="00420E9F">
              <w:rPr>
                <w:rFonts w:ascii="Arial" w:hAnsi="Arial" w:cs="Arial"/>
                <w:sz w:val="24"/>
                <w:szCs w:val="24"/>
              </w:rPr>
              <w:t>) ………………………………………………………</w:t>
            </w:r>
            <w:r>
              <w:rPr>
                <w:rFonts w:ascii="Arial" w:hAnsi="Arial" w:cs="Arial"/>
                <w:sz w:val="24"/>
                <w:szCs w:val="24"/>
              </w:rPr>
              <w:t>……………………..………………………………....</w:t>
            </w:r>
          </w:p>
        </w:tc>
      </w:tr>
      <w:tr w:rsidR="007B3E42" w:rsidRPr="00420E9F" w:rsidTr="007B3E42">
        <w:tc>
          <w:tcPr>
            <w:tcW w:w="10490" w:type="dxa"/>
            <w:gridSpan w:val="4"/>
            <w:shd w:val="clear" w:color="auto" w:fill="auto"/>
            <w:tcMar>
              <w:top w:w="0" w:type="dxa"/>
              <w:left w:w="108" w:type="dxa"/>
              <w:bottom w:w="0" w:type="dxa"/>
              <w:right w:w="108" w:type="dxa"/>
            </w:tcMar>
          </w:tcPr>
          <w:p w:rsidR="007B3E42" w:rsidRPr="00420E9F" w:rsidRDefault="007B3E42" w:rsidP="007B3E42">
            <w:pPr>
              <w:rPr>
                <w:rFonts w:ascii="Arial" w:hAnsi="Arial" w:cs="Arial"/>
                <w:sz w:val="24"/>
                <w:szCs w:val="24"/>
              </w:rPr>
            </w:pPr>
            <w:r w:rsidRPr="00420E9F">
              <w:rPr>
                <w:rFonts w:ascii="Arial" w:hAnsi="Arial" w:cs="Arial"/>
                <w:sz w:val="24"/>
                <w:szCs w:val="24"/>
              </w:rPr>
              <w:t>Place of birth (Town, County &amp; Country) ……………………………</w:t>
            </w:r>
            <w:r>
              <w:rPr>
                <w:rFonts w:ascii="Arial" w:hAnsi="Arial" w:cs="Arial"/>
                <w:sz w:val="24"/>
                <w:szCs w:val="24"/>
              </w:rPr>
              <w:t>……………………………………………………………………………….….</w:t>
            </w:r>
          </w:p>
          <w:p w:rsidR="007B3E42" w:rsidRPr="00420E9F" w:rsidRDefault="007B3E42" w:rsidP="007B3E42">
            <w:pPr>
              <w:rPr>
                <w:rFonts w:ascii="Arial" w:hAnsi="Arial" w:cs="Arial"/>
                <w:sz w:val="24"/>
                <w:szCs w:val="24"/>
              </w:rPr>
            </w:pPr>
            <w:r w:rsidRPr="00420E9F">
              <w:rPr>
                <w:rFonts w:ascii="Arial" w:hAnsi="Arial" w:cs="Arial"/>
                <w:sz w:val="24"/>
                <w:szCs w:val="24"/>
              </w:rPr>
              <w:t>Telephone Numbers:………………………………………………………………………………………</w:t>
            </w:r>
            <w:r>
              <w:rPr>
                <w:rFonts w:ascii="Arial" w:hAnsi="Arial" w:cs="Arial"/>
                <w:sz w:val="24"/>
                <w:szCs w:val="24"/>
              </w:rPr>
              <w:t>…………….</w:t>
            </w:r>
          </w:p>
        </w:tc>
      </w:tr>
      <w:tr w:rsidR="007B3E42" w:rsidRPr="00420E9F" w:rsidTr="007B3E42">
        <w:tc>
          <w:tcPr>
            <w:tcW w:w="10490" w:type="dxa"/>
            <w:gridSpan w:val="4"/>
            <w:shd w:val="clear" w:color="auto" w:fill="CCCCCC"/>
            <w:tcMar>
              <w:top w:w="0" w:type="dxa"/>
              <w:left w:w="108" w:type="dxa"/>
              <w:bottom w:w="0" w:type="dxa"/>
              <w:right w:w="108" w:type="dxa"/>
            </w:tcMar>
          </w:tcPr>
          <w:p w:rsidR="007B3E42" w:rsidRPr="00420E9F" w:rsidRDefault="007B3E42" w:rsidP="007B3E42">
            <w:pPr>
              <w:spacing w:before="144" w:after="144"/>
              <w:rPr>
                <w:rFonts w:ascii="Arial" w:hAnsi="Arial" w:cs="Arial"/>
              </w:rPr>
            </w:pPr>
            <w:r>
              <w:rPr>
                <w:rFonts w:ascii="Arial" w:hAnsi="Arial" w:cs="Arial"/>
              </w:rPr>
              <w:t xml:space="preserve">  </w:t>
            </w:r>
          </w:p>
        </w:tc>
      </w:tr>
      <w:tr w:rsidR="007B3E42" w:rsidRPr="00420E9F" w:rsidTr="007B3E42">
        <w:tc>
          <w:tcPr>
            <w:tcW w:w="3384" w:type="dxa"/>
            <w:shd w:val="clear" w:color="auto" w:fill="auto"/>
            <w:tcMar>
              <w:top w:w="0" w:type="dxa"/>
              <w:left w:w="108" w:type="dxa"/>
              <w:bottom w:w="0" w:type="dxa"/>
              <w:right w:w="108" w:type="dxa"/>
            </w:tcMar>
          </w:tcPr>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r w:rsidRPr="00420E9F">
              <w:rPr>
                <w:rFonts w:ascii="Arial" w:hAnsi="Arial" w:cs="Arial"/>
                <w:sz w:val="24"/>
                <w:szCs w:val="24"/>
              </w:rPr>
              <w:t xml:space="preserve">Home: </w:t>
            </w:r>
            <w:r>
              <w:rPr>
                <w:rFonts w:ascii="Arial" w:hAnsi="Arial" w:cs="Arial"/>
                <w:sz w:val="24"/>
                <w:szCs w:val="24"/>
              </w:rPr>
              <w:t>……………………</w:t>
            </w:r>
          </w:p>
        </w:tc>
        <w:tc>
          <w:tcPr>
            <w:tcW w:w="3769" w:type="dxa"/>
            <w:gridSpan w:val="2"/>
            <w:shd w:val="clear" w:color="auto" w:fill="auto"/>
            <w:tcMar>
              <w:top w:w="0" w:type="dxa"/>
              <w:left w:w="108" w:type="dxa"/>
              <w:bottom w:w="0" w:type="dxa"/>
              <w:right w:w="108" w:type="dxa"/>
            </w:tcMar>
          </w:tcPr>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r w:rsidRPr="00420E9F">
              <w:rPr>
                <w:rFonts w:ascii="Arial" w:hAnsi="Arial" w:cs="Arial"/>
                <w:sz w:val="24"/>
                <w:szCs w:val="24"/>
              </w:rPr>
              <w:t xml:space="preserve">Mobile: </w:t>
            </w:r>
            <w:r>
              <w:rPr>
                <w:rFonts w:ascii="Arial" w:hAnsi="Arial" w:cs="Arial"/>
                <w:sz w:val="24"/>
                <w:szCs w:val="24"/>
              </w:rPr>
              <w:t>…………………………….</w:t>
            </w:r>
          </w:p>
        </w:tc>
        <w:tc>
          <w:tcPr>
            <w:tcW w:w="3337" w:type="dxa"/>
            <w:shd w:val="clear" w:color="auto" w:fill="auto"/>
            <w:tcMar>
              <w:top w:w="0" w:type="dxa"/>
              <w:left w:w="108" w:type="dxa"/>
              <w:bottom w:w="0" w:type="dxa"/>
              <w:right w:w="108" w:type="dxa"/>
            </w:tcMar>
          </w:tcPr>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r w:rsidRPr="00420E9F">
              <w:rPr>
                <w:rFonts w:ascii="Arial" w:hAnsi="Arial" w:cs="Arial"/>
                <w:sz w:val="24"/>
                <w:szCs w:val="24"/>
              </w:rPr>
              <w:t xml:space="preserve">Email: </w:t>
            </w:r>
            <w:r>
              <w:rPr>
                <w:rFonts w:ascii="Arial" w:hAnsi="Arial" w:cs="Arial"/>
                <w:sz w:val="24"/>
                <w:szCs w:val="24"/>
              </w:rPr>
              <w:t>……………………….</w:t>
            </w:r>
          </w:p>
        </w:tc>
      </w:tr>
      <w:tr w:rsidR="007B3E42" w:rsidRPr="00420E9F" w:rsidTr="007B3E42">
        <w:tc>
          <w:tcPr>
            <w:tcW w:w="10490" w:type="dxa"/>
            <w:gridSpan w:val="4"/>
            <w:shd w:val="clear" w:color="auto" w:fill="auto"/>
            <w:tcMar>
              <w:top w:w="0" w:type="dxa"/>
              <w:left w:w="108" w:type="dxa"/>
              <w:bottom w:w="0" w:type="dxa"/>
              <w:right w:w="108" w:type="dxa"/>
            </w:tcMar>
          </w:tcPr>
          <w:p w:rsidR="007B3E42" w:rsidRPr="00420E9F" w:rsidRDefault="007B3E42" w:rsidP="007B3E42">
            <w:pPr>
              <w:rPr>
                <w:rFonts w:ascii="Arial" w:hAnsi="Arial" w:cs="Arial"/>
                <w:sz w:val="24"/>
                <w:szCs w:val="24"/>
              </w:rPr>
            </w:pPr>
            <w:r>
              <w:br w:type="page"/>
            </w:r>
            <w:r w:rsidRPr="00420E9F">
              <w:rPr>
                <w:rFonts w:ascii="Arial" w:hAnsi="Arial" w:cs="Arial"/>
                <w:sz w:val="24"/>
                <w:szCs w:val="24"/>
              </w:rPr>
              <w:t>Address:</w:t>
            </w:r>
            <w:r>
              <w:rPr>
                <w:rFonts w:ascii="Arial" w:hAnsi="Arial" w:cs="Arial"/>
                <w:sz w:val="24"/>
                <w:szCs w:val="24"/>
              </w:rPr>
              <w:t>…………………………………………………………………………………………………….</w:t>
            </w:r>
          </w:p>
          <w:p w:rsidR="007B3E42" w:rsidRPr="00420E9F" w:rsidRDefault="007B3E42" w:rsidP="007B3E42">
            <w:pPr>
              <w:rPr>
                <w:rFonts w:ascii="Arial" w:hAnsi="Arial" w:cs="Arial"/>
                <w:sz w:val="24"/>
                <w:szCs w:val="24"/>
              </w:rPr>
            </w:pPr>
            <w:r w:rsidRPr="00420E9F">
              <w:rPr>
                <w:rFonts w:ascii="Arial" w:hAnsi="Arial" w:cs="Arial"/>
                <w:sz w:val="24"/>
                <w:szCs w:val="24"/>
              </w:rPr>
              <w:t xml:space="preserve">Postcode: </w:t>
            </w:r>
            <w:r>
              <w:rPr>
                <w:rFonts w:ascii="Arial" w:hAnsi="Arial" w:cs="Arial"/>
                <w:sz w:val="24"/>
                <w:szCs w:val="24"/>
              </w:rPr>
              <w:t>…………………………………………………………………………………………………..</w:t>
            </w:r>
          </w:p>
          <w:p w:rsidR="007B3E42" w:rsidRPr="00420E9F" w:rsidRDefault="007B3E42" w:rsidP="007B3E42">
            <w:pPr>
              <w:rPr>
                <w:rFonts w:ascii="Arial" w:hAnsi="Arial" w:cs="Arial"/>
                <w:sz w:val="24"/>
                <w:szCs w:val="24"/>
              </w:rPr>
            </w:pPr>
            <w:r w:rsidRPr="00420E9F">
              <w:rPr>
                <w:rFonts w:ascii="Arial" w:hAnsi="Arial" w:cs="Arial"/>
                <w:sz w:val="24"/>
                <w:szCs w:val="24"/>
              </w:rPr>
              <w:t xml:space="preserve">How long have you lived at this address? </w:t>
            </w:r>
            <w:r>
              <w:rPr>
                <w:rFonts w:ascii="Arial" w:hAnsi="Arial" w:cs="Arial"/>
                <w:sz w:val="24"/>
                <w:szCs w:val="24"/>
              </w:rPr>
              <w:t>………………………………………………………………..</w:t>
            </w:r>
          </w:p>
        </w:tc>
      </w:tr>
      <w:tr w:rsidR="007B3E42" w:rsidRPr="00420E9F" w:rsidTr="007B3E42">
        <w:tc>
          <w:tcPr>
            <w:tcW w:w="10490" w:type="dxa"/>
            <w:gridSpan w:val="4"/>
            <w:shd w:val="clear" w:color="auto" w:fill="auto"/>
            <w:tcMar>
              <w:top w:w="0" w:type="dxa"/>
              <w:left w:w="108" w:type="dxa"/>
              <w:bottom w:w="0" w:type="dxa"/>
              <w:right w:w="108" w:type="dxa"/>
            </w:tcMar>
          </w:tcPr>
          <w:p w:rsidR="007B3E42" w:rsidRDefault="007B3E42" w:rsidP="007B3E42">
            <w:pPr>
              <w:jc w:val="both"/>
              <w:rPr>
                <w:rFonts w:ascii="Arial" w:hAnsi="Arial" w:cs="Arial"/>
                <w:sz w:val="24"/>
                <w:szCs w:val="24"/>
              </w:rPr>
            </w:pPr>
            <w:r w:rsidRPr="00420E9F">
              <w:rPr>
                <w:rFonts w:ascii="Arial" w:hAnsi="Arial" w:cs="Arial"/>
                <w:sz w:val="24"/>
                <w:szCs w:val="24"/>
              </w:rPr>
              <w:t>Have you ever been convicted of an offence or been reported and subsequently given an official written caution, warning or reprimand for any offence? (please tick √)</w:t>
            </w:r>
          </w:p>
          <w:p w:rsidR="007B3E42" w:rsidRPr="00420E9F" w:rsidRDefault="007B3E42" w:rsidP="007B3E42">
            <w:pPr>
              <w:jc w:val="both"/>
              <w:rPr>
                <w:rFonts w:ascii="Arial" w:hAnsi="Arial" w:cs="Arial"/>
                <w:i/>
                <w:sz w:val="24"/>
                <w:szCs w:val="24"/>
              </w:rPr>
            </w:pPr>
            <w:r w:rsidRPr="00420E9F">
              <w:rPr>
                <w:rFonts w:ascii="Arial" w:hAnsi="Arial" w:cs="Arial"/>
                <w:i/>
                <w:sz w:val="24"/>
                <w:szCs w:val="24"/>
              </w:rPr>
              <w:lastRenderedPageBreak/>
              <w:t xml:space="preserve">Information provided under this heading will not necessarily disqualify an individual from becoming a member of the </w:t>
            </w:r>
            <w:r>
              <w:rPr>
                <w:rFonts w:ascii="Arial" w:hAnsi="Arial" w:cs="Arial"/>
                <w:i/>
                <w:sz w:val="24"/>
                <w:szCs w:val="24"/>
              </w:rPr>
              <w:t>Joint Independent Audit Committee.</w:t>
            </w:r>
            <w:r w:rsidRPr="00420E9F">
              <w:rPr>
                <w:rFonts w:ascii="Arial" w:hAnsi="Arial" w:cs="Arial"/>
                <w:i/>
                <w:sz w:val="24"/>
                <w:szCs w:val="24"/>
              </w:rPr>
              <w:t xml:space="preserve">  Any information given will remain strictly confidential. </w:t>
            </w:r>
          </w:p>
          <w:p w:rsidR="007B3E42" w:rsidRPr="00420E9F" w:rsidRDefault="007B3E42" w:rsidP="007B3E42">
            <w:pPr>
              <w:jc w:val="both"/>
              <w:rPr>
                <w:rFonts w:ascii="Arial" w:hAnsi="Arial" w:cs="Arial"/>
                <w:sz w:val="24"/>
                <w:szCs w:val="24"/>
              </w:rPr>
            </w:pPr>
            <w:r w:rsidRPr="00420E9F">
              <w:rPr>
                <w:rFonts w:ascii="Arial" w:hAnsi="Arial" w:cs="Arial"/>
                <w:bCs/>
                <w:i/>
                <w:sz w:val="24"/>
                <w:szCs w:val="24"/>
              </w:rPr>
              <w:t>Furthermore, in order to maintain confidence in the process, the PCC will not normally appoint someone with unspent criminal convictions (with the exception of fixed penalties). Each case will be considered on its own merits, however successful applicants will be subject to criminal record and security checks prior to appointment.</w:t>
            </w:r>
          </w:p>
          <w:p w:rsidR="007B3E42" w:rsidRPr="00420E9F" w:rsidRDefault="007B3E42" w:rsidP="007B3E42">
            <w:pPr>
              <w:jc w:val="both"/>
              <w:rPr>
                <w:rFonts w:ascii="Arial" w:hAnsi="Arial" w:cs="Arial"/>
                <w:sz w:val="24"/>
                <w:szCs w:val="24"/>
              </w:rPr>
            </w:pPr>
            <w:r w:rsidRPr="00420E9F">
              <w:rPr>
                <w:rFonts w:ascii="Arial" w:hAnsi="Arial" w:cs="Arial"/>
                <w:sz w:val="24"/>
                <w:szCs w:val="24"/>
              </w:rPr>
              <w:tab/>
            </w:r>
            <w:r w:rsidRPr="00420E9F">
              <w:rPr>
                <w:rFonts w:ascii="Arial" w:hAnsi="Arial" w:cs="Arial"/>
                <w:sz w:val="24"/>
                <w:szCs w:val="24"/>
              </w:rPr>
              <w:tab/>
              <w:t>Yes</w:t>
            </w:r>
            <w:r w:rsidRPr="00420E9F">
              <w:rPr>
                <w:rFonts w:ascii="Arial" w:hAnsi="Arial" w:cs="Arial"/>
                <w:sz w:val="24"/>
                <w:szCs w:val="24"/>
              </w:rPr>
              <w:tab/>
            </w:r>
            <w:r w:rsidRPr="00710FD9">
              <w:rPr>
                <w:rFonts w:ascii="Arial" w:hAnsi="Arial" w:cs="Arial"/>
                <w:sz w:val="36"/>
                <w:szCs w:val="36"/>
              </w:rPr>
              <w:t>□</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t xml:space="preserve">No </w:t>
            </w:r>
            <w:r w:rsidRPr="00420E9F">
              <w:rPr>
                <w:rFonts w:ascii="Arial" w:hAnsi="Arial" w:cs="Arial"/>
                <w:sz w:val="24"/>
                <w:szCs w:val="24"/>
              </w:rPr>
              <w:tab/>
            </w:r>
            <w:r w:rsidRPr="00710FD9">
              <w:rPr>
                <w:rFonts w:ascii="Arial" w:hAnsi="Arial" w:cs="Arial"/>
                <w:sz w:val="36"/>
                <w:szCs w:val="36"/>
              </w:rPr>
              <w:t>□</w:t>
            </w:r>
          </w:p>
          <w:p w:rsidR="007B3E42" w:rsidRPr="00420E9F" w:rsidRDefault="007B3E42" w:rsidP="007B3E42">
            <w:pPr>
              <w:jc w:val="both"/>
              <w:rPr>
                <w:rFonts w:ascii="Arial" w:hAnsi="Arial" w:cs="Arial"/>
                <w:sz w:val="24"/>
                <w:szCs w:val="24"/>
              </w:rPr>
            </w:pPr>
            <w:r w:rsidRPr="00420E9F">
              <w:rPr>
                <w:rFonts w:ascii="Arial" w:hAnsi="Arial" w:cs="Arial"/>
                <w:sz w:val="24"/>
                <w:szCs w:val="24"/>
              </w:rPr>
              <w:t xml:space="preserve">If yes, please give details: </w:t>
            </w:r>
          </w:p>
          <w:p w:rsidR="007B3E42" w:rsidRDefault="007B3E42" w:rsidP="007B3E42">
            <w:pPr>
              <w:jc w:val="both"/>
              <w:rPr>
                <w:rFonts w:ascii="Arial" w:hAnsi="Arial" w:cs="Arial"/>
                <w:bCs/>
                <w:i/>
                <w:sz w:val="24"/>
                <w:szCs w:val="24"/>
              </w:rPr>
            </w:pPr>
          </w:p>
          <w:p w:rsidR="007B3E42" w:rsidRDefault="007B3E42" w:rsidP="007B3E42">
            <w:pPr>
              <w:jc w:val="both"/>
              <w:rPr>
                <w:rFonts w:ascii="Arial" w:hAnsi="Arial" w:cs="Arial"/>
                <w:bCs/>
                <w:i/>
                <w:sz w:val="24"/>
                <w:szCs w:val="24"/>
              </w:rPr>
            </w:pPr>
          </w:p>
          <w:p w:rsidR="007B3E42" w:rsidRDefault="007B3E42" w:rsidP="007B3E42">
            <w:pPr>
              <w:jc w:val="both"/>
              <w:rPr>
                <w:rFonts w:ascii="Arial" w:hAnsi="Arial" w:cs="Arial"/>
                <w:bCs/>
                <w:i/>
                <w:sz w:val="24"/>
                <w:szCs w:val="24"/>
              </w:rPr>
            </w:pPr>
          </w:p>
          <w:p w:rsidR="007B3E42" w:rsidRPr="00420E9F" w:rsidRDefault="007B3E42" w:rsidP="007B3E42">
            <w:pPr>
              <w:jc w:val="both"/>
              <w:rPr>
                <w:rFonts w:ascii="Arial" w:hAnsi="Arial" w:cs="Arial"/>
                <w:sz w:val="24"/>
                <w:szCs w:val="24"/>
              </w:rPr>
            </w:pPr>
          </w:p>
        </w:tc>
      </w:tr>
      <w:tr w:rsidR="007B3E42" w:rsidRPr="00420E9F" w:rsidTr="007B3E42">
        <w:tc>
          <w:tcPr>
            <w:tcW w:w="10490" w:type="dxa"/>
            <w:gridSpan w:val="4"/>
            <w:shd w:val="clear" w:color="auto" w:fill="CCCCCC"/>
            <w:tcMar>
              <w:top w:w="0" w:type="dxa"/>
              <w:left w:w="108" w:type="dxa"/>
              <w:bottom w:w="0" w:type="dxa"/>
              <w:right w:w="108" w:type="dxa"/>
            </w:tcMar>
          </w:tcPr>
          <w:p w:rsidR="007B3E42" w:rsidRPr="00420E9F" w:rsidRDefault="007B3E42" w:rsidP="007B3E42">
            <w:pPr>
              <w:spacing w:before="144" w:after="144"/>
              <w:jc w:val="both"/>
              <w:rPr>
                <w:rFonts w:ascii="Arial" w:hAnsi="Arial" w:cs="Arial"/>
                <w:sz w:val="24"/>
                <w:szCs w:val="24"/>
              </w:rPr>
            </w:pPr>
            <w:r w:rsidRPr="00420E9F">
              <w:rPr>
                <w:rFonts w:ascii="Arial" w:hAnsi="Arial" w:cs="Arial"/>
                <w:sz w:val="24"/>
                <w:szCs w:val="24"/>
              </w:rPr>
              <w:lastRenderedPageBreak/>
              <w:t>Please provide details of two people, not related to you, who have agreed to be contacted by us to provide a reference on your suitability for appointment.</w:t>
            </w:r>
          </w:p>
        </w:tc>
      </w:tr>
      <w:tr w:rsidR="007B3E42" w:rsidRPr="00420E9F" w:rsidTr="007B3E42">
        <w:tc>
          <w:tcPr>
            <w:tcW w:w="5408" w:type="dxa"/>
            <w:gridSpan w:val="2"/>
            <w:shd w:val="clear" w:color="auto" w:fill="auto"/>
            <w:tcMar>
              <w:top w:w="0" w:type="dxa"/>
              <w:left w:w="108" w:type="dxa"/>
              <w:bottom w:w="0" w:type="dxa"/>
              <w:right w:w="108" w:type="dxa"/>
            </w:tcMar>
          </w:tcPr>
          <w:p w:rsidR="007B3E42" w:rsidRPr="00420E9F" w:rsidRDefault="007B3E42" w:rsidP="007B3E42">
            <w:pPr>
              <w:jc w:val="center"/>
              <w:rPr>
                <w:rFonts w:ascii="Arial" w:hAnsi="Arial" w:cs="Arial"/>
                <w:sz w:val="24"/>
                <w:szCs w:val="24"/>
              </w:rPr>
            </w:pPr>
          </w:p>
          <w:p w:rsidR="007B3E42" w:rsidRPr="00420E9F" w:rsidRDefault="007B3E42" w:rsidP="007B3E42">
            <w:pPr>
              <w:rPr>
                <w:rFonts w:ascii="Arial" w:hAnsi="Arial" w:cs="Arial"/>
                <w:sz w:val="24"/>
                <w:szCs w:val="24"/>
              </w:rPr>
            </w:pPr>
            <w:r w:rsidRPr="00420E9F">
              <w:rPr>
                <w:rFonts w:ascii="Arial" w:hAnsi="Arial" w:cs="Arial"/>
                <w:sz w:val="24"/>
                <w:szCs w:val="24"/>
              </w:rPr>
              <w:t xml:space="preserve">Name: </w:t>
            </w:r>
          </w:p>
          <w:p w:rsidR="007B3E42" w:rsidRPr="00420E9F" w:rsidRDefault="007B3E42" w:rsidP="007B3E42">
            <w:pPr>
              <w:rPr>
                <w:rFonts w:ascii="Arial" w:hAnsi="Arial" w:cs="Arial"/>
                <w:sz w:val="24"/>
                <w:szCs w:val="24"/>
              </w:rPr>
            </w:pPr>
            <w:r w:rsidRPr="00420E9F">
              <w:rPr>
                <w:rFonts w:ascii="Arial" w:hAnsi="Arial" w:cs="Arial"/>
                <w:sz w:val="24"/>
                <w:szCs w:val="24"/>
              </w:rPr>
              <w:t xml:space="preserve">Address: </w:t>
            </w:r>
          </w:p>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r w:rsidRPr="00420E9F">
              <w:rPr>
                <w:rFonts w:ascii="Arial" w:hAnsi="Arial" w:cs="Arial"/>
                <w:sz w:val="24"/>
                <w:szCs w:val="24"/>
              </w:rPr>
              <w:t xml:space="preserve">Postcode: </w:t>
            </w:r>
          </w:p>
        </w:tc>
        <w:tc>
          <w:tcPr>
            <w:tcW w:w="5082" w:type="dxa"/>
            <w:gridSpan w:val="2"/>
            <w:shd w:val="clear" w:color="auto" w:fill="auto"/>
            <w:tcMar>
              <w:top w:w="0" w:type="dxa"/>
              <w:left w:w="108" w:type="dxa"/>
              <w:bottom w:w="0" w:type="dxa"/>
              <w:right w:w="108" w:type="dxa"/>
            </w:tcMar>
          </w:tcPr>
          <w:p w:rsidR="007B3E42" w:rsidRPr="00420E9F" w:rsidRDefault="007B3E42" w:rsidP="007B3E42">
            <w:pPr>
              <w:jc w:val="center"/>
              <w:rPr>
                <w:rFonts w:ascii="Arial" w:hAnsi="Arial" w:cs="Arial"/>
                <w:sz w:val="24"/>
                <w:szCs w:val="24"/>
              </w:rPr>
            </w:pPr>
          </w:p>
          <w:p w:rsidR="007B3E42" w:rsidRPr="00420E9F" w:rsidRDefault="007B3E42" w:rsidP="007B3E42">
            <w:pPr>
              <w:rPr>
                <w:rFonts w:ascii="Arial" w:hAnsi="Arial" w:cs="Arial"/>
                <w:sz w:val="24"/>
                <w:szCs w:val="24"/>
              </w:rPr>
            </w:pPr>
            <w:r w:rsidRPr="00420E9F">
              <w:rPr>
                <w:rFonts w:ascii="Arial" w:hAnsi="Arial" w:cs="Arial"/>
                <w:sz w:val="24"/>
                <w:szCs w:val="24"/>
              </w:rPr>
              <w:t xml:space="preserve">Name: </w:t>
            </w:r>
          </w:p>
          <w:p w:rsidR="007B3E42" w:rsidRPr="00420E9F" w:rsidRDefault="007B3E42" w:rsidP="007B3E42">
            <w:pPr>
              <w:rPr>
                <w:rFonts w:ascii="Arial" w:hAnsi="Arial" w:cs="Arial"/>
                <w:sz w:val="24"/>
                <w:szCs w:val="24"/>
              </w:rPr>
            </w:pPr>
            <w:r w:rsidRPr="00420E9F">
              <w:rPr>
                <w:rFonts w:ascii="Arial" w:hAnsi="Arial" w:cs="Arial"/>
                <w:sz w:val="24"/>
                <w:szCs w:val="24"/>
              </w:rPr>
              <w:t xml:space="preserve">Address: </w:t>
            </w:r>
          </w:p>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r w:rsidRPr="00420E9F">
              <w:rPr>
                <w:rFonts w:ascii="Arial" w:hAnsi="Arial" w:cs="Arial"/>
                <w:sz w:val="24"/>
                <w:szCs w:val="24"/>
              </w:rPr>
              <w:t xml:space="preserve">Postcode: </w:t>
            </w:r>
          </w:p>
        </w:tc>
      </w:tr>
      <w:tr w:rsidR="007B3E42" w:rsidRPr="00420E9F" w:rsidTr="007B3E42">
        <w:tc>
          <w:tcPr>
            <w:tcW w:w="5408" w:type="dxa"/>
            <w:gridSpan w:val="2"/>
            <w:shd w:val="clear" w:color="auto" w:fill="auto"/>
            <w:tcMar>
              <w:top w:w="0" w:type="dxa"/>
              <w:left w:w="108" w:type="dxa"/>
              <w:bottom w:w="0" w:type="dxa"/>
              <w:right w:w="108" w:type="dxa"/>
            </w:tcMar>
          </w:tcPr>
          <w:p w:rsidR="007B3E42" w:rsidRPr="00420E9F" w:rsidRDefault="007B3E42" w:rsidP="007B3E42">
            <w:pPr>
              <w:rPr>
                <w:rFonts w:ascii="Arial" w:hAnsi="Arial" w:cs="Arial"/>
                <w:sz w:val="24"/>
                <w:szCs w:val="24"/>
              </w:rPr>
            </w:pPr>
            <w:r w:rsidRPr="00420E9F">
              <w:rPr>
                <w:rFonts w:ascii="Arial" w:hAnsi="Arial" w:cs="Arial"/>
                <w:sz w:val="24"/>
                <w:szCs w:val="24"/>
              </w:rPr>
              <w:t xml:space="preserve">Occupation:  </w:t>
            </w:r>
          </w:p>
          <w:p w:rsidR="007B3E42" w:rsidRPr="00420E9F" w:rsidRDefault="007B3E42" w:rsidP="007B3E42">
            <w:pPr>
              <w:rPr>
                <w:rFonts w:ascii="Arial" w:hAnsi="Arial" w:cs="Arial"/>
                <w:sz w:val="24"/>
                <w:szCs w:val="24"/>
              </w:rPr>
            </w:pPr>
            <w:r w:rsidRPr="00420E9F">
              <w:rPr>
                <w:rFonts w:ascii="Arial" w:hAnsi="Arial" w:cs="Arial"/>
                <w:sz w:val="24"/>
                <w:szCs w:val="24"/>
              </w:rPr>
              <w:t>Telephone Number:</w:t>
            </w:r>
          </w:p>
          <w:p w:rsidR="007B3E42" w:rsidRPr="00420E9F" w:rsidRDefault="007B3E42" w:rsidP="007B3E42">
            <w:pPr>
              <w:rPr>
                <w:rFonts w:ascii="Arial" w:hAnsi="Arial" w:cs="Arial"/>
                <w:sz w:val="24"/>
                <w:szCs w:val="24"/>
              </w:rPr>
            </w:pPr>
            <w:r w:rsidRPr="00420E9F">
              <w:rPr>
                <w:rFonts w:ascii="Arial" w:hAnsi="Arial" w:cs="Arial"/>
                <w:sz w:val="24"/>
                <w:szCs w:val="24"/>
              </w:rPr>
              <w:t xml:space="preserve">Email address: </w:t>
            </w:r>
          </w:p>
          <w:p w:rsidR="007B3E42" w:rsidRPr="00420E9F" w:rsidRDefault="007B3E42" w:rsidP="007B3E42">
            <w:pPr>
              <w:rPr>
                <w:rFonts w:ascii="Arial" w:hAnsi="Arial" w:cs="Arial"/>
                <w:sz w:val="24"/>
                <w:szCs w:val="24"/>
              </w:rPr>
            </w:pPr>
            <w:r w:rsidRPr="00420E9F">
              <w:rPr>
                <w:rFonts w:ascii="Arial" w:hAnsi="Arial" w:cs="Arial"/>
                <w:sz w:val="24"/>
                <w:szCs w:val="24"/>
              </w:rPr>
              <w:t xml:space="preserve">Length of time known candidate: </w:t>
            </w:r>
          </w:p>
          <w:p w:rsidR="007B3E42" w:rsidRPr="00420E9F" w:rsidRDefault="007B3E42" w:rsidP="007B3E42">
            <w:pPr>
              <w:rPr>
                <w:rFonts w:ascii="Arial" w:hAnsi="Arial" w:cs="Arial"/>
                <w:sz w:val="24"/>
                <w:szCs w:val="24"/>
              </w:rPr>
            </w:pPr>
            <w:r w:rsidRPr="00420E9F">
              <w:rPr>
                <w:rFonts w:ascii="Arial" w:hAnsi="Arial" w:cs="Arial"/>
                <w:sz w:val="24"/>
                <w:szCs w:val="24"/>
              </w:rPr>
              <w:t>Personal/Professional  (</w:t>
            </w:r>
            <w:r w:rsidRPr="00420E9F">
              <w:rPr>
                <w:rFonts w:ascii="Arial" w:hAnsi="Arial" w:cs="Arial"/>
                <w:i/>
                <w:sz w:val="24"/>
                <w:szCs w:val="24"/>
              </w:rPr>
              <w:t>delete as appropriate</w:t>
            </w:r>
            <w:r w:rsidRPr="00420E9F">
              <w:rPr>
                <w:rFonts w:ascii="Arial" w:hAnsi="Arial" w:cs="Arial"/>
                <w:sz w:val="24"/>
                <w:szCs w:val="24"/>
              </w:rPr>
              <w:t>)</w:t>
            </w:r>
          </w:p>
        </w:tc>
        <w:tc>
          <w:tcPr>
            <w:tcW w:w="5082" w:type="dxa"/>
            <w:gridSpan w:val="2"/>
            <w:shd w:val="clear" w:color="auto" w:fill="auto"/>
            <w:tcMar>
              <w:top w:w="0" w:type="dxa"/>
              <w:left w:w="108" w:type="dxa"/>
              <w:bottom w:w="0" w:type="dxa"/>
              <w:right w:w="108" w:type="dxa"/>
            </w:tcMar>
          </w:tcPr>
          <w:p w:rsidR="007B3E42" w:rsidRPr="00420E9F" w:rsidRDefault="007B3E42" w:rsidP="007B3E42">
            <w:pPr>
              <w:rPr>
                <w:rFonts w:ascii="Arial" w:hAnsi="Arial" w:cs="Arial"/>
                <w:sz w:val="24"/>
                <w:szCs w:val="24"/>
              </w:rPr>
            </w:pPr>
            <w:r w:rsidRPr="00420E9F">
              <w:rPr>
                <w:rFonts w:ascii="Arial" w:hAnsi="Arial" w:cs="Arial"/>
                <w:sz w:val="24"/>
                <w:szCs w:val="24"/>
              </w:rPr>
              <w:t xml:space="preserve">Occupation:  </w:t>
            </w:r>
          </w:p>
          <w:p w:rsidR="007B3E42" w:rsidRPr="00420E9F" w:rsidRDefault="007B3E42" w:rsidP="007B3E42">
            <w:pPr>
              <w:rPr>
                <w:rFonts w:ascii="Arial" w:hAnsi="Arial" w:cs="Arial"/>
                <w:sz w:val="24"/>
                <w:szCs w:val="24"/>
              </w:rPr>
            </w:pPr>
            <w:r w:rsidRPr="00420E9F">
              <w:rPr>
                <w:rFonts w:ascii="Arial" w:hAnsi="Arial" w:cs="Arial"/>
                <w:sz w:val="24"/>
                <w:szCs w:val="24"/>
              </w:rPr>
              <w:t>Telephone Number:</w:t>
            </w:r>
          </w:p>
          <w:p w:rsidR="007B3E42" w:rsidRPr="00420E9F" w:rsidRDefault="007B3E42" w:rsidP="007B3E42">
            <w:pPr>
              <w:rPr>
                <w:rFonts w:ascii="Arial" w:hAnsi="Arial" w:cs="Arial"/>
                <w:sz w:val="24"/>
                <w:szCs w:val="24"/>
              </w:rPr>
            </w:pPr>
            <w:r w:rsidRPr="00420E9F">
              <w:rPr>
                <w:rFonts w:ascii="Arial" w:hAnsi="Arial" w:cs="Arial"/>
                <w:sz w:val="24"/>
                <w:szCs w:val="24"/>
              </w:rPr>
              <w:t xml:space="preserve">Email address: </w:t>
            </w:r>
          </w:p>
          <w:p w:rsidR="007B3E42" w:rsidRPr="00420E9F" w:rsidRDefault="007B3E42" w:rsidP="007B3E42">
            <w:pPr>
              <w:rPr>
                <w:rFonts w:ascii="Arial" w:hAnsi="Arial" w:cs="Arial"/>
                <w:sz w:val="24"/>
                <w:szCs w:val="24"/>
              </w:rPr>
            </w:pPr>
            <w:r w:rsidRPr="00420E9F">
              <w:rPr>
                <w:rFonts w:ascii="Arial" w:hAnsi="Arial" w:cs="Arial"/>
                <w:sz w:val="24"/>
                <w:szCs w:val="24"/>
              </w:rPr>
              <w:t xml:space="preserve">Length of time known candidate: </w:t>
            </w:r>
          </w:p>
          <w:p w:rsidR="007B3E42" w:rsidRPr="00641350" w:rsidRDefault="007B3E42" w:rsidP="007B3E42">
            <w:pPr>
              <w:rPr>
                <w:rFonts w:ascii="Arial" w:hAnsi="Arial" w:cs="Arial"/>
                <w:i/>
                <w:sz w:val="24"/>
                <w:szCs w:val="24"/>
              </w:rPr>
            </w:pPr>
            <w:r w:rsidRPr="00420E9F">
              <w:rPr>
                <w:rFonts w:ascii="Arial" w:hAnsi="Arial" w:cs="Arial"/>
                <w:sz w:val="24"/>
                <w:szCs w:val="24"/>
              </w:rPr>
              <w:t xml:space="preserve">Personal /Professional </w:t>
            </w:r>
            <w:r>
              <w:rPr>
                <w:rFonts w:ascii="Arial" w:hAnsi="Arial" w:cs="Arial"/>
                <w:i/>
                <w:sz w:val="24"/>
                <w:szCs w:val="24"/>
              </w:rPr>
              <w:t>(delete as appropriate)</w:t>
            </w:r>
          </w:p>
          <w:p w:rsidR="007B3E42" w:rsidRPr="00420E9F" w:rsidRDefault="007B3E42" w:rsidP="007B3E42">
            <w:pPr>
              <w:rPr>
                <w:rFonts w:ascii="Arial" w:hAnsi="Arial" w:cs="Arial"/>
                <w:sz w:val="24"/>
                <w:szCs w:val="24"/>
              </w:rPr>
            </w:pPr>
          </w:p>
        </w:tc>
      </w:tr>
      <w:tr w:rsidR="007B3E42" w:rsidRPr="00420E9F" w:rsidTr="007B3E42">
        <w:tc>
          <w:tcPr>
            <w:tcW w:w="10490" w:type="dxa"/>
            <w:gridSpan w:val="4"/>
            <w:shd w:val="clear" w:color="auto" w:fill="auto"/>
            <w:tcMar>
              <w:top w:w="0" w:type="dxa"/>
              <w:left w:w="108" w:type="dxa"/>
              <w:bottom w:w="0" w:type="dxa"/>
              <w:right w:w="108" w:type="dxa"/>
            </w:tcMar>
          </w:tcPr>
          <w:p w:rsidR="007B3E42" w:rsidRPr="00420E9F" w:rsidRDefault="007B3E42" w:rsidP="007B3E42">
            <w:pPr>
              <w:jc w:val="both"/>
              <w:rPr>
                <w:rFonts w:ascii="Arial" w:hAnsi="Arial" w:cs="Arial"/>
                <w:sz w:val="24"/>
                <w:szCs w:val="24"/>
              </w:rPr>
            </w:pPr>
            <w:r w:rsidRPr="00420E9F">
              <w:rPr>
                <w:rFonts w:ascii="Arial" w:hAnsi="Arial" w:cs="Arial"/>
                <w:sz w:val="24"/>
                <w:szCs w:val="24"/>
              </w:rPr>
              <w:t>Are you</w:t>
            </w:r>
            <w:r>
              <w:rPr>
                <w:rFonts w:ascii="Arial" w:hAnsi="Arial" w:cs="Arial"/>
                <w:sz w:val="24"/>
                <w:szCs w:val="24"/>
              </w:rPr>
              <w:t xml:space="preserve"> now</w:t>
            </w:r>
            <w:r w:rsidRPr="00420E9F">
              <w:rPr>
                <w:rFonts w:ascii="Arial" w:hAnsi="Arial" w:cs="Arial"/>
                <w:sz w:val="24"/>
                <w:szCs w:val="24"/>
              </w:rPr>
              <w:t xml:space="preserve">, or have you been in the last five years, an officer/employee/volunteer of </w:t>
            </w:r>
            <w:r>
              <w:rPr>
                <w:rFonts w:ascii="Arial" w:hAnsi="Arial" w:cs="Arial"/>
                <w:sz w:val="24"/>
                <w:szCs w:val="24"/>
              </w:rPr>
              <w:t>TVP</w:t>
            </w:r>
            <w:r w:rsidRPr="00420E9F">
              <w:rPr>
                <w:rFonts w:ascii="Arial" w:hAnsi="Arial" w:cs="Arial"/>
                <w:sz w:val="24"/>
                <w:szCs w:val="24"/>
              </w:rPr>
              <w:t xml:space="preserve"> / OPCC or a related organisation (e.g. Police Officer, member of Police Staff, member of an OPCC Independent Custody Visitor Scheme, Misconduct Panel Member, Special Constable, Police Community Support Officer, Detention Officer), or a Justice of the Peace? (please tick √)</w:t>
            </w:r>
          </w:p>
          <w:p w:rsidR="007B3E42" w:rsidRPr="00420E9F" w:rsidRDefault="007B3E42" w:rsidP="007B3E42">
            <w:pPr>
              <w:jc w:val="both"/>
              <w:rPr>
                <w:rFonts w:ascii="Arial" w:hAnsi="Arial" w:cs="Arial"/>
                <w:sz w:val="24"/>
                <w:szCs w:val="24"/>
              </w:rPr>
            </w:pPr>
            <w:r w:rsidRPr="00420E9F">
              <w:rPr>
                <w:rFonts w:ascii="Arial" w:hAnsi="Arial" w:cs="Arial"/>
                <w:sz w:val="24"/>
                <w:szCs w:val="24"/>
              </w:rPr>
              <w:tab/>
            </w:r>
            <w:r w:rsidRPr="00420E9F">
              <w:rPr>
                <w:rFonts w:ascii="Arial" w:hAnsi="Arial" w:cs="Arial"/>
                <w:sz w:val="24"/>
                <w:szCs w:val="24"/>
              </w:rPr>
              <w:tab/>
              <w:t>No</w:t>
            </w:r>
            <w:r w:rsidRPr="00420E9F">
              <w:rPr>
                <w:rFonts w:ascii="Arial" w:hAnsi="Arial" w:cs="Arial"/>
                <w:sz w:val="24"/>
                <w:szCs w:val="24"/>
              </w:rPr>
              <w:tab/>
            </w:r>
            <w:r w:rsidRPr="00710FD9">
              <w:rPr>
                <w:rFonts w:ascii="Arial" w:hAnsi="Arial" w:cs="Arial"/>
                <w:sz w:val="36"/>
                <w:szCs w:val="36"/>
              </w:rPr>
              <w:t>□</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t>Yes</w:t>
            </w:r>
            <w:r w:rsidRPr="00420E9F">
              <w:rPr>
                <w:rFonts w:ascii="Arial" w:hAnsi="Arial" w:cs="Arial"/>
                <w:sz w:val="24"/>
                <w:szCs w:val="24"/>
              </w:rPr>
              <w:tab/>
            </w:r>
            <w:r w:rsidRPr="00710FD9">
              <w:rPr>
                <w:rFonts w:ascii="Arial" w:hAnsi="Arial" w:cs="Arial"/>
                <w:sz w:val="36"/>
                <w:szCs w:val="36"/>
              </w:rPr>
              <w:t>□</w:t>
            </w:r>
            <w:r w:rsidRPr="00420E9F">
              <w:rPr>
                <w:rFonts w:ascii="Arial" w:hAnsi="Arial" w:cs="Arial"/>
                <w:sz w:val="24"/>
                <w:szCs w:val="24"/>
              </w:rPr>
              <w:tab/>
              <w:t>If yes, please provide details</w:t>
            </w:r>
          </w:p>
          <w:p w:rsidR="007B3E42" w:rsidRPr="00420E9F" w:rsidRDefault="007B3E42" w:rsidP="007B3E42">
            <w:pPr>
              <w:rPr>
                <w:rFonts w:ascii="Arial" w:hAnsi="Arial" w:cs="Arial"/>
                <w:sz w:val="24"/>
                <w:szCs w:val="24"/>
              </w:rPr>
            </w:pPr>
            <w:r w:rsidRPr="00420E9F">
              <w:rPr>
                <w:rFonts w:ascii="Arial" w:hAnsi="Arial" w:cs="Arial"/>
                <w:sz w:val="24"/>
                <w:szCs w:val="24"/>
              </w:rPr>
              <w:t>……………………………</w:t>
            </w:r>
            <w:r>
              <w:rPr>
                <w:rFonts w:ascii="Arial" w:hAnsi="Arial" w:cs="Arial"/>
                <w:sz w:val="24"/>
                <w:szCs w:val="24"/>
              </w:rPr>
              <w:t>…………………………………………………………………………………</w:t>
            </w:r>
          </w:p>
          <w:p w:rsidR="007B3E42" w:rsidRDefault="007B3E42" w:rsidP="007B3E42">
            <w:pPr>
              <w:rPr>
                <w:rFonts w:ascii="Arial" w:hAnsi="Arial" w:cs="Arial"/>
                <w:sz w:val="24"/>
                <w:szCs w:val="24"/>
              </w:rPr>
            </w:pPr>
            <w:r w:rsidRPr="00420E9F">
              <w:rPr>
                <w:rFonts w:ascii="Arial" w:hAnsi="Arial" w:cs="Arial"/>
                <w:sz w:val="24"/>
                <w:szCs w:val="24"/>
              </w:rPr>
              <w:t>……………………………</w:t>
            </w:r>
            <w:r>
              <w:rPr>
                <w:rFonts w:ascii="Arial" w:hAnsi="Arial" w:cs="Arial"/>
                <w:sz w:val="24"/>
                <w:szCs w:val="24"/>
              </w:rPr>
              <w:t>…………………………………………………………………………………</w:t>
            </w:r>
          </w:p>
          <w:p w:rsidR="00296E07" w:rsidRDefault="00296E07" w:rsidP="007B3E42">
            <w:pPr>
              <w:rPr>
                <w:rFonts w:ascii="Arial" w:hAnsi="Arial" w:cs="Arial"/>
                <w:sz w:val="24"/>
                <w:szCs w:val="24"/>
              </w:rPr>
            </w:pPr>
          </w:p>
          <w:p w:rsidR="007B3E42" w:rsidRPr="00420E9F" w:rsidRDefault="007B3E42" w:rsidP="007B3E42">
            <w:pPr>
              <w:jc w:val="both"/>
              <w:rPr>
                <w:rFonts w:ascii="Arial" w:hAnsi="Arial" w:cs="Arial"/>
                <w:sz w:val="24"/>
                <w:szCs w:val="24"/>
              </w:rPr>
            </w:pPr>
            <w:r>
              <w:rPr>
                <w:rFonts w:ascii="Arial" w:hAnsi="Arial" w:cs="Arial"/>
                <w:sz w:val="24"/>
                <w:szCs w:val="24"/>
              </w:rPr>
              <w:lastRenderedPageBreak/>
              <w:t>Is a close family member or friend a current</w:t>
            </w:r>
            <w:r w:rsidRPr="00420E9F">
              <w:rPr>
                <w:rFonts w:ascii="Arial" w:hAnsi="Arial" w:cs="Arial"/>
                <w:sz w:val="24"/>
                <w:szCs w:val="24"/>
              </w:rPr>
              <w:t xml:space="preserve"> officer/employee/volunteer of </w:t>
            </w:r>
            <w:r>
              <w:rPr>
                <w:rFonts w:ascii="Arial" w:hAnsi="Arial" w:cs="Arial"/>
                <w:sz w:val="24"/>
                <w:szCs w:val="24"/>
              </w:rPr>
              <w:t>TVP</w:t>
            </w:r>
            <w:r w:rsidRPr="00420E9F">
              <w:rPr>
                <w:rFonts w:ascii="Arial" w:hAnsi="Arial" w:cs="Arial"/>
                <w:sz w:val="24"/>
                <w:szCs w:val="24"/>
              </w:rPr>
              <w:t xml:space="preserve"> / OPCC or a related organisation (e.g. Police Officer, member of Police Staff, member of an OPCC Independent Custody Visitor Scheme, Misconduct Panel Member, Special Constable, Police Community Support Officer, Detention Officer), or a Justice of the Peace? (please tick √)</w:t>
            </w:r>
          </w:p>
          <w:p w:rsidR="007B3E42" w:rsidRPr="00420E9F" w:rsidRDefault="007B3E42" w:rsidP="007B3E42">
            <w:pPr>
              <w:jc w:val="both"/>
              <w:rPr>
                <w:rFonts w:ascii="Arial" w:hAnsi="Arial" w:cs="Arial"/>
                <w:sz w:val="24"/>
                <w:szCs w:val="24"/>
              </w:rPr>
            </w:pPr>
            <w:r w:rsidRPr="00420E9F">
              <w:rPr>
                <w:rFonts w:ascii="Arial" w:hAnsi="Arial" w:cs="Arial"/>
                <w:sz w:val="24"/>
                <w:szCs w:val="24"/>
              </w:rPr>
              <w:tab/>
            </w:r>
            <w:r w:rsidRPr="00420E9F">
              <w:rPr>
                <w:rFonts w:ascii="Arial" w:hAnsi="Arial" w:cs="Arial"/>
                <w:sz w:val="24"/>
                <w:szCs w:val="24"/>
              </w:rPr>
              <w:tab/>
              <w:t>No</w:t>
            </w:r>
            <w:r w:rsidRPr="00420E9F">
              <w:rPr>
                <w:rFonts w:ascii="Arial" w:hAnsi="Arial" w:cs="Arial"/>
                <w:sz w:val="24"/>
                <w:szCs w:val="24"/>
              </w:rPr>
              <w:tab/>
              <w:t>□</w:t>
            </w:r>
            <w:r w:rsidRPr="00420E9F">
              <w:rPr>
                <w:rFonts w:ascii="Arial" w:hAnsi="Arial" w:cs="Arial"/>
                <w:sz w:val="24"/>
                <w:szCs w:val="24"/>
              </w:rPr>
              <w:tab/>
            </w:r>
            <w:r w:rsidRPr="00420E9F">
              <w:rPr>
                <w:rFonts w:ascii="Arial" w:hAnsi="Arial" w:cs="Arial"/>
                <w:sz w:val="24"/>
                <w:szCs w:val="24"/>
              </w:rPr>
              <w:tab/>
            </w:r>
            <w:r w:rsidRPr="00420E9F">
              <w:rPr>
                <w:rFonts w:ascii="Arial" w:hAnsi="Arial" w:cs="Arial"/>
                <w:sz w:val="24"/>
                <w:szCs w:val="24"/>
              </w:rPr>
              <w:tab/>
              <w:t>Yes</w:t>
            </w:r>
            <w:r w:rsidRPr="00420E9F">
              <w:rPr>
                <w:rFonts w:ascii="Arial" w:hAnsi="Arial" w:cs="Arial"/>
                <w:sz w:val="24"/>
                <w:szCs w:val="24"/>
              </w:rPr>
              <w:tab/>
              <w:t>□</w:t>
            </w:r>
            <w:r w:rsidRPr="00420E9F">
              <w:rPr>
                <w:rFonts w:ascii="Arial" w:hAnsi="Arial" w:cs="Arial"/>
                <w:sz w:val="24"/>
                <w:szCs w:val="24"/>
              </w:rPr>
              <w:tab/>
            </w:r>
          </w:p>
          <w:p w:rsidR="007B3E42" w:rsidRDefault="007B3E42" w:rsidP="007B3E42">
            <w:pPr>
              <w:rPr>
                <w:rFonts w:ascii="Arial" w:hAnsi="Arial" w:cs="Arial"/>
                <w:sz w:val="24"/>
                <w:szCs w:val="24"/>
              </w:rPr>
            </w:pPr>
            <w:r w:rsidRPr="00420E9F">
              <w:rPr>
                <w:rFonts w:ascii="Arial" w:hAnsi="Arial" w:cs="Arial"/>
                <w:sz w:val="24"/>
                <w:szCs w:val="24"/>
              </w:rPr>
              <w:t>……………………………</w:t>
            </w:r>
            <w:r>
              <w:rPr>
                <w:rFonts w:ascii="Arial" w:hAnsi="Arial" w:cs="Arial"/>
                <w:sz w:val="24"/>
                <w:szCs w:val="24"/>
              </w:rPr>
              <w:t>…………………………………………………………………………………</w:t>
            </w:r>
          </w:p>
          <w:p w:rsidR="007B3E42" w:rsidRPr="00420E9F" w:rsidRDefault="007B3E42" w:rsidP="007B3E42">
            <w:pPr>
              <w:rPr>
                <w:rFonts w:ascii="Arial" w:hAnsi="Arial" w:cs="Arial"/>
                <w:sz w:val="24"/>
                <w:szCs w:val="24"/>
              </w:rPr>
            </w:pPr>
            <w:r w:rsidRPr="00420E9F">
              <w:rPr>
                <w:rFonts w:ascii="Arial" w:hAnsi="Arial" w:cs="Arial"/>
                <w:sz w:val="24"/>
                <w:szCs w:val="24"/>
              </w:rPr>
              <w:t>If yes, please provide details</w:t>
            </w:r>
            <w:r>
              <w:rPr>
                <w:rFonts w:ascii="Arial" w:hAnsi="Arial" w:cs="Arial"/>
                <w:sz w:val="24"/>
                <w:szCs w:val="24"/>
              </w:rPr>
              <w:t>:-</w:t>
            </w:r>
          </w:p>
          <w:p w:rsidR="007B3E42" w:rsidRPr="00420E9F" w:rsidRDefault="007B3E42" w:rsidP="007B3E42">
            <w:pPr>
              <w:rPr>
                <w:rFonts w:ascii="Arial" w:hAnsi="Arial" w:cs="Arial"/>
                <w:sz w:val="24"/>
                <w:szCs w:val="24"/>
              </w:rPr>
            </w:pPr>
          </w:p>
        </w:tc>
      </w:tr>
      <w:tr w:rsidR="007B3E42" w:rsidRPr="00420E9F" w:rsidTr="007B3E42">
        <w:tc>
          <w:tcPr>
            <w:tcW w:w="10490" w:type="dxa"/>
            <w:gridSpan w:val="4"/>
            <w:shd w:val="clear" w:color="auto" w:fill="auto"/>
            <w:tcMar>
              <w:top w:w="0" w:type="dxa"/>
              <w:left w:w="108" w:type="dxa"/>
              <w:bottom w:w="0" w:type="dxa"/>
              <w:right w:w="108" w:type="dxa"/>
            </w:tcMar>
          </w:tcPr>
          <w:p w:rsidR="007B3E42" w:rsidRDefault="007B3E42" w:rsidP="007B3E42">
            <w:pPr>
              <w:rPr>
                <w:rFonts w:ascii="Arial" w:hAnsi="Arial" w:cs="Arial"/>
              </w:rPr>
            </w:pPr>
          </w:p>
          <w:p w:rsidR="007B3E42" w:rsidRPr="00420E9F" w:rsidRDefault="007B3E42" w:rsidP="007B3E42">
            <w:pPr>
              <w:rPr>
                <w:rFonts w:ascii="Arial" w:hAnsi="Arial" w:cs="Arial"/>
              </w:rPr>
            </w:pPr>
          </w:p>
          <w:tbl>
            <w:tblPr>
              <w:tblStyle w:val="TableGrid"/>
              <w:tblW w:w="0" w:type="auto"/>
              <w:tblLayout w:type="fixed"/>
              <w:tblLook w:val="04A0" w:firstRow="1" w:lastRow="0" w:firstColumn="1" w:lastColumn="0" w:noHBand="0" w:noVBand="1"/>
            </w:tblPr>
            <w:tblGrid>
              <w:gridCol w:w="10460"/>
            </w:tblGrid>
            <w:tr w:rsidR="007B3E42" w:rsidRPr="00420E9F" w:rsidTr="007B3E42">
              <w:tc>
                <w:tcPr>
                  <w:tcW w:w="10460" w:type="dxa"/>
                </w:tcPr>
                <w:p w:rsidR="007B3E42" w:rsidRPr="00420E9F" w:rsidRDefault="007B3E42" w:rsidP="007B3E42">
                  <w:pPr>
                    <w:jc w:val="both"/>
                    <w:rPr>
                      <w:rFonts w:ascii="Arial" w:hAnsi="Arial" w:cs="Arial"/>
                      <w:sz w:val="24"/>
                      <w:szCs w:val="24"/>
                    </w:rPr>
                  </w:pPr>
                  <w:r w:rsidRPr="00420E9F">
                    <w:rPr>
                      <w:rFonts w:ascii="Arial" w:hAnsi="Arial" w:cs="Arial"/>
                      <w:sz w:val="24"/>
                      <w:szCs w:val="24"/>
                    </w:rPr>
                    <w:t xml:space="preserve">How did you hear about the </w:t>
                  </w:r>
                  <w:r>
                    <w:rPr>
                      <w:rFonts w:ascii="Arial" w:hAnsi="Arial" w:cs="Arial"/>
                      <w:sz w:val="24"/>
                      <w:szCs w:val="24"/>
                    </w:rPr>
                    <w:t>Joint Independent Audit Committee</w:t>
                  </w:r>
                  <w:r w:rsidRPr="00420E9F">
                    <w:rPr>
                      <w:rFonts w:ascii="Arial" w:hAnsi="Arial" w:cs="Arial"/>
                      <w:sz w:val="24"/>
                      <w:szCs w:val="24"/>
                    </w:rPr>
                    <w:t>?</w:t>
                  </w:r>
                </w:p>
                <w:p w:rsidR="007B3E42" w:rsidRPr="00420E9F" w:rsidRDefault="007B3E42" w:rsidP="007B3E42">
                  <w:pPr>
                    <w:jc w:val="both"/>
                    <w:rPr>
                      <w:rFonts w:ascii="Arial" w:hAnsi="Arial" w:cs="Arial"/>
                      <w:sz w:val="24"/>
                      <w:szCs w:val="24"/>
                    </w:rPr>
                  </w:pPr>
                  <w:r w:rsidRPr="00420E9F">
                    <w:rPr>
                      <w:rFonts w:ascii="Arial" w:hAnsi="Arial" w:cs="Arial"/>
                      <w:i/>
                      <w:sz w:val="24"/>
                      <w:szCs w:val="24"/>
                    </w:rPr>
                    <w:t>To enable us to monitor the effectiveness of our recruitment schemes, please state whether it was through a publication, website or voluntary agency, or other</w:t>
                  </w:r>
                  <w:r w:rsidRPr="00420E9F">
                    <w:rPr>
                      <w:rFonts w:ascii="Arial" w:hAnsi="Arial" w:cs="Arial"/>
                      <w:i/>
                      <w:color w:val="FF0000"/>
                      <w:sz w:val="24"/>
                      <w:szCs w:val="24"/>
                    </w:rPr>
                    <w:t xml:space="preserve">.  </w:t>
                  </w:r>
                  <w:r w:rsidRPr="00420E9F">
                    <w:rPr>
                      <w:rFonts w:ascii="Arial" w:hAnsi="Arial" w:cs="Arial"/>
                      <w:i/>
                      <w:sz w:val="24"/>
                      <w:szCs w:val="24"/>
                    </w:rPr>
                    <w:t>Please be specific about the precise source.</w:t>
                  </w:r>
                </w:p>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p>
                <w:p w:rsidR="007B3E42" w:rsidRDefault="007B3E42" w:rsidP="007B3E42">
                  <w:pPr>
                    <w:rPr>
                      <w:rFonts w:ascii="Arial" w:hAnsi="Arial" w:cs="Arial"/>
                      <w:sz w:val="24"/>
                      <w:szCs w:val="24"/>
                    </w:rPr>
                  </w:pPr>
                </w:p>
                <w:p w:rsidR="007B3E42" w:rsidRDefault="007B3E42" w:rsidP="007B3E42">
                  <w:pPr>
                    <w:rPr>
                      <w:rFonts w:ascii="Arial" w:hAnsi="Arial" w:cs="Arial"/>
                      <w:sz w:val="24"/>
                      <w:szCs w:val="24"/>
                    </w:rPr>
                  </w:pPr>
                </w:p>
                <w:p w:rsidR="007B3E42" w:rsidRDefault="007B3E42" w:rsidP="007B3E42">
                  <w:pPr>
                    <w:rPr>
                      <w:rFonts w:ascii="Arial" w:hAnsi="Arial" w:cs="Arial"/>
                      <w:sz w:val="24"/>
                      <w:szCs w:val="24"/>
                    </w:rPr>
                  </w:pPr>
                </w:p>
                <w:p w:rsidR="00296E07" w:rsidRDefault="00296E07" w:rsidP="007B3E42">
                  <w:pPr>
                    <w:rPr>
                      <w:rFonts w:ascii="Arial" w:hAnsi="Arial" w:cs="Arial"/>
                      <w:sz w:val="24"/>
                      <w:szCs w:val="24"/>
                    </w:rPr>
                  </w:pPr>
                </w:p>
                <w:p w:rsidR="00296E07" w:rsidRDefault="00296E07" w:rsidP="007B3E42">
                  <w:pPr>
                    <w:rPr>
                      <w:rFonts w:ascii="Arial" w:hAnsi="Arial" w:cs="Arial"/>
                      <w:sz w:val="24"/>
                      <w:szCs w:val="24"/>
                    </w:rPr>
                  </w:pPr>
                </w:p>
                <w:p w:rsidR="00296E07" w:rsidRDefault="00296E07" w:rsidP="007B3E42">
                  <w:pPr>
                    <w:rPr>
                      <w:rFonts w:ascii="Arial" w:hAnsi="Arial" w:cs="Arial"/>
                      <w:sz w:val="24"/>
                      <w:szCs w:val="24"/>
                    </w:rPr>
                  </w:pPr>
                </w:p>
                <w:p w:rsidR="00296E07" w:rsidRDefault="00296E07" w:rsidP="007B3E42">
                  <w:pPr>
                    <w:rPr>
                      <w:rFonts w:ascii="Arial" w:hAnsi="Arial" w:cs="Arial"/>
                      <w:sz w:val="24"/>
                      <w:szCs w:val="24"/>
                    </w:rPr>
                  </w:pPr>
                </w:p>
                <w:p w:rsidR="007B3E42"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p>
              </w:tc>
            </w:tr>
            <w:tr w:rsidR="007B3E42" w:rsidRPr="00420E9F" w:rsidTr="007B3E42">
              <w:tc>
                <w:tcPr>
                  <w:tcW w:w="10460" w:type="dxa"/>
                </w:tcPr>
                <w:p w:rsidR="007B3E42" w:rsidRDefault="007B3E42" w:rsidP="007B3E42">
                  <w:pPr>
                    <w:rPr>
                      <w:rFonts w:ascii="Arial" w:hAnsi="Arial" w:cs="Arial"/>
                      <w:sz w:val="24"/>
                      <w:szCs w:val="24"/>
                    </w:rPr>
                  </w:pPr>
                  <w:r w:rsidRPr="00420E9F">
                    <w:rPr>
                      <w:rFonts w:ascii="Arial" w:hAnsi="Arial" w:cs="Arial"/>
                      <w:sz w:val="24"/>
                      <w:szCs w:val="24"/>
                    </w:rPr>
                    <w:t>Recent paid employment (continue on a separate sheet if necessary)</w:t>
                  </w:r>
                  <w:r>
                    <w:rPr>
                      <w:rFonts w:ascii="Arial" w:hAnsi="Arial" w:cs="Arial"/>
                      <w:sz w:val="24"/>
                      <w:szCs w:val="24"/>
                    </w:rPr>
                    <w:t xml:space="preserve"> Please note that we will accept a link to your LinkedIn profile or a copy of your CV, which must contain information over the past 10 years.</w:t>
                  </w:r>
                </w:p>
                <w:p w:rsidR="007B3E42" w:rsidRDefault="007B3E42" w:rsidP="007B3E42">
                  <w:pPr>
                    <w:rPr>
                      <w:rFonts w:ascii="Arial" w:hAnsi="Arial" w:cs="Arial"/>
                      <w:sz w:val="24"/>
                      <w:szCs w:val="24"/>
                    </w:rPr>
                  </w:pPr>
                </w:p>
                <w:p w:rsidR="007B3E42" w:rsidRDefault="007B3E42" w:rsidP="007B3E42">
                  <w:pPr>
                    <w:rPr>
                      <w:rFonts w:ascii="Arial" w:hAnsi="Arial" w:cs="Arial"/>
                      <w:sz w:val="24"/>
                      <w:szCs w:val="24"/>
                    </w:rPr>
                  </w:pPr>
                </w:p>
                <w:p w:rsidR="007B3E42"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p>
                <w:p w:rsidR="007B3E42" w:rsidRDefault="007B3E42" w:rsidP="007B3E42">
                  <w:pPr>
                    <w:rPr>
                      <w:rFonts w:ascii="Arial" w:hAnsi="Arial" w:cs="Arial"/>
                      <w:sz w:val="24"/>
                      <w:szCs w:val="24"/>
                    </w:rPr>
                  </w:pPr>
                </w:p>
                <w:p w:rsidR="007B3E42" w:rsidRDefault="007B3E42" w:rsidP="007B3E42">
                  <w:pPr>
                    <w:rPr>
                      <w:rFonts w:ascii="Arial" w:hAnsi="Arial" w:cs="Arial"/>
                      <w:sz w:val="24"/>
                      <w:szCs w:val="24"/>
                    </w:rPr>
                  </w:pPr>
                </w:p>
                <w:p w:rsidR="007B3E42" w:rsidRDefault="007B3E42" w:rsidP="007B3E42">
                  <w:pPr>
                    <w:rPr>
                      <w:rFonts w:ascii="Arial" w:hAnsi="Arial" w:cs="Arial"/>
                      <w:sz w:val="24"/>
                      <w:szCs w:val="24"/>
                    </w:rPr>
                  </w:pPr>
                </w:p>
                <w:p w:rsidR="00296E07" w:rsidRDefault="00296E07" w:rsidP="007B3E42">
                  <w:pPr>
                    <w:rPr>
                      <w:rFonts w:ascii="Arial" w:hAnsi="Arial" w:cs="Arial"/>
                      <w:sz w:val="24"/>
                      <w:szCs w:val="24"/>
                    </w:rPr>
                  </w:pPr>
                </w:p>
                <w:p w:rsidR="00296E07" w:rsidRDefault="00296E07" w:rsidP="007B3E42">
                  <w:pPr>
                    <w:rPr>
                      <w:rFonts w:ascii="Arial" w:hAnsi="Arial" w:cs="Arial"/>
                      <w:sz w:val="24"/>
                      <w:szCs w:val="24"/>
                    </w:rPr>
                  </w:pPr>
                </w:p>
                <w:p w:rsidR="00296E07" w:rsidRDefault="00296E07" w:rsidP="007B3E42">
                  <w:pPr>
                    <w:rPr>
                      <w:rFonts w:ascii="Arial" w:hAnsi="Arial" w:cs="Arial"/>
                      <w:sz w:val="24"/>
                      <w:szCs w:val="24"/>
                    </w:rPr>
                  </w:pPr>
                </w:p>
                <w:p w:rsidR="00296E07" w:rsidRDefault="00296E07" w:rsidP="007B3E42">
                  <w:pPr>
                    <w:rPr>
                      <w:rFonts w:ascii="Arial" w:hAnsi="Arial" w:cs="Arial"/>
                      <w:sz w:val="24"/>
                      <w:szCs w:val="24"/>
                    </w:rPr>
                  </w:pPr>
                </w:p>
                <w:p w:rsidR="007B3E42"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p>
                <w:p w:rsidR="007B3E42" w:rsidRPr="00420E9F" w:rsidRDefault="007B3E42" w:rsidP="007B3E42">
                  <w:pPr>
                    <w:rPr>
                      <w:rFonts w:ascii="Arial" w:hAnsi="Arial" w:cs="Arial"/>
                      <w:sz w:val="24"/>
                      <w:szCs w:val="24"/>
                    </w:rPr>
                  </w:pPr>
                </w:p>
              </w:tc>
            </w:tr>
          </w:tbl>
          <w:p w:rsidR="007B3E42" w:rsidRPr="00420E9F" w:rsidRDefault="007B3E42" w:rsidP="007B3E42">
            <w:pPr>
              <w:rPr>
                <w:rFonts w:ascii="Arial" w:hAnsi="Arial" w:cs="Arial"/>
              </w:rPr>
            </w:pPr>
          </w:p>
        </w:tc>
      </w:tr>
    </w:tbl>
    <w:p w:rsidR="00E167D7" w:rsidRDefault="00E167D7" w:rsidP="00E167D7">
      <w:pPr>
        <w:rPr>
          <w:rFonts w:ascii="Arial" w:hAnsi="Arial" w:cs="Arial"/>
        </w:rPr>
      </w:pPr>
    </w:p>
    <w:p w:rsidR="00296E07" w:rsidRDefault="00296E07" w:rsidP="00E167D7">
      <w:pPr>
        <w:rPr>
          <w:rFonts w:ascii="Arial" w:hAnsi="Arial" w:cs="Arial"/>
        </w:rPr>
      </w:pPr>
    </w:p>
    <w:p w:rsidR="00E167D7" w:rsidRPr="00420E9F" w:rsidRDefault="00E167D7" w:rsidP="00E167D7">
      <w:pPr>
        <w:rPr>
          <w:rFonts w:ascii="Arial" w:hAnsi="Arial" w:cs="Arial"/>
          <w:sz w:val="24"/>
          <w:szCs w:val="24"/>
        </w:rPr>
      </w:pPr>
      <w:r w:rsidRPr="00420E9F">
        <w:rPr>
          <w:rFonts w:ascii="Arial" w:hAnsi="Arial" w:cs="Arial"/>
          <w:sz w:val="24"/>
          <w:szCs w:val="24"/>
        </w:rPr>
        <w:lastRenderedPageBreak/>
        <w:t>Please provide details of any relevant voluntary work you have done and relevant experience you may have of working with the local community.</w:t>
      </w:r>
    </w:p>
    <w:tbl>
      <w:tblPr>
        <w:tblStyle w:val="TableGrid"/>
        <w:tblW w:w="0" w:type="auto"/>
        <w:tblLook w:val="04A0" w:firstRow="1" w:lastRow="0" w:firstColumn="1" w:lastColumn="0" w:noHBand="0" w:noVBand="1"/>
      </w:tblPr>
      <w:tblGrid>
        <w:gridCol w:w="3485"/>
        <w:gridCol w:w="3485"/>
        <w:gridCol w:w="3486"/>
      </w:tblGrid>
      <w:tr w:rsidR="00E167D7" w:rsidRPr="00420E9F" w:rsidTr="007B3E42">
        <w:tc>
          <w:tcPr>
            <w:tcW w:w="3485" w:type="dxa"/>
          </w:tcPr>
          <w:p w:rsidR="00E167D7" w:rsidRPr="00420E9F" w:rsidRDefault="00E167D7" w:rsidP="007B3E42">
            <w:pPr>
              <w:jc w:val="center"/>
              <w:rPr>
                <w:rFonts w:ascii="Arial" w:hAnsi="Arial" w:cs="Arial"/>
                <w:b/>
                <w:sz w:val="24"/>
                <w:szCs w:val="24"/>
              </w:rPr>
            </w:pPr>
            <w:r w:rsidRPr="00420E9F">
              <w:rPr>
                <w:rFonts w:ascii="Arial" w:hAnsi="Arial" w:cs="Arial"/>
                <w:b/>
                <w:sz w:val="24"/>
                <w:szCs w:val="24"/>
              </w:rPr>
              <w:t xml:space="preserve">Name of body, interest group or community and address </w:t>
            </w:r>
          </w:p>
          <w:p w:rsidR="00E167D7" w:rsidRPr="00420E9F" w:rsidRDefault="00E167D7" w:rsidP="007B3E42">
            <w:pPr>
              <w:jc w:val="center"/>
              <w:rPr>
                <w:rFonts w:ascii="Arial" w:hAnsi="Arial" w:cs="Arial"/>
                <w:b/>
                <w:sz w:val="24"/>
                <w:szCs w:val="24"/>
              </w:rPr>
            </w:pPr>
            <w:r w:rsidRPr="00420E9F">
              <w:rPr>
                <w:rFonts w:ascii="Arial" w:hAnsi="Arial" w:cs="Arial"/>
                <w:b/>
                <w:sz w:val="24"/>
                <w:szCs w:val="24"/>
              </w:rPr>
              <w:t>(if applicable)</w:t>
            </w:r>
          </w:p>
        </w:tc>
        <w:tc>
          <w:tcPr>
            <w:tcW w:w="3485" w:type="dxa"/>
          </w:tcPr>
          <w:p w:rsidR="00E167D7" w:rsidRPr="00420E9F" w:rsidRDefault="00E167D7" w:rsidP="007B3E42">
            <w:pPr>
              <w:jc w:val="center"/>
              <w:rPr>
                <w:rFonts w:ascii="Arial" w:hAnsi="Arial" w:cs="Arial"/>
                <w:b/>
                <w:sz w:val="24"/>
                <w:szCs w:val="24"/>
              </w:rPr>
            </w:pPr>
            <w:r w:rsidRPr="00420E9F">
              <w:rPr>
                <w:rFonts w:ascii="Arial" w:hAnsi="Arial" w:cs="Arial"/>
                <w:b/>
                <w:sz w:val="24"/>
                <w:szCs w:val="24"/>
              </w:rPr>
              <w:t>Dates of your involvement (from / to)</w:t>
            </w:r>
          </w:p>
        </w:tc>
        <w:tc>
          <w:tcPr>
            <w:tcW w:w="3486" w:type="dxa"/>
          </w:tcPr>
          <w:p w:rsidR="00E167D7" w:rsidRPr="00420E9F" w:rsidRDefault="00E167D7" w:rsidP="007B3E42">
            <w:pPr>
              <w:jc w:val="center"/>
              <w:rPr>
                <w:rFonts w:ascii="Arial" w:hAnsi="Arial" w:cs="Arial"/>
                <w:b/>
                <w:sz w:val="24"/>
                <w:szCs w:val="24"/>
              </w:rPr>
            </w:pPr>
            <w:r w:rsidRPr="00420E9F">
              <w:rPr>
                <w:rFonts w:ascii="Arial" w:hAnsi="Arial" w:cs="Arial"/>
                <w:b/>
                <w:sz w:val="24"/>
                <w:szCs w:val="24"/>
              </w:rPr>
              <w:t xml:space="preserve">Nature of </w:t>
            </w:r>
            <w:r>
              <w:rPr>
                <w:rFonts w:ascii="Arial" w:hAnsi="Arial" w:cs="Arial"/>
                <w:b/>
                <w:sz w:val="24"/>
                <w:szCs w:val="24"/>
              </w:rPr>
              <w:t>y</w:t>
            </w:r>
            <w:r w:rsidRPr="00420E9F">
              <w:rPr>
                <w:rFonts w:ascii="Arial" w:hAnsi="Arial" w:cs="Arial"/>
                <w:b/>
                <w:sz w:val="24"/>
                <w:szCs w:val="24"/>
              </w:rPr>
              <w:t xml:space="preserve">our involvement including any positions of responsibility </w:t>
            </w:r>
          </w:p>
          <w:p w:rsidR="00E167D7" w:rsidRPr="00420E9F" w:rsidRDefault="00E167D7" w:rsidP="007B3E42">
            <w:pPr>
              <w:jc w:val="center"/>
              <w:rPr>
                <w:rFonts w:ascii="Arial" w:hAnsi="Arial" w:cs="Arial"/>
                <w:b/>
                <w:sz w:val="24"/>
                <w:szCs w:val="24"/>
              </w:rPr>
            </w:pPr>
          </w:p>
        </w:tc>
      </w:tr>
      <w:tr w:rsidR="00E167D7" w:rsidRPr="00420E9F" w:rsidTr="007B3E42">
        <w:tc>
          <w:tcPr>
            <w:tcW w:w="3485" w:type="dxa"/>
          </w:tcPr>
          <w:p w:rsidR="00E167D7" w:rsidRPr="00420E9F"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tc>
        <w:tc>
          <w:tcPr>
            <w:tcW w:w="3485" w:type="dxa"/>
          </w:tcPr>
          <w:p w:rsidR="00E167D7" w:rsidRPr="00420E9F" w:rsidRDefault="00E167D7" w:rsidP="007B3E42">
            <w:pPr>
              <w:rPr>
                <w:rFonts w:ascii="Arial" w:hAnsi="Arial" w:cs="Arial"/>
                <w:sz w:val="24"/>
                <w:szCs w:val="24"/>
              </w:rPr>
            </w:pPr>
          </w:p>
        </w:tc>
        <w:tc>
          <w:tcPr>
            <w:tcW w:w="3486" w:type="dxa"/>
          </w:tcPr>
          <w:p w:rsidR="00E167D7" w:rsidRPr="00420E9F" w:rsidRDefault="00E167D7" w:rsidP="007B3E42">
            <w:pPr>
              <w:rPr>
                <w:rFonts w:ascii="Arial" w:hAnsi="Arial" w:cs="Arial"/>
                <w:sz w:val="24"/>
                <w:szCs w:val="24"/>
              </w:rPr>
            </w:pPr>
          </w:p>
        </w:tc>
      </w:tr>
    </w:tbl>
    <w:p w:rsidR="00E167D7" w:rsidRPr="00420E9F" w:rsidRDefault="00E167D7" w:rsidP="00E167D7">
      <w:pPr>
        <w:tabs>
          <w:tab w:val="left" w:pos="0"/>
        </w:tabs>
        <w:suppressAutoHyphens/>
        <w:autoSpaceDN w:val="0"/>
        <w:spacing w:after="0" w:line="240" w:lineRule="auto"/>
        <w:jc w:val="both"/>
        <w:textAlignment w:val="baseline"/>
        <w:rPr>
          <w:rFonts w:ascii="Arial" w:hAnsi="Arial" w:cs="Arial"/>
        </w:rPr>
      </w:pPr>
    </w:p>
    <w:p w:rsidR="00E167D7" w:rsidRPr="00420E9F" w:rsidRDefault="00E167D7" w:rsidP="00E167D7">
      <w:pPr>
        <w:tabs>
          <w:tab w:val="left" w:pos="0"/>
        </w:tabs>
        <w:suppressAutoHyphens/>
        <w:autoSpaceDN w:val="0"/>
        <w:spacing w:after="0" w:line="240" w:lineRule="auto"/>
        <w:jc w:val="both"/>
        <w:textAlignment w:val="baseline"/>
        <w:rPr>
          <w:rFonts w:ascii="Arial" w:hAnsi="Arial" w:cs="Arial"/>
        </w:rPr>
      </w:pPr>
    </w:p>
    <w:tbl>
      <w:tblPr>
        <w:tblW w:w="10422" w:type="dxa"/>
        <w:tblCellMar>
          <w:left w:w="10" w:type="dxa"/>
          <w:right w:w="10" w:type="dxa"/>
        </w:tblCellMar>
        <w:tblLook w:val="04A0" w:firstRow="1" w:lastRow="0" w:firstColumn="1" w:lastColumn="0" w:noHBand="0" w:noVBand="1"/>
      </w:tblPr>
      <w:tblGrid>
        <w:gridCol w:w="10422"/>
      </w:tblGrid>
      <w:tr w:rsidR="00E167D7" w:rsidRPr="00420E9F" w:rsidTr="007B3E42">
        <w:tc>
          <w:tcPr>
            <w:tcW w:w="10422" w:type="dxa"/>
            <w:shd w:val="clear" w:color="auto" w:fill="CCCCCC"/>
            <w:tcMar>
              <w:top w:w="0" w:type="dxa"/>
              <w:left w:w="108" w:type="dxa"/>
              <w:bottom w:w="0" w:type="dxa"/>
              <w:right w:w="108" w:type="dxa"/>
            </w:tcMar>
          </w:tcPr>
          <w:p w:rsidR="00E167D7" w:rsidRPr="00420E9F" w:rsidRDefault="00E167D7" w:rsidP="007B3E42">
            <w:pPr>
              <w:spacing w:before="144" w:after="144"/>
              <w:jc w:val="both"/>
              <w:rPr>
                <w:rFonts w:ascii="Arial" w:hAnsi="Arial" w:cs="Arial"/>
                <w:sz w:val="24"/>
                <w:szCs w:val="24"/>
              </w:rPr>
            </w:pPr>
            <w:r w:rsidRPr="00420E9F">
              <w:rPr>
                <w:rFonts w:ascii="Arial" w:hAnsi="Arial" w:cs="Arial"/>
                <w:sz w:val="24"/>
                <w:szCs w:val="24"/>
              </w:rPr>
              <w:lastRenderedPageBreak/>
              <w:t>Relevant Skills and Experiences.</w:t>
            </w:r>
          </w:p>
        </w:tc>
      </w:tr>
    </w:tbl>
    <w:p w:rsidR="00E167D7" w:rsidRPr="00420E9F" w:rsidRDefault="00E167D7" w:rsidP="00E167D7">
      <w:pPr>
        <w:tabs>
          <w:tab w:val="left" w:pos="0"/>
        </w:tabs>
        <w:suppressAutoHyphens/>
        <w:autoSpaceDN w:val="0"/>
        <w:spacing w:after="0" w:line="240" w:lineRule="auto"/>
        <w:jc w:val="both"/>
        <w:textAlignment w:val="baseline"/>
        <w:rPr>
          <w:rFonts w:ascii="Arial" w:hAnsi="Arial" w:cs="Arial"/>
        </w:rPr>
      </w:pPr>
    </w:p>
    <w:p w:rsidR="00E167D7" w:rsidRPr="00420E9F" w:rsidRDefault="00E167D7" w:rsidP="00E167D7">
      <w:pPr>
        <w:tabs>
          <w:tab w:val="left" w:pos="0"/>
        </w:tabs>
        <w:suppressAutoHyphens/>
        <w:autoSpaceDN w:val="0"/>
        <w:spacing w:after="0" w:line="240" w:lineRule="auto"/>
        <w:jc w:val="both"/>
        <w:textAlignment w:val="baseline"/>
        <w:rPr>
          <w:rFonts w:ascii="Arial" w:hAnsi="Arial" w:cs="Arial"/>
          <w:sz w:val="24"/>
          <w:szCs w:val="24"/>
        </w:rPr>
      </w:pPr>
      <w:r w:rsidRPr="00420E9F">
        <w:rPr>
          <w:rFonts w:ascii="Arial" w:hAnsi="Arial" w:cs="Arial"/>
          <w:sz w:val="24"/>
          <w:szCs w:val="24"/>
        </w:rPr>
        <w:t>Please provide examples to demonstrate the extent to which you possess the following</w:t>
      </w:r>
      <w:r>
        <w:rPr>
          <w:rFonts w:ascii="Arial" w:hAnsi="Arial" w:cs="Arial"/>
          <w:sz w:val="24"/>
          <w:szCs w:val="24"/>
        </w:rPr>
        <w:t xml:space="preserve"> personal skills and qualities; you may wish to use STAR - </w:t>
      </w:r>
      <w:r>
        <w:rPr>
          <w:rFonts w:ascii="Arial" w:hAnsi="Arial" w:cs="Arial"/>
          <w:i/>
          <w:sz w:val="24"/>
          <w:szCs w:val="24"/>
        </w:rPr>
        <w:t xml:space="preserve">situation, task, action, </w:t>
      </w:r>
      <w:r w:rsidR="00296E07">
        <w:rPr>
          <w:rFonts w:ascii="Arial" w:hAnsi="Arial" w:cs="Arial"/>
          <w:i/>
          <w:sz w:val="24"/>
          <w:szCs w:val="24"/>
        </w:rPr>
        <w:t>result</w:t>
      </w:r>
      <w:r>
        <w:rPr>
          <w:rFonts w:ascii="Arial" w:hAnsi="Arial" w:cs="Arial"/>
          <w:sz w:val="24"/>
          <w:szCs w:val="24"/>
        </w:rPr>
        <w:t xml:space="preserve"> or something similar.</w:t>
      </w:r>
    </w:p>
    <w:p w:rsidR="00E167D7" w:rsidRPr="00420E9F" w:rsidRDefault="00E167D7" w:rsidP="00E167D7">
      <w:pPr>
        <w:tabs>
          <w:tab w:val="left" w:pos="0"/>
        </w:tabs>
        <w:suppressAutoHyphens/>
        <w:autoSpaceDN w:val="0"/>
        <w:spacing w:after="0" w:line="240" w:lineRule="auto"/>
        <w:jc w:val="both"/>
        <w:textAlignment w:val="baseline"/>
        <w:rPr>
          <w:rFonts w:ascii="Arial" w:hAnsi="Arial" w:cs="Arial"/>
          <w:sz w:val="24"/>
          <w:szCs w:val="24"/>
        </w:rPr>
      </w:pPr>
    </w:p>
    <w:p w:rsidR="00E167D7" w:rsidRPr="00420E9F" w:rsidRDefault="00E167D7" w:rsidP="00E167D7">
      <w:pPr>
        <w:tabs>
          <w:tab w:val="left" w:pos="0"/>
        </w:tabs>
        <w:suppressAutoHyphens/>
        <w:autoSpaceDN w:val="0"/>
        <w:spacing w:after="0" w:line="240" w:lineRule="auto"/>
        <w:ind w:left="720" w:hanging="720"/>
        <w:jc w:val="both"/>
        <w:textAlignment w:val="baseline"/>
        <w:rPr>
          <w:rFonts w:ascii="Arial" w:hAnsi="Arial" w:cs="Arial"/>
          <w:sz w:val="24"/>
          <w:szCs w:val="24"/>
        </w:rPr>
      </w:pPr>
      <w:r w:rsidRPr="00420E9F">
        <w:rPr>
          <w:rFonts w:ascii="Arial" w:hAnsi="Arial" w:cs="Arial"/>
          <w:b/>
          <w:sz w:val="24"/>
          <w:szCs w:val="24"/>
        </w:rPr>
        <w:t>(a)</w:t>
      </w:r>
      <w:r w:rsidRPr="00420E9F">
        <w:rPr>
          <w:rFonts w:ascii="Arial" w:hAnsi="Arial" w:cs="Arial"/>
          <w:b/>
          <w:sz w:val="24"/>
          <w:szCs w:val="24"/>
        </w:rPr>
        <w:tab/>
      </w:r>
      <w:r>
        <w:rPr>
          <w:rFonts w:ascii="Arial" w:hAnsi="Arial" w:cs="Arial"/>
          <w:sz w:val="24"/>
          <w:szCs w:val="24"/>
        </w:rPr>
        <w:t>Experience in risk management and ability to scrutinise both internal and external governance processes and to provide robust challenge.</w:t>
      </w:r>
    </w:p>
    <w:p w:rsidR="00E167D7" w:rsidRPr="00420E9F" w:rsidRDefault="00E167D7" w:rsidP="00E167D7">
      <w:pPr>
        <w:tabs>
          <w:tab w:val="left" w:pos="0"/>
        </w:tabs>
        <w:suppressAutoHyphens/>
        <w:autoSpaceDN w:val="0"/>
        <w:spacing w:after="0" w:line="240" w:lineRule="auto"/>
        <w:ind w:left="720" w:hanging="720"/>
        <w:jc w:val="both"/>
        <w:textAlignment w:val="baseline"/>
        <w:rPr>
          <w:rFonts w:ascii="Arial" w:hAnsi="Arial" w:cs="Arial"/>
        </w:rPr>
      </w:pPr>
    </w:p>
    <w:tbl>
      <w:tblPr>
        <w:tblStyle w:val="TableGrid"/>
        <w:tblW w:w="0" w:type="auto"/>
        <w:tblInd w:w="720" w:type="dxa"/>
        <w:tblLook w:val="04A0" w:firstRow="1" w:lastRow="0" w:firstColumn="1" w:lastColumn="0" w:noHBand="0" w:noVBand="1"/>
      </w:tblPr>
      <w:tblGrid>
        <w:gridCol w:w="9736"/>
      </w:tblGrid>
      <w:tr w:rsidR="00E167D7" w:rsidRPr="00420E9F" w:rsidTr="007B3E42">
        <w:trPr>
          <w:trHeight w:val="2623"/>
        </w:trPr>
        <w:tc>
          <w:tcPr>
            <w:tcW w:w="10456" w:type="dxa"/>
          </w:tcPr>
          <w:p w:rsidR="00E167D7" w:rsidRPr="00420E9F" w:rsidRDefault="00E167D7" w:rsidP="007B3E42">
            <w:pPr>
              <w:tabs>
                <w:tab w:val="left" w:pos="0"/>
              </w:tabs>
              <w:suppressAutoHyphens/>
              <w:autoSpaceDN w:val="0"/>
              <w:jc w:val="both"/>
              <w:textAlignment w:val="baseline"/>
              <w:rPr>
                <w:rFonts w:ascii="Arial" w:hAnsi="Arial" w:cs="Arial"/>
              </w:rPr>
            </w:pPr>
          </w:p>
          <w:p w:rsidR="00E167D7" w:rsidRPr="00420E9F" w:rsidRDefault="00E167D7" w:rsidP="007B3E42">
            <w:pPr>
              <w:tabs>
                <w:tab w:val="left" w:pos="0"/>
              </w:tabs>
              <w:suppressAutoHyphens/>
              <w:autoSpaceDN w:val="0"/>
              <w:jc w:val="both"/>
              <w:textAlignment w:val="baseline"/>
              <w:rPr>
                <w:rFonts w:ascii="Arial" w:hAnsi="Arial" w:cs="Arial"/>
              </w:rPr>
            </w:pPr>
          </w:p>
          <w:p w:rsidR="00E167D7" w:rsidRPr="00420E9F"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Default="00E167D7" w:rsidP="007B3E42">
            <w:pPr>
              <w:tabs>
                <w:tab w:val="left" w:pos="0"/>
              </w:tabs>
              <w:suppressAutoHyphens/>
              <w:autoSpaceDN w:val="0"/>
              <w:jc w:val="both"/>
              <w:textAlignment w:val="baseline"/>
              <w:rPr>
                <w:rFonts w:ascii="Arial" w:hAnsi="Arial" w:cs="Arial"/>
              </w:rPr>
            </w:pPr>
          </w:p>
          <w:p w:rsidR="00E167D7" w:rsidRPr="00420E9F" w:rsidRDefault="00E167D7" w:rsidP="007B3E42">
            <w:pPr>
              <w:tabs>
                <w:tab w:val="left" w:pos="0"/>
              </w:tabs>
              <w:suppressAutoHyphens/>
              <w:autoSpaceDN w:val="0"/>
              <w:jc w:val="both"/>
              <w:textAlignment w:val="baseline"/>
              <w:rPr>
                <w:rFonts w:ascii="Arial" w:hAnsi="Arial" w:cs="Arial"/>
              </w:rPr>
            </w:pPr>
          </w:p>
          <w:p w:rsidR="00E167D7" w:rsidRPr="00420E9F" w:rsidRDefault="00E167D7" w:rsidP="007B3E42">
            <w:pPr>
              <w:tabs>
                <w:tab w:val="left" w:pos="0"/>
              </w:tabs>
              <w:suppressAutoHyphens/>
              <w:autoSpaceDN w:val="0"/>
              <w:jc w:val="both"/>
              <w:textAlignment w:val="baseline"/>
              <w:rPr>
                <w:rFonts w:ascii="Arial" w:hAnsi="Arial" w:cs="Arial"/>
              </w:rPr>
            </w:pPr>
          </w:p>
          <w:p w:rsidR="00E167D7" w:rsidRPr="00420E9F" w:rsidRDefault="00E167D7" w:rsidP="007B3E42">
            <w:pPr>
              <w:tabs>
                <w:tab w:val="left" w:pos="0"/>
              </w:tabs>
              <w:suppressAutoHyphens/>
              <w:autoSpaceDN w:val="0"/>
              <w:jc w:val="both"/>
              <w:textAlignment w:val="baseline"/>
              <w:rPr>
                <w:rFonts w:ascii="Arial" w:hAnsi="Arial" w:cs="Arial"/>
              </w:rPr>
            </w:pPr>
          </w:p>
          <w:p w:rsidR="00E167D7" w:rsidRPr="00420E9F" w:rsidRDefault="00E167D7" w:rsidP="007B3E42">
            <w:pPr>
              <w:tabs>
                <w:tab w:val="left" w:pos="0"/>
              </w:tabs>
              <w:suppressAutoHyphens/>
              <w:autoSpaceDN w:val="0"/>
              <w:jc w:val="both"/>
              <w:textAlignment w:val="baseline"/>
              <w:rPr>
                <w:rFonts w:ascii="Arial" w:hAnsi="Arial" w:cs="Arial"/>
              </w:rPr>
            </w:pPr>
          </w:p>
        </w:tc>
      </w:tr>
    </w:tbl>
    <w:p w:rsidR="00E167D7" w:rsidRPr="00420E9F" w:rsidRDefault="00E167D7" w:rsidP="00E167D7">
      <w:pPr>
        <w:tabs>
          <w:tab w:val="left" w:pos="0"/>
        </w:tabs>
        <w:suppressAutoHyphens/>
        <w:autoSpaceDN w:val="0"/>
        <w:spacing w:after="0" w:line="240" w:lineRule="auto"/>
        <w:ind w:left="720" w:hanging="720"/>
        <w:jc w:val="both"/>
        <w:textAlignment w:val="baseline"/>
        <w:rPr>
          <w:rFonts w:ascii="Arial" w:hAnsi="Arial" w:cs="Arial"/>
        </w:rPr>
      </w:pPr>
    </w:p>
    <w:p w:rsidR="00E167D7" w:rsidRPr="00420E9F" w:rsidRDefault="00E167D7" w:rsidP="00E167D7">
      <w:pPr>
        <w:tabs>
          <w:tab w:val="left" w:pos="0"/>
        </w:tabs>
        <w:suppressAutoHyphens/>
        <w:autoSpaceDN w:val="0"/>
        <w:spacing w:after="0" w:line="240" w:lineRule="auto"/>
        <w:jc w:val="both"/>
        <w:textAlignment w:val="baseline"/>
        <w:rPr>
          <w:rFonts w:ascii="Arial" w:hAnsi="Arial" w:cs="Arial"/>
          <w:b/>
        </w:rPr>
      </w:pPr>
    </w:p>
    <w:p w:rsidR="00E167D7" w:rsidRPr="00420E9F" w:rsidRDefault="00E167D7" w:rsidP="00E167D7">
      <w:pPr>
        <w:tabs>
          <w:tab w:val="left" w:pos="0"/>
        </w:tabs>
        <w:suppressAutoHyphens/>
        <w:autoSpaceDN w:val="0"/>
        <w:spacing w:after="0" w:line="240" w:lineRule="auto"/>
        <w:ind w:left="720" w:hanging="720"/>
        <w:jc w:val="both"/>
        <w:textAlignment w:val="baseline"/>
        <w:rPr>
          <w:rFonts w:ascii="Arial" w:hAnsi="Arial" w:cs="Arial"/>
          <w:sz w:val="24"/>
          <w:szCs w:val="24"/>
        </w:rPr>
      </w:pPr>
      <w:r w:rsidRPr="00420E9F">
        <w:rPr>
          <w:rFonts w:ascii="Arial" w:hAnsi="Arial" w:cs="Arial"/>
          <w:b/>
          <w:sz w:val="24"/>
          <w:szCs w:val="24"/>
        </w:rPr>
        <w:lastRenderedPageBreak/>
        <w:t>(b)</w:t>
      </w:r>
      <w:r w:rsidRPr="00420E9F">
        <w:rPr>
          <w:rFonts w:ascii="Arial" w:hAnsi="Arial" w:cs="Arial"/>
          <w:sz w:val="24"/>
          <w:szCs w:val="24"/>
        </w:rPr>
        <w:tab/>
      </w:r>
      <w:r>
        <w:rPr>
          <w:rFonts w:ascii="Arial" w:hAnsi="Arial" w:cs="Arial"/>
          <w:sz w:val="24"/>
          <w:szCs w:val="24"/>
        </w:rPr>
        <w:t>Ability to evaluate and analyse internal governance processes and controls including review of the Annual Governance Statement together with internal audit processes and to provide recommendations.</w:t>
      </w:r>
    </w:p>
    <w:p w:rsidR="00E167D7" w:rsidRPr="00420E9F" w:rsidRDefault="00E167D7" w:rsidP="00E167D7">
      <w:pPr>
        <w:rPr>
          <w:rFonts w:ascii="Arial" w:hAnsi="Arial" w:cs="Arial"/>
          <w:sz w:val="24"/>
          <w:szCs w:val="24"/>
        </w:rPr>
      </w:pPr>
    </w:p>
    <w:tbl>
      <w:tblPr>
        <w:tblW w:w="9781" w:type="dxa"/>
        <w:tblInd w:w="704" w:type="dxa"/>
        <w:tblCellMar>
          <w:left w:w="10" w:type="dxa"/>
          <w:right w:w="10" w:type="dxa"/>
        </w:tblCellMar>
        <w:tblLook w:val="04A0" w:firstRow="1" w:lastRow="0" w:firstColumn="1" w:lastColumn="0" w:noHBand="0" w:noVBand="1"/>
      </w:tblPr>
      <w:tblGrid>
        <w:gridCol w:w="9781"/>
      </w:tblGrid>
      <w:tr w:rsidR="00E167D7" w:rsidRPr="00420E9F" w:rsidTr="007B3E42">
        <w:trPr>
          <w:trHeight w:val="1487"/>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D7" w:rsidRPr="00420E9F"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tc>
      </w:tr>
    </w:tbl>
    <w:p w:rsidR="00E167D7" w:rsidRPr="00420E9F" w:rsidRDefault="00E167D7" w:rsidP="00E167D7">
      <w:pPr>
        <w:jc w:val="both"/>
        <w:rPr>
          <w:rFonts w:ascii="Arial" w:hAnsi="Arial" w:cs="Arial"/>
          <w:sz w:val="24"/>
          <w:szCs w:val="24"/>
        </w:rPr>
      </w:pPr>
    </w:p>
    <w:p w:rsidR="00E167D7" w:rsidRPr="00420E9F" w:rsidRDefault="00E167D7" w:rsidP="00E167D7">
      <w:pPr>
        <w:tabs>
          <w:tab w:val="left" w:pos="855"/>
        </w:tabs>
        <w:suppressAutoHyphens/>
        <w:autoSpaceDN w:val="0"/>
        <w:spacing w:after="0" w:line="240" w:lineRule="auto"/>
        <w:ind w:left="720" w:hanging="720"/>
        <w:jc w:val="both"/>
        <w:textAlignment w:val="baseline"/>
        <w:rPr>
          <w:rFonts w:ascii="Arial" w:hAnsi="Arial" w:cs="Arial"/>
          <w:sz w:val="24"/>
          <w:szCs w:val="24"/>
        </w:rPr>
      </w:pPr>
      <w:r w:rsidRPr="00420E9F">
        <w:rPr>
          <w:rFonts w:ascii="Arial" w:hAnsi="Arial" w:cs="Arial"/>
          <w:b/>
          <w:sz w:val="24"/>
          <w:szCs w:val="24"/>
        </w:rPr>
        <w:lastRenderedPageBreak/>
        <w:t>(c)</w:t>
      </w:r>
      <w:r w:rsidRPr="00420E9F">
        <w:rPr>
          <w:rFonts w:ascii="Arial" w:hAnsi="Arial" w:cs="Arial"/>
          <w:b/>
          <w:sz w:val="24"/>
          <w:szCs w:val="24"/>
        </w:rPr>
        <w:tab/>
      </w:r>
      <w:r>
        <w:rPr>
          <w:rFonts w:ascii="Arial" w:hAnsi="Arial" w:cs="Arial"/>
          <w:sz w:val="24"/>
          <w:szCs w:val="24"/>
        </w:rPr>
        <w:t>Ability to critically analyse business continuity management, ensuring that objectives are being met efficiently and that appropriate recommendations are made.</w:t>
      </w:r>
    </w:p>
    <w:p w:rsidR="00E167D7" w:rsidRPr="00420E9F" w:rsidRDefault="00E167D7" w:rsidP="00E167D7">
      <w:pPr>
        <w:ind w:left="-480"/>
        <w:rPr>
          <w:rFonts w:ascii="Arial" w:hAnsi="Arial" w:cs="Arial"/>
          <w:sz w:val="24"/>
          <w:szCs w:val="24"/>
        </w:rPr>
      </w:pPr>
    </w:p>
    <w:tbl>
      <w:tblPr>
        <w:tblW w:w="9781" w:type="dxa"/>
        <w:tblInd w:w="704" w:type="dxa"/>
        <w:tblCellMar>
          <w:left w:w="10" w:type="dxa"/>
          <w:right w:w="10" w:type="dxa"/>
        </w:tblCellMar>
        <w:tblLook w:val="04A0" w:firstRow="1" w:lastRow="0" w:firstColumn="1" w:lastColumn="0" w:noHBand="0" w:noVBand="1"/>
      </w:tblPr>
      <w:tblGrid>
        <w:gridCol w:w="9781"/>
      </w:tblGrid>
      <w:tr w:rsidR="00E167D7" w:rsidRPr="00420E9F" w:rsidTr="007B3E42">
        <w:trPr>
          <w:trHeight w:val="1106"/>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D7" w:rsidRPr="00420E9F" w:rsidRDefault="00E167D7" w:rsidP="007B3E42">
            <w:pPr>
              <w:rPr>
                <w:rFonts w:ascii="Arial" w:hAnsi="Arial" w:cs="Arial"/>
                <w:b/>
                <w:sz w:val="24"/>
                <w:szCs w:val="24"/>
              </w:rPr>
            </w:pPr>
          </w:p>
          <w:p w:rsidR="00E167D7" w:rsidRPr="00420E9F"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r>
              <w:rPr>
                <w:rFonts w:ascii="Arial" w:hAnsi="Arial" w:cs="Arial"/>
                <w:b/>
                <w:sz w:val="24"/>
                <w:szCs w:val="24"/>
              </w:rPr>
              <w:br/>
            </w:r>
          </w:p>
          <w:p w:rsidR="00E167D7" w:rsidRPr="00420E9F"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Default="00E167D7" w:rsidP="007B3E42">
            <w:pPr>
              <w:rPr>
                <w:rFonts w:ascii="Arial" w:hAnsi="Arial" w:cs="Arial"/>
                <w:b/>
                <w:sz w:val="24"/>
                <w:szCs w:val="24"/>
              </w:rPr>
            </w:pPr>
          </w:p>
          <w:p w:rsidR="00E167D7" w:rsidRPr="00420E9F" w:rsidRDefault="00E167D7" w:rsidP="007B3E42">
            <w:pPr>
              <w:rPr>
                <w:rFonts w:ascii="Arial" w:hAnsi="Arial" w:cs="Arial"/>
                <w:b/>
                <w:sz w:val="24"/>
                <w:szCs w:val="24"/>
              </w:rPr>
            </w:pPr>
          </w:p>
        </w:tc>
      </w:tr>
    </w:tbl>
    <w:p w:rsidR="00E167D7" w:rsidRPr="00420E9F" w:rsidRDefault="00E167D7" w:rsidP="00E167D7">
      <w:pPr>
        <w:rPr>
          <w:rFonts w:ascii="Arial" w:hAnsi="Arial" w:cs="Arial"/>
          <w:sz w:val="24"/>
          <w:szCs w:val="24"/>
        </w:rPr>
      </w:pPr>
    </w:p>
    <w:p w:rsidR="00E167D7" w:rsidRPr="00965788" w:rsidRDefault="00E167D7" w:rsidP="00E167D7">
      <w:pPr>
        <w:suppressAutoHyphens/>
        <w:autoSpaceDN w:val="0"/>
        <w:spacing w:after="0" w:line="276" w:lineRule="auto"/>
        <w:ind w:left="720" w:hanging="720"/>
        <w:jc w:val="both"/>
        <w:textAlignment w:val="baseline"/>
        <w:rPr>
          <w:rFonts w:ascii="Arial" w:hAnsi="Arial" w:cs="Arial"/>
        </w:rPr>
      </w:pPr>
      <w:r>
        <w:rPr>
          <w:rFonts w:ascii="Arial" w:hAnsi="Arial" w:cs="Arial"/>
          <w:b/>
          <w:sz w:val="24"/>
          <w:szCs w:val="24"/>
        </w:rPr>
        <w:lastRenderedPageBreak/>
        <w:t>(d)</w:t>
      </w:r>
      <w:r>
        <w:rPr>
          <w:rFonts w:ascii="Arial" w:hAnsi="Arial" w:cs="Arial"/>
          <w:b/>
          <w:sz w:val="24"/>
          <w:szCs w:val="24"/>
        </w:rPr>
        <w:tab/>
      </w:r>
      <w:r w:rsidRPr="00965788">
        <w:rPr>
          <w:rFonts w:ascii="Arial" w:hAnsi="Arial" w:cs="Arial"/>
        </w:rPr>
        <w:t>Experience in</w:t>
      </w:r>
      <w:r w:rsidRPr="00965788">
        <w:rPr>
          <w:rFonts w:ascii="Arial" w:hAnsi="Arial" w:cs="Arial"/>
          <w:b/>
        </w:rPr>
        <w:t xml:space="preserve"> </w:t>
      </w:r>
      <w:r>
        <w:rPr>
          <w:rFonts w:ascii="Arial" w:hAnsi="Arial" w:cs="Arial"/>
        </w:rPr>
        <w:t>r</w:t>
      </w:r>
      <w:r w:rsidRPr="00965788">
        <w:rPr>
          <w:rFonts w:ascii="Arial" w:hAnsi="Arial" w:cs="Arial"/>
        </w:rPr>
        <w:t>eceiving and reviewing reports from the external auditors</w:t>
      </w:r>
      <w:r>
        <w:rPr>
          <w:rFonts w:ascii="Arial" w:hAnsi="Arial" w:cs="Arial"/>
        </w:rPr>
        <w:t>,</w:t>
      </w:r>
      <w:r w:rsidRPr="00965788">
        <w:rPr>
          <w:rFonts w:ascii="Arial" w:hAnsi="Arial" w:cs="Arial"/>
        </w:rPr>
        <w:t xml:space="preserve"> together with review and critical analysis of any such reports</w:t>
      </w:r>
      <w:r>
        <w:rPr>
          <w:rFonts w:ascii="Arial" w:hAnsi="Arial" w:cs="Arial"/>
        </w:rPr>
        <w:t>,</w:t>
      </w:r>
      <w:r w:rsidRPr="00965788">
        <w:rPr>
          <w:rFonts w:ascii="Arial" w:hAnsi="Arial" w:cs="Arial"/>
        </w:rPr>
        <w:t xml:space="preserve"> </w:t>
      </w:r>
      <w:r>
        <w:rPr>
          <w:rFonts w:ascii="Arial" w:hAnsi="Arial" w:cs="Arial"/>
        </w:rPr>
        <w:t xml:space="preserve">and </w:t>
      </w:r>
      <w:r w:rsidRPr="00965788">
        <w:rPr>
          <w:rFonts w:ascii="Arial" w:hAnsi="Arial" w:cs="Arial"/>
        </w:rPr>
        <w:t>making comments or recommendation as to the effectiveness of those reports.</w:t>
      </w:r>
    </w:p>
    <w:p w:rsidR="00E167D7" w:rsidRPr="00965788" w:rsidRDefault="00E167D7" w:rsidP="00E167D7">
      <w:pPr>
        <w:tabs>
          <w:tab w:val="left" w:pos="855"/>
        </w:tabs>
        <w:suppressAutoHyphens/>
        <w:autoSpaceDN w:val="0"/>
        <w:spacing w:after="0" w:line="240" w:lineRule="auto"/>
        <w:jc w:val="both"/>
        <w:textAlignment w:val="baseline"/>
        <w:rPr>
          <w:rFonts w:ascii="Arial" w:hAnsi="Arial" w:cs="Arial"/>
        </w:rPr>
      </w:pPr>
    </w:p>
    <w:tbl>
      <w:tblPr>
        <w:tblStyle w:val="TableGrid"/>
        <w:tblW w:w="0" w:type="auto"/>
        <w:tblInd w:w="704" w:type="dxa"/>
        <w:tblLook w:val="04A0" w:firstRow="1" w:lastRow="0" w:firstColumn="1" w:lastColumn="0" w:noHBand="0" w:noVBand="1"/>
      </w:tblPr>
      <w:tblGrid>
        <w:gridCol w:w="9752"/>
      </w:tblGrid>
      <w:tr w:rsidR="00E167D7" w:rsidRPr="00420E9F" w:rsidTr="007B3E42">
        <w:tc>
          <w:tcPr>
            <w:tcW w:w="9752" w:type="dxa"/>
          </w:tcPr>
          <w:p w:rsidR="00E167D7" w:rsidRDefault="00E167D7" w:rsidP="007B3E42">
            <w:pPr>
              <w:rPr>
                <w:rFonts w:ascii="Arial" w:hAnsi="Arial" w:cs="Arial"/>
                <w:sz w:val="24"/>
                <w:szCs w:val="24"/>
              </w:rPr>
            </w:pPr>
            <w:r w:rsidRPr="00420E9F">
              <w:rPr>
                <w:rFonts w:ascii="Arial" w:hAnsi="Arial" w:cs="Arial"/>
                <w:sz w:val="24"/>
                <w:szCs w:val="24"/>
              </w:rPr>
              <w:tab/>
            </w:r>
          </w:p>
          <w:p w:rsidR="00E167D7"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p>
        </w:tc>
      </w:tr>
    </w:tbl>
    <w:p w:rsidR="00E167D7" w:rsidRDefault="00E167D7" w:rsidP="00E167D7">
      <w:pPr>
        <w:ind w:left="720" w:hanging="720"/>
        <w:rPr>
          <w:rFonts w:ascii="Arial" w:hAnsi="Arial" w:cs="Arial"/>
        </w:rPr>
      </w:pPr>
      <w:r>
        <w:rPr>
          <w:rFonts w:ascii="Arial" w:hAnsi="Arial" w:cs="Arial"/>
          <w:b/>
        </w:rPr>
        <w:lastRenderedPageBreak/>
        <w:t>(e)</w:t>
      </w:r>
      <w:r>
        <w:rPr>
          <w:rFonts w:ascii="Arial" w:hAnsi="Arial" w:cs="Arial"/>
          <w:b/>
        </w:rPr>
        <w:tab/>
      </w:r>
      <w:r>
        <w:rPr>
          <w:rFonts w:ascii="Arial" w:hAnsi="Arial" w:cs="Arial"/>
        </w:rPr>
        <w:t>A</w:t>
      </w:r>
      <w:r w:rsidRPr="000B091F">
        <w:rPr>
          <w:rFonts w:ascii="Arial" w:hAnsi="Arial" w:cs="Arial"/>
        </w:rPr>
        <w:t>bility as part of the committee to</w:t>
      </w:r>
      <w:r>
        <w:rPr>
          <w:rFonts w:ascii="Arial" w:hAnsi="Arial" w:cs="Arial"/>
          <w:b/>
        </w:rPr>
        <w:t xml:space="preserve"> </w:t>
      </w:r>
      <w:r>
        <w:rPr>
          <w:rFonts w:ascii="Arial" w:hAnsi="Arial" w:cs="Arial"/>
        </w:rPr>
        <w:t>s</w:t>
      </w:r>
      <w:r w:rsidRPr="002D71C1">
        <w:rPr>
          <w:rFonts w:ascii="Arial" w:hAnsi="Arial" w:cs="Arial"/>
        </w:rPr>
        <w:t>atisfy itself on behalf of the PCC</w:t>
      </w:r>
      <w:r>
        <w:rPr>
          <w:rFonts w:ascii="Arial" w:hAnsi="Arial" w:cs="Arial"/>
        </w:rPr>
        <w:t xml:space="preserve"> and the Chief Constable that</w:t>
      </w:r>
      <w:r w:rsidRPr="002D71C1">
        <w:rPr>
          <w:rFonts w:ascii="Arial" w:hAnsi="Arial" w:cs="Arial"/>
        </w:rPr>
        <w:t xml:space="preserve"> adequate and </w:t>
      </w:r>
      <w:r>
        <w:rPr>
          <w:rFonts w:ascii="Arial" w:hAnsi="Arial" w:cs="Arial"/>
        </w:rPr>
        <w:t>effective policies</w:t>
      </w:r>
      <w:r w:rsidRPr="002D71C1">
        <w:rPr>
          <w:rFonts w:ascii="Arial" w:hAnsi="Arial" w:cs="Arial"/>
        </w:rPr>
        <w:t xml:space="preserve"> and practice framework</w:t>
      </w:r>
      <w:r>
        <w:rPr>
          <w:rFonts w:ascii="Arial" w:hAnsi="Arial" w:cs="Arial"/>
        </w:rPr>
        <w:t xml:space="preserve">s are </w:t>
      </w:r>
      <w:r w:rsidRPr="002D71C1">
        <w:rPr>
          <w:rFonts w:ascii="Arial" w:hAnsi="Arial" w:cs="Arial"/>
        </w:rPr>
        <w:t>in place to discharge legal duties</w:t>
      </w:r>
      <w:r>
        <w:rPr>
          <w:rFonts w:ascii="Arial" w:hAnsi="Arial" w:cs="Arial"/>
        </w:rPr>
        <w:t>,</w:t>
      </w:r>
      <w:r w:rsidRPr="002D71C1">
        <w:rPr>
          <w:rFonts w:ascii="Arial" w:hAnsi="Arial" w:cs="Arial"/>
        </w:rPr>
        <w:t xml:space="preserve"> in </w:t>
      </w:r>
      <w:r>
        <w:rPr>
          <w:rFonts w:ascii="Arial" w:hAnsi="Arial" w:cs="Arial"/>
        </w:rPr>
        <w:t xml:space="preserve">particular in </w:t>
      </w:r>
      <w:r w:rsidRPr="002D71C1">
        <w:rPr>
          <w:rFonts w:ascii="Arial" w:hAnsi="Arial" w:cs="Arial"/>
        </w:rPr>
        <w:t>relation to health and safety</w:t>
      </w:r>
      <w:r>
        <w:rPr>
          <w:rFonts w:ascii="Arial" w:hAnsi="Arial" w:cs="Arial"/>
        </w:rPr>
        <w:t>, equality, diversity, integrity and ethical issues.</w:t>
      </w:r>
    </w:p>
    <w:tbl>
      <w:tblPr>
        <w:tblStyle w:val="TableGrid"/>
        <w:tblW w:w="0" w:type="auto"/>
        <w:tblInd w:w="720" w:type="dxa"/>
        <w:tblLook w:val="04A0" w:firstRow="1" w:lastRow="0" w:firstColumn="1" w:lastColumn="0" w:noHBand="0" w:noVBand="1"/>
      </w:tblPr>
      <w:tblGrid>
        <w:gridCol w:w="9736"/>
      </w:tblGrid>
      <w:tr w:rsidR="00E167D7" w:rsidTr="007B3E42">
        <w:tc>
          <w:tcPr>
            <w:tcW w:w="9736" w:type="dxa"/>
          </w:tcPr>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tc>
      </w:tr>
    </w:tbl>
    <w:p w:rsidR="00E167D7" w:rsidRPr="008022D6" w:rsidRDefault="00E167D7" w:rsidP="00E167D7">
      <w:pPr>
        <w:spacing w:after="0" w:line="276" w:lineRule="auto"/>
        <w:jc w:val="both"/>
        <w:rPr>
          <w:rFonts w:cs="Arial"/>
        </w:rPr>
      </w:pPr>
    </w:p>
    <w:p w:rsidR="00E167D7" w:rsidRPr="008022D6" w:rsidRDefault="00E167D7" w:rsidP="00E167D7">
      <w:pPr>
        <w:spacing w:after="0" w:line="276" w:lineRule="auto"/>
        <w:jc w:val="both"/>
        <w:rPr>
          <w:rFonts w:ascii="Arial" w:hAnsi="Arial" w:cs="Arial"/>
        </w:rPr>
      </w:pPr>
      <w:r w:rsidRPr="008022D6">
        <w:rPr>
          <w:rFonts w:ascii="Arial" w:hAnsi="Arial" w:cs="Arial"/>
          <w:b/>
        </w:rPr>
        <w:lastRenderedPageBreak/>
        <w:t>(f)</w:t>
      </w:r>
      <w:r w:rsidRPr="008022D6">
        <w:rPr>
          <w:rFonts w:ascii="Arial" w:hAnsi="Arial" w:cs="Arial"/>
        </w:rPr>
        <w:t xml:space="preserve"> </w:t>
      </w:r>
      <w:r w:rsidRPr="008022D6">
        <w:rPr>
          <w:rFonts w:ascii="Arial" w:hAnsi="Arial" w:cs="Arial"/>
        </w:rPr>
        <w:tab/>
      </w:r>
      <w:r>
        <w:rPr>
          <w:rFonts w:ascii="Arial" w:hAnsi="Arial" w:cs="Arial"/>
        </w:rPr>
        <w:t>A</w:t>
      </w:r>
      <w:r w:rsidRPr="008022D6">
        <w:rPr>
          <w:rFonts w:ascii="Arial" w:hAnsi="Arial" w:cs="Arial"/>
        </w:rPr>
        <w:t>bility to:-</w:t>
      </w:r>
    </w:p>
    <w:p w:rsidR="00E167D7" w:rsidRPr="008022D6" w:rsidRDefault="00E167D7" w:rsidP="00E167D7">
      <w:pPr>
        <w:numPr>
          <w:ilvl w:val="0"/>
          <w:numId w:val="11"/>
        </w:numPr>
        <w:suppressAutoHyphens/>
        <w:autoSpaceDN w:val="0"/>
        <w:spacing w:after="0" w:line="276" w:lineRule="auto"/>
        <w:jc w:val="both"/>
        <w:textAlignment w:val="baseline"/>
        <w:rPr>
          <w:rFonts w:ascii="Arial" w:hAnsi="Arial" w:cs="Arial"/>
        </w:rPr>
      </w:pPr>
      <w:r w:rsidRPr="008022D6">
        <w:rPr>
          <w:rFonts w:ascii="Arial" w:hAnsi="Arial" w:cs="Arial"/>
        </w:rPr>
        <w:t>consider any HMICFRS report that provide assurance on the internal control environment and/or highlight governance issues for the PCC and/or Chief Constable.</w:t>
      </w:r>
    </w:p>
    <w:p w:rsidR="00E167D7" w:rsidRPr="008022D6" w:rsidRDefault="00E167D7" w:rsidP="00E167D7">
      <w:pPr>
        <w:numPr>
          <w:ilvl w:val="0"/>
          <w:numId w:val="11"/>
        </w:numPr>
        <w:suppressAutoHyphens/>
        <w:autoSpaceDN w:val="0"/>
        <w:spacing w:after="0" w:line="276" w:lineRule="auto"/>
        <w:jc w:val="both"/>
        <w:textAlignment w:val="baseline"/>
        <w:rPr>
          <w:rFonts w:ascii="Arial" w:hAnsi="Arial" w:cs="Arial"/>
        </w:rPr>
      </w:pPr>
      <w:r w:rsidRPr="008022D6">
        <w:rPr>
          <w:rFonts w:ascii="Arial" w:hAnsi="Arial" w:cs="Arial"/>
        </w:rPr>
        <w:t>report advice and recommendations in relation to any matters that it considers relevant to governance, risk management and financial management.</w:t>
      </w:r>
    </w:p>
    <w:p w:rsidR="00E167D7" w:rsidRDefault="00E167D7" w:rsidP="00E167D7">
      <w:pPr>
        <w:rPr>
          <w:rFonts w:ascii="Arial" w:hAnsi="Arial" w:cs="Arial"/>
          <w:sz w:val="24"/>
          <w:szCs w:val="24"/>
        </w:rPr>
      </w:pPr>
    </w:p>
    <w:tbl>
      <w:tblPr>
        <w:tblStyle w:val="TableGrid"/>
        <w:tblW w:w="9950" w:type="dxa"/>
        <w:tblInd w:w="535" w:type="dxa"/>
        <w:tblLook w:val="04A0" w:firstRow="1" w:lastRow="0" w:firstColumn="1" w:lastColumn="0" w:noHBand="0" w:noVBand="1"/>
      </w:tblPr>
      <w:tblGrid>
        <w:gridCol w:w="9950"/>
      </w:tblGrid>
      <w:tr w:rsidR="00E167D7" w:rsidTr="007B3E42">
        <w:tc>
          <w:tcPr>
            <w:tcW w:w="9950" w:type="dxa"/>
          </w:tcPr>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p w:rsidR="00E167D7" w:rsidRDefault="00E167D7" w:rsidP="007B3E42">
            <w:pPr>
              <w:rPr>
                <w:rFonts w:ascii="Arial" w:hAnsi="Arial" w:cs="Arial"/>
                <w:sz w:val="24"/>
                <w:szCs w:val="24"/>
              </w:rPr>
            </w:pPr>
          </w:p>
        </w:tc>
      </w:tr>
    </w:tbl>
    <w:tbl>
      <w:tblPr>
        <w:tblW w:w="9781" w:type="dxa"/>
        <w:tblInd w:w="704" w:type="dxa"/>
        <w:tblLayout w:type="fixed"/>
        <w:tblCellMar>
          <w:left w:w="10" w:type="dxa"/>
          <w:right w:w="10" w:type="dxa"/>
        </w:tblCellMar>
        <w:tblLook w:val="04A0" w:firstRow="1" w:lastRow="0" w:firstColumn="1" w:lastColumn="0" w:noHBand="0" w:noVBand="1"/>
      </w:tblPr>
      <w:tblGrid>
        <w:gridCol w:w="9781"/>
      </w:tblGrid>
      <w:tr w:rsidR="00296E07" w:rsidRPr="00420E9F" w:rsidTr="00C76270">
        <w:trPr>
          <w:trHeight w:val="11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296E07" w:rsidRPr="00420E9F" w:rsidRDefault="00296E07" w:rsidP="00C76270">
            <w:pPr>
              <w:spacing w:before="144" w:after="144"/>
              <w:rPr>
                <w:rFonts w:ascii="Arial" w:hAnsi="Arial" w:cs="Arial"/>
                <w:sz w:val="24"/>
                <w:szCs w:val="24"/>
              </w:rPr>
            </w:pPr>
            <w:r>
              <w:rPr>
                <w:rFonts w:ascii="Arial" w:hAnsi="Arial" w:cs="Arial"/>
                <w:sz w:val="24"/>
                <w:szCs w:val="24"/>
              </w:rPr>
              <w:lastRenderedPageBreak/>
              <w:t>Financial Qualifications</w:t>
            </w:r>
          </w:p>
        </w:tc>
      </w:tr>
      <w:tr w:rsidR="00296E07" w:rsidRPr="00420E9F" w:rsidTr="00296E07">
        <w:trPr>
          <w:trHeight w:val="1806"/>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6E07" w:rsidRPr="00420E9F" w:rsidRDefault="00296E07" w:rsidP="00C76270">
            <w:pPr>
              <w:spacing w:after="120"/>
              <w:jc w:val="both"/>
              <w:rPr>
                <w:rFonts w:ascii="Arial" w:hAnsi="Arial" w:cs="Arial"/>
                <w:sz w:val="24"/>
                <w:szCs w:val="24"/>
              </w:rPr>
            </w:pPr>
            <w:r>
              <w:rPr>
                <w:rFonts w:ascii="Arial" w:hAnsi="Arial" w:cs="Arial"/>
                <w:sz w:val="24"/>
                <w:szCs w:val="24"/>
              </w:rPr>
              <w:t>Please indicate any financial qualifications you have held and whether these are current:</w:t>
            </w:r>
          </w:p>
        </w:tc>
      </w:tr>
    </w:tbl>
    <w:p w:rsidR="00296E07" w:rsidRDefault="00296E07" w:rsidP="00E167D7">
      <w:pPr>
        <w:ind w:left="720"/>
        <w:rPr>
          <w:rFonts w:ascii="Arial" w:hAnsi="Arial" w:cs="Arial"/>
          <w:sz w:val="24"/>
          <w:szCs w:val="24"/>
        </w:rPr>
      </w:pPr>
    </w:p>
    <w:p w:rsidR="00E167D7" w:rsidRPr="00420E9F" w:rsidRDefault="00E167D7" w:rsidP="00E167D7">
      <w:pPr>
        <w:ind w:left="720"/>
        <w:rPr>
          <w:rFonts w:ascii="Arial" w:hAnsi="Arial" w:cs="Arial"/>
          <w:sz w:val="24"/>
          <w:szCs w:val="24"/>
        </w:rPr>
      </w:pPr>
      <w:r w:rsidRPr="00420E9F">
        <w:rPr>
          <w:rFonts w:ascii="Arial" w:hAnsi="Arial" w:cs="Arial"/>
          <w:sz w:val="24"/>
          <w:szCs w:val="24"/>
        </w:rPr>
        <w:t>Please note that the OPCC is part of the National Fraud Initiative.  Please see link to the National Fraud Initiative below.</w:t>
      </w:r>
    </w:p>
    <w:p w:rsidR="00E167D7" w:rsidRDefault="006C60ED" w:rsidP="00E167D7">
      <w:pPr>
        <w:ind w:firstLine="720"/>
        <w:rPr>
          <w:rStyle w:val="Hyperlink"/>
          <w:rFonts w:ascii="Arial" w:hAnsi="Arial" w:cs="Arial"/>
          <w:sz w:val="24"/>
          <w:szCs w:val="24"/>
        </w:rPr>
      </w:pPr>
      <w:hyperlink r:id="rId18" w:history="1">
        <w:r w:rsidR="00E167D7" w:rsidRPr="00420E9F">
          <w:rPr>
            <w:rStyle w:val="Hyperlink"/>
            <w:rFonts w:ascii="Arial" w:hAnsi="Arial" w:cs="Arial"/>
            <w:sz w:val="24"/>
            <w:szCs w:val="24"/>
          </w:rPr>
          <w:t>https://www.thamesvalley-pcc.gov.uk/about-us/national-fraud-initiative/</w:t>
        </w:r>
      </w:hyperlink>
    </w:p>
    <w:tbl>
      <w:tblPr>
        <w:tblW w:w="9781" w:type="dxa"/>
        <w:tblInd w:w="704" w:type="dxa"/>
        <w:tblLayout w:type="fixed"/>
        <w:tblCellMar>
          <w:left w:w="10" w:type="dxa"/>
          <w:right w:w="10" w:type="dxa"/>
        </w:tblCellMar>
        <w:tblLook w:val="04A0" w:firstRow="1" w:lastRow="0" w:firstColumn="1" w:lastColumn="0" w:noHBand="0" w:noVBand="1"/>
      </w:tblPr>
      <w:tblGrid>
        <w:gridCol w:w="2329"/>
        <w:gridCol w:w="3524"/>
        <w:gridCol w:w="3928"/>
      </w:tblGrid>
      <w:tr w:rsidR="00E167D7" w:rsidRPr="00420E9F" w:rsidTr="7E9B19E0">
        <w:trPr>
          <w:trHeight w:val="115"/>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E167D7" w:rsidRPr="00420E9F" w:rsidRDefault="00E167D7" w:rsidP="007B3E42">
            <w:pPr>
              <w:spacing w:before="144" w:after="144"/>
              <w:rPr>
                <w:rFonts w:ascii="Arial" w:hAnsi="Arial" w:cs="Arial"/>
                <w:sz w:val="24"/>
                <w:szCs w:val="24"/>
              </w:rPr>
            </w:pPr>
            <w:r w:rsidRPr="00420E9F">
              <w:rPr>
                <w:rFonts w:ascii="Arial" w:hAnsi="Arial" w:cs="Arial"/>
                <w:sz w:val="24"/>
                <w:szCs w:val="24"/>
              </w:rPr>
              <w:t>Declaration</w:t>
            </w:r>
          </w:p>
        </w:tc>
      </w:tr>
      <w:tr w:rsidR="00E167D7" w:rsidRPr="00420E9F" w:rsidTr="7E9B19E0">
        <w:trPr>
          <w:trHeight w:val="3107"/>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167D7" w:rsidRPr="00420E9F" w:rsidRDefault="00E167D7" w:rsidP="007B3E42">
            <w:pPr>
              <w:spacing w:before="120"/>
              <w:jc w:val="both"/>
              <w:rPr>
                <w:rFonts w:ascii="Arial" w:hAnsi="Arial" w:cs="Arial"/>
                <w:b/>
                <w:sz w:val="24"/>
                <w:szCs w:val="24"/>
              </w:rPr>
            </w:pPr>
            <w:r w:rsidRPr="00420E9F">
              <w:rPr>
                <w:rFonts w:ascii="Arial" w:hAnsi="Arial" w:cs="Arial"/>
                <w:b/>
                <w:sz w:val="24"/>
                <w:szCs w:val="24"/>
              </w:rPr>
              <w:t>Declaration</w:t>
            </w:r>
          </w:p>
          <w:p w:rsidR="00E167D7" w:rsidRPr="00420E9F" w:rsidRDefault="00E167D7" w:rsidP="007B3E42">
            <w:pPr>
              <w:jc w:val="both"/>
              <w:rPr>
                <w:rFonts w:ascii="Arial" w:hAnsi="Arial" w:cs="Arial"/>
                <w:sz w:val="24"/>
                <w:szCs w:val="24"/>
              </w:rPr>
            </w:pPr>
            <w:r w:rsidRPr="00420E9F">
              <w:rPr>
                <w:rFonts w:ascii="Arial" w:hAnsi="Arial" w:cs="Arial"/>
                <w:sz w:val="24"/>
                <w:szCs w:val="24"/>
              </w:rPr>
              <w:t xml:space="preserve">I agree to the </w:t>
            </w:r>
            <w:r>
              <w:rPr>
                <w:rFonts w:ascii="Arial" w:hAnsi="Arial" w:cs="Arial"/>
                <w:sz w:val="24"/>
                <w:szCs w:val="24"/>
              </w:rPr>
              <w:t>OPCC</w:t>
            </w:r>
            <w:r w:rsidRPr="00420E9F">
              <w:rPr>
                <w:rFonts w:ascii="Arial" w:hAnsi="Arial" w:cs="Arial"/>
                <w:sz w:val="24"/>
                <w:szCs w:val="24"/>
              </w:rPr>
              <w:t xml:space="preserve"> making the relevant enquiries in connection with my application.  I have read the information supplied to me concerning the duties and responsibilities of the Panel and would be prepared, if my application is accepted, to attend training sessions as necessary and complete the appropriate undertaking in respect of confidentiality.</w:t>
            </w:r>
          </w:p>
          <w:p w:rsidR="00E167D7" w:rsidRPr="00420E9F" w:rsidRDefault="00E167D7" w:rsidP="007B3E42">
            <w:pPr>
              <w:spacing w:after="120"/>
              <w:jc w:val="both"/>
              <w:rPr>
                <w:rFonts w:ascii="Arial" w:hAnsi="Arial" w:cs="Arial"/>
                <w:sz w:val="24"/>
                <w:szCs w:val="24"/>
              </w:rPr>
            </w:pPr>
            <w:r w:rsidRPr="00420E9F">
              <w:rPr>
                <w:rFonts w:ascii="Arial" w:hAnsi="Arial" w:cs="Arial"/>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my appointment could be terminated.</w:t>
            </w:r>
          </w:p>
        </w:tc>
      </w:tr>
      <w:tr w:rsidR="00E167D7" w:rsidRPr="00420E9F" w:rsidTr="7E9B19E0">
        <w:trPr>
          <w:trHeight w:val="943"/>
        </w:trPr>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167D7" w:rsidRPr="00420E9F"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r w:rsidRPr="00420E9F">
              <w:rPr>
                <w:rFonts w:ascii="Arial" w:hAnsi="Arial" w:cs="Arial"/>
                <w:sz w:val="24"/>
                <w:szCs w:val="24"/>
              </w:rPr>
              <w:t xml:space="preserve">Signed </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167D7" w:rsidRPr="00420E9F"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r w:rsidRPr="00420E9F">
              <w:rPr>
                <w:rFonts w:ascii="Arial" w:hAnsi="Arial" w:cs="Arial"/>
                <w:sz w:val="24"/>
                <w:szCs w:val="24"/>
              </w:rPr>
              <w:t xml:space="preserve">Print name </w:t>
            </w:r>
          </w:p>
          <w:p w:rsidR="00E167D7" w:rsidRPr="00420E9F" w:rsidRDefault="00E167D7" w:rsidP="007B3E42">
            <w:pPr>
              <w:rPr>
                <w:rFonts w:ascii="Arial" w:hAnsi="Arial" w:cs="Arial"/>
                <w:sz w:val="24"/>
                <w:szCs w:val="24"/>
              </w:rPr>
            </w:pPr>
          </w:p>
        </w:tc>
        <w:tc>
          <w:tcPr>
            <w:tcW w:w="3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167D7" w:rsidRPr="00420E9F" w:rsidRDefault="00E167D7" w:rsidP="007B3E42">
            <w:pPr>
              <w:rPr>
                <w:rFonts w:ascii="Arial" w:hAnsi="Arial" w:cs="Arial"/>
                <w:sz w:val="24"/>
                <w:szCs w:val="24"/>
              </w:rPr>
            </w:pPr>
          </w:p>
          <w:p w:rsidR="00E167D7" w:rsidRPr="00420E9F" w:rsidRDefault="00E167D7" w:rsidP="007B3E42">
            <w:pPr>
              <w:rPr>
                <w:rFonts w:ascii="Arial" w:hAnsi="Arial" w:cs="Arial"/>
                <w:sz w:val="24"/>
                <w:szCs w:val="24"/>
              </w:rPr>
            </w:pPr>
            <w:r w:rsidRPr="00420E9F">
              <w:rPr>
                <w:rFonts w:ascii="Arial" w:hAnsi="Arial" w:cs="Arial"/>
                <w:sz w:val="24"/>
                <w:szCs w:val="24"/>
              </w:rPr>
              <w:t xml:space="preserve">Date </w:t>
            </w:r>
          </w:p>
        </w:tc>
      </w:tr>
      <w:tr w:rsidR="00E167D7" w:rsidRPr="00420E9F" w:rsidTr="7E9B19E0">
        <w:trPr>
          <w:trHeight w:val="1149"/>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E167D7" w:rsidRPr="00420E9F" w:rsidRDefault="00E167D7" w:rsidP="007B3E42">
            <w:pPr>
              <w:spacing w:before="144" w:after="144"/>
              <w:jc w:val="both"/>
              <w:rPr>
                <w:rFonts w:ascii="Arial" w:hAnsi="Arial" w:cs="Arial"/>
                <w:sz w:val="24"/>
                <w:szCs w:val="24"/>
              </w:rPr>
            </w:pPr>
            <w:r w:rsidRPr="00420E9F">
              <w:rPr>
                <w:rFonts w:ascii="Arial" w:hAnsi="Arial" w:cs="Arial"/>
                <w:b/>
                <w:sz w:val="24"/>
                <w:szCs w:val="24"/>
              </w:rPr>
              <w:t>The</w:t>
            </w:r>
            <w:r>
              <w:rPr>
                <w:rFonts w:ascii="Arial" w:hAnsi="Arial" w:cs="Arial"/>
                <w:b/>
                <w:sz w:val="24"/>
                <w:szCs w:val="24"/>
              </w:rPr>
              <w:t xml:space="preserve"> UK</w:t>
            </w:r>
            <w:r w:rsidRPr="00420E9F">
              <w:rPr>
                <w:rFonts w:ascii="Arial" w:hAnsi="Arial" w:cs="Arial"/>
                <w:b/>
                <w:sz w:val="24"/>
                <w:szCs w:val="24"/>
              </w:rPr>
              <w:t xml:space="preserve"> General Data Protection Regulation (</w:t>
            </w:r>
            <w:r>
              <w:rPr>
                <w:rFonts w:ascii="Arial" w:hAnsi="Arial" w:cs="Arial"/>
                <w:b/>
                <w:sz w:val="24"/>
                <w:szCs w:val="24"/>
              </w:rPr>
              <w:t xml:space="preserve">UK </w:t>
            </w:r>
            <w:r w:rsidRPr="00420E9F">
              <w:rPr>
                <w:rFonts w:ascii="Arial" w:hAnsi="Arial" w:cs="Arial"/>
                <w:b/>
                <w:sz w:val="24"/>
                <w:szCs w:val="24"/>
              </w:rPr>
              <w:t xml:space="preserve">GDPR) and the Data Protection Act 2018 - </w:t>
            </w:r>
            <w:r w:rsidRPr="00420E9F">
              <w:rPr>
                <w:rFonts w:ascii="Arial" w:hAnsi="Arial" w:cs="Arial"/>
                <w:sz w:val="24"/>
                <w:szCs w:val="24"/>
              </w:rPr>
              <w:t xml:space="preserve">Please note that the information supplied on this form may be stored by the OPCC and the enquiries made in processing your application may include reference to personal data held on Police computers or manual files.  The information provided in this application will be treated in the strictest of confidence.  </w:t>
            </w:r>
          </w:p>
          <w:p w:rsidR="00E167D7" w:rsidRPr="00420E9F" w:rsidRDefault="00E167D7" w:rsidP="007B3E42">
            <w:pPr>
              <w:rPr>
                <w:rFonts w:ascii="Arial" w:hAnsi="Arial" w:cs="Arial"/>
                <w:sz w:val="24"/>
                <w:szCs w:val="24"/>
              </w:rPr>
            </w:pPr>
            <w:r w:rsidRPr="00420E9F">
              <w:rPr>
                <w:rFonts w:ascii="Arial" w:hAnsi="Arial" w:cs="Arial"/>
                <w:sz w:val="24"/>
                <w:szCs w:val="24"/>
              </w:rPr>
              <w:t xml:space="preserve">Please see privacy policy if you would like more information on how your data may be used and processed.  </w:t>
            </w:r>
            <w:hyperlink r:id="rId19" w:history="1">
              <w:r w:rsidRPr="00420E9F">
                <w:rPr>
                  <w:rStyle w:val="Hyperlink"/>
                  <w:rFonts w:ascii="Arial" w:hAnsi="Arial" w:cs="Arial"/>
                  <w:sz w:val="24"/>
                  <w:szCs w:val="24"/>
                </w:rPr>
                <w:t>https://www.thamesvalley-pcc.gov.uk/privacy/</w:t>
              </w:r>
            </w:hyperlink>
          </w:p>
        </w:tc>
      </w:tr>
      <w:tr w:rsidR="00E167D7" w:rsidRPr="00420E9F" w:rsidTr="7E9B19E0">
        <w:trPr>
          <w:trHeight w:val="70"/>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167D7" w:rsidRPr="001A372C" w:rsidRDefault="00E167D7" w:rsidP="007B3E42">
            <w:pPr>
              <w:jc w:val="both"/>
              <w:rPr>
                <w:rStyle w:val="StyleUnderline"/>
                <w:rFonts w:ascii="Arial" w:hAnsi="Arial" w:cs="Arial"/>
                <w:sz w:val="24"/>
                <w:szCs w:val="24"/>
              </w:rPr>
            </w:pPr>
            <w:r w:rsidRPr="001A372C">
              <w:rPr>
                <w:rStyle w:val="StyleUnderline"/>
                <w:rFonts w:ascii="Arial" w:hAnsi="Arial" w:cs="Arial"/>
                <w:sz w:val="24"/>
                <w:szCs w:val="24"/>
              </w:rPr>
              <w:t xml:space="preserve">Please return this completed application form to be received by midnight on </w:t>
            </w:r>
            <w:r w:rsidR="006C60ED" w:rsidRPr="006C60ED">
              <w:rPr>
                <w:rStyle w:val="StyleUnderline"/>
                <w:rFonts w:ascii="Arial" w:hAnsi="Arial" w:cs="Arial"/>
                <w:sz w:val="24"/>
                <w:szCs w:val="24"/>
              </w:rPr>
              <w:t>XXX</w:t>
            </w:r>
            <w:r w:rsidRPr="006C60ED">
              <w:rPr>
                <w:rStyle w:val="StyleUnderline"/>
                <w:rFonts w:ascii="Arial" w:hAnsi="Arial" w:cs="Arial"/>
                <w:sz w:val="24"/>
                <w:szCs w:val="24"/>
              </w:rPr>
              <w:t>202</w:t>
            </w:r>
            <w:r w:rsidR="00DB54EA" w:rsidRPr="006C60ED">
              <w:rPr>
                <w:rStyle w:val="StyleUnderline"/>
                <w:rFonts w:ascii="Arial" w:hAnsi="Arial" w:cs="Arial"/>
                <w:sz w:val="24"/>
                <w:szCs w:val="24"/>
              </w:rPr>
              <w:t>4</w:t>
            </w:r>
            <w:r w:rsidRPr="001A372C">
              <w:rPr>
                <w:rStyle w:val="StyleUnderline"/>
                <w:rFonts w:ascii="Arial" w:hAnsi="Arial" w:cs="Arial"/>
                <w:sz w:val="24"/>
                <w:szCs w:val="24"/>
              </w:rPr>
              <w:t xml:space="preserve"> or via post or e-mail to: </w:t>
            </w:r>
          </w:p>
          <w:p w:rsidR="007B3E42" w:rsidRDefault="00E167D7" w:rsidP="007B3E42">
            <w:pPr>
              <w:rPr>
                <w:rStyle w:val="StyleUnderline"/>
                <w:rFonts w:ascii="Arial" w:hAnsi="Arial" w:cs="Arial"/>
                <w:b/>
                <w:sz w:val="24"/>
                <w:szCs w:val="24"/>
              </w:rPr>
            </w:pPr>
            <w:r w:rsidRPr="001A372C">
              <w:rPr>
                <w:rFonts w:ascii="Arial" w:hAnsi="Arial" w:cs="Arial"/>
                <w:b/>
                <w:sz w:val="24"/>
                <w:szCs w:val="24"/>
              </w:rPr>
              <w:t xml:space="preserve">Vicki Waskett, Office of the Police and Crime Commissioner, Police Headquarters, Oxford Road, Kidlington, OX5 2NX </w:t>
            </w:r>
            <w:r w:rsidRPr="001A372C">
              <w:rPr>
                <w:rStyle w:val="StyleUnderline"/>
                <w:rFonts w:ascii="Arial" w:hAnsi="Arial" w:cs="Arial"/>
                <w:b/>
                <w:sz w:val="24"/>
                <w:szCs w:val="24"/>
              </w:rPr>
              <w:t xml:space="preserve">email: </w:t>
            </w:r>
            <w:hyperlink r:id="rId20" w:history="1">
              <w:r w:rsidR="007B3E42" w:rsidRPr="000D537B">
                <w:rPr>
                  <w:rStyle w:val="Hyperlink"/>
                  <w:rFonts w:ascii="Arial" w:hAnsi="Arial" w:cs="Arial"/>
                  <w:b/>
                  <w:sz w:val="24"/>
                  <w:szCs w:val="24"/>
                </w:rPr>
                <w:t>pcc@thamesvalley.police.uk</w:t>
              </w:r>
            </w:hyperlink>
          </w:p>
          <w:p w:rsidR="00E167D7" w:rsidRPr="00420E9F" w:rsidRDefault="00E167D7" w:rsidP="007B3E42">
            <w:pPr>
              <w:jc w:val="both"/>
              <w:outlineLvl w:val="0"/>
              <w:rPr>
                <w:rFonts w:ascii="Arial" w:hAnsi="Arial" w:cs="Arial"/>
                <w:sz w:val="24"/>
                <w:szCs w:val="24"/>
              </w:rPr>
            </w:pPr>
            <w:r w:rsidRPr="00420E9F">
              <w:rPr>
                <w:rStyle w:val="StyleUnderline"/>
                <w:rFonts w:ascii="Arial" w:hAnsi="Arial" w:cs="Arial"/>
                <w:sz w:val="24"/>
                <w:szCs w:val="24"/>
              </w:rPr>
              <w:t xml:space="preserve">If you have any queries, please contact Charlotte Roberts or Vicki Waskett using the above email address or by telephoning 01865 541957.  Please refer to the website or click the link below for current operating times.  </w:t>
            </w:r>
            <w:hyperlink r:id="rId21" w:history="1">
              <w:r w:rsidRPr="00420E9F">
                <w:rPr>
                  <w:rStyle w:val="Hyperlink"/>
                  <w:rFonts w:ascii="Arial" w:hAnsi="Arial" w:cs="Arial"/>
                  <w:sz w:val="24"/>
                  <w:szCs w:val="24"/>
                </w:rPr>
                <w:t>OPCC opening hours for telephone line</w:t>
              </w:r>
            </w:hyperlink>
            <w:r w:rsidRPr="00420E9F">
              <w:rPr>
                <w:rStyle w:val="StyleUnderline"/>
                <w:rFonts w:ascii="Arial" w:hAnsi="Arial" w:cs="Arial"/>
                <w:sz w:val="24"/>
                <w:szCs w:val="24"/>
              </w:rPr>
              <w:t xml:space="preserve">.  </w:t>
            </w:r>
          </w:p>
        </w:tc>
      </w:tr>
    </w:tbl>
    <w:p w:rsidR="00E167D7" w:rsidRPr="00420E9F" w:rsidRDefault="00E167D7" w:rsidP="00E167D7">
      <w:pPr>
        <w:spacing w:after="0"/>
        <w:ind w:left="-567"/>
        <w:rPr>
          <w:rFonts w:ascii="Arial" w:hAnsi="Arial" w:cs="Arial"/>
          <w:b/>
          <w:color w:val="FF0000"/>
          <w:sz w:val="24"/>
          <w:szCs w:val="24"/>
        </w:rPr>
      </w:pPr>
    </w:p>
    <w:p w:rsidR="0029311C" w:rsidRPr="00420E9F" w:rsidRDefault="0029311C" w:rsidP="00D60CB9">
      <w:pPr>
        <w:spacing w:after="0"/>
        <w:rPr>
          <w:rFonts w:ascii="Arial" w:hAnsi="Arial" w:cs="Arial"/>
          <w:b/>
          <w:color w:val="FF0000"/>
          <w:sz w:val="24"/>
          <w:szCs w:val="24"/>
        </w:rPr>
      </w:pPr>
      <w:r w:rsidRPr="00420E9F">
        <w:rPr>
          <w:rFonts w:ascii="Arial" w:hAnsi="Arial" w:cs="Arial"/>
          <w:b/>
          <w:noProof/>
          <w:lang w:eastAsia="en-GB"/>
        </w:rPr>
        <w:drawing>
          <wp:inline distT="0" distB="0" distL="0" distR="0" wp14:anchorId="6B8D9764" wp14:editId="31F5D5F5">
            <wp:extent cx="1533525" cy="1533525"/>
            <wp:effectExtent l="0" t="0" r="9525" b="9525"/>
            <wp:docPr id="27" name="Picture 27"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hAnsi="Arial" w:cs="Arial"/>
          <w:b/>
          <w:color w:val="FF0000"/>
          <w:sz w:val="24"/>
          <w:szCs w:val="24"/>
        </w:rPr>
        <w:tab/>
      </w:r>
      <w:r w:rsidRPr="00420E9F">
        <w:rPr>
          <w:rFonts w:ascii="Arial" w:hAnsi="Arial" w:cs="Arial"/>
          <w:b/>
          <w:color w:val="FF0000"/>
          <w:sz w:val="24"/>
          <w:szCs w:val="24"/>
        </w:rPr>
        <w:tab/>
      </w:r>
      <w:r w:rsidRPr="00420E9F">
        <w:rPr>
          <w:rFonts w:ascii="Arial" w:hAnsi="Arial" w:cs="Arial"/>
          <w:b/>
          <w:color w:val="FF0000"/>
          <w:sz w:val="24"/>
          <w:szCs w:val="24"/>
        </w:rPr>
        <w:tab/>
      </w:r>
      <w:r w:rsidRPr="00420E9F">
        <w:rPr>
          <w:rFonts w:ascii="Arial" w:hAnsi="Arial" w:cs="Arial"/>
          <w:b/>
          <w:color w:val="FF0000"/>
          <w:sz w:val="24"/>
          <w:szCs w:val="24"/>
        </w:rPr>
        <w:tab/>
      </w:r>
      <w:r w:rsidR="00BA41EA">
        <w:rPr>
          <w:rFonts w:ascii="Arial" w:hAnsi="Arial" w:cs="Arial"/>
          <w:b/>
          <w:color w:val="FF0000"/>
          <w:sz w:val="24"/>
          <w:szCs w:val="24"/>
        </w:rPr>
        <w:t xml:space="preserve">                     </w:t>
      </w:r>
      <w:r w:rsidRPr="00420E9F">
        <w:rPr>
          <w:rFonts w:ascii="Arial" w:hAnsi="Arial" w:cs="Arial"/>
          <w:b/>
          <w:color w:val="FF0000"/>
          <w:sz w:val="24"/>
          <w:szCs w:val="24"/>
        </w:rPr>
        <w:tab/>
        <w:t xml:space="preserve">                            </w:t>
      </w:r>
      <w:r w:rsidRPr="00420E9F">
        <w:rPr>
          <w:rFonts w:ascii="Arial" w:hAnsi="Arial" w:cs="Arial"/>
          <w:noProof/>
          <w:lang w:eastAsia="en-GB"/>
        </w:rPr>
        <w:drawing>
          <wp:inline distT="0" distB="0" distL="0" distR="0" wp14:anchorId="3F1DF0F2" wp14:editId="7AB13EB0">
            <wp:extent cx="883854" cy="1354472"/>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83854" cy="1354472"/>
                    </a:xfrm>
                    <a:prstGeom prst="rect">
                      <a:avLst/>
                    </a:prstGeom>
                    <a:noFill/>
                    <a:ln>
                      <a:noFill/>
                    </a:ln>
                  </pic:spPr>
                </pic:pic>
              </a:graphicData>
            </a:graphic>
          </wp:inline>
        </w:drawing>
      </w:r>
    </w:p>
    <w:p w:rsidR="00842D33" w:rsidRDefault="00842D33" w:rsidP="00842D33"/>
    <w:p w:rsidR="00842D33" w:rsidRPr="002F1AC8" w:rsidRDefault="00842D33" w:rsidP="00842D33">
      <w:pPr>
        <w:jc w:val="center"/>
        <w:rPr>
          <w:rFonts w:ascii="Arial" w:hAnsi="Arial" w:cs="Arial"/>
          <w:b/>
          <w:sz w:val="24"/>
          <w:szCs w:val="24"/>
        </w:rPr>
      </w:pPr>
      <w:r>
        <w:rPr>
          <w:rFonts w:ascii="Arial" w:hAnsi="Arial" w:cs="Arial"/>
          <w:b/>
          <w:sz w:val="24"/>
          <w:szCs w:val="24"/>
        </w:rPr>
        <w:t>SHORTLISTING</w:t>
      </w:r>
      <w:r w:rsidRPr="002F1AC8">
        <w:rPr>
          <w:rFonts w:ascii="Arial" w:hAnsi="Arial" w:cs="Arial"/>
          <w:b/>
          <w:sz w:val="24"/>
          <w:szCs w:val="24"/>
        </w:rPr>
        <w:t xml:space="preserve"> RECORDING SHEET</w:t>
      </w:r>
    </w:p>
    <w:p w:rsidR="00842D33" w:rsidRPr="002F1AC8" w:rsidRDefault="00842D33" w:rsidP="00842D33">
      <w:pPr>
        <w:rPr>
          <w:rFonts w:ascii="Arial" w:hAnsi="Arial" w:cs="Arial"/>
          <w:b/>
          <w:sz w:val="24"/>
          <w:szCs w:val="24"/>
        </w:rPr>
      </w:pPr>
      <w:r w:rsidRPr="002F1AC8">
        <w:rPr>
          <w:rFonts w:ascii="Arial" w:hAnsi="Arial" w:cs="Arial"/>
          <w:b/>
          <w:sz w:val="24"/>
          <w:szCs w:val="24"/>
        </w:rPr>
        <w:t>Post :</w:t>
      </w:r>
      <w:r w:rsidRPr="002F1AC8">
        <w:rPr>
          <w:rFonts w:ascii="Arial" w:hAnsi="Arial" w:cs="Arial"/>
          <w:b/>
          <w:sz w:val="24"/>
          <w:szCs w:val="24"/>
        </w:rPr>
        <w:tab/>
      </w:r>
      <w:r>
        <w:rPr>
          <w:rFonts w:ascii="Arial" w:hAnsi="Arial" w:cs="Arial"/>
          <w:b/>
          <w:sz w:val="24"/>
          <w:szCs w:val="24"/>
        </w:rPr>
        <w:t xml:space="preserve">                                      Joint Independent Audit Committee</w:t>
      </w:r>
    </w:p>
    <w:p w:rsidR="00842D33" w:rsidRPr="002F1AC8" w:rsidRDefault="00842D33" w:rsidP="00842D33">
      <w:pPr>
        <w:rPr>
          <w:rFonts w:ascii="Arial" w:hAnsi="Arial" w:cs="Arial"/>
          <w:b/>
          <w:sz w:val="24"/>
          <w:szCs w:val="24"/>
        </w:rPr>
      </w:pPr>
      <w:r w:rsidRPr="002F1AC8">
        <w:rPr>
          <w:rFonts w:ascii="Arial" w:hAnsi="Arial" w:cs="Arial"/>
          <w:b/>
          <w:sz w:val="24"/>
          <w:szCs w:val="24"/>
        </w:rPr>
        <w:t xml:space="preserve">Candidate Name:   </w:t>
      </w:r>
      <w:r>
        <w:rPr>
          <w:rFonts w:ascii="Arial" w:hAnsi="Arial" w:cs="Arial"/>
          <w:b/>
          <w:sz w:val="24"/>
          <w:szCs w:val="24"/>
        </w:rPr>
        <w:t xml:space="preserve">         </w:t>
      </w:r>
      <w:r w:rsidRPr="002F1AC8">
        <w:rPr>
          <w:rFonts w:ascii="Arial" w:hAnsi="Arial" w:cs="Arial"/>
          <w:b/>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256"/>
        <w:gridCol w:w="1240"/>
        <w:gridCol w:w="1240"/>
        <w:gridCol w:w="1240"/>
        <w:gridCol w:w="1302"/>
        <w:gridCol w:w="1681"/>
      </w:tblGrid>
      <w:tr w:rsidR="00842D33" w:rsidRPr="00B51C27" w:rsidTr="00842D33">
        <w:tc>
          <w:tcPr>
            <w:tcW w:w="2502" w:type="dxa"/>
          </w:tcPr>
          <w:p w:rsidR="00842D33" w:rsidRPr="002D2305" w:rsidRDefault="00842D33" w:rsidP="00EE4CC7">
            <w:pPr>
              <w:spacing w:after="0" w:line="240" w:lineRule="auto"/>
              <w:rPr>
                <w:rFonts w:ascii="Arial" w:hAnsi="Arial" w:cs="Arial"/>
                <w:b/>
              </w:rPr>
            </w:pPr>
            <w:r w:rsidRPr="002D2305">
              <w:rPr>
                <w:rFonts w:ascii="Arial" w:hAnsi="Arial" w:cs="Arial"/>
                <w:b/>
              </w:rPr>
              <w:t>Competency</w:t>
            </w:r>
          </w:p>
        </w:tc>
        <w:tc>
          <w:tcPr>
            <w:tcW w:w="1256" w:type="dxa"/>
          </w:tcPr>
          <w:p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5</w:t>
            </w:r>
          </w:p>
        </w:tc>
        <w:tc>
          <w:tcPr>
            <w:tcW w:w="1240" w:type="dxa"/>
          </w:tcPr>
          <w:p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4</w:t>
            </w:r>
          </w:p>
        </w:tc>
        <w:tc>
          <w:tcPr>
            <w:tcW w:w="1240" w:type="dxa"/>
          </w:tcPr>
          <w:p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3</w:t>
            </w:r>
          </w:p>
        </w:tc>
        <w:tc>
          <w:tcPr>
            <w:tcW w:w="1240" w:type="dxa"/>
          </w:tcPr>
          <w:p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2</w:t>
            </w:r>
          </w:p>
        </w:tc>
        <w:tc>
          <w:tcPr>
            <w:tcW w:w="1302" w:type="dxa"/>
          </w:tcPr>
          <w:p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 xml:space="preserve">     1</w:t>
            </w:r>
          </w:p>
        </w:tc>
        <w:tc>
          <w:tcPr>
            <w:tcW w:w="1681" w:type="dxa"/>
          </w:tcPr>
          <w:p w:rsidR="00842D33" w:rsidRPr="002D2305" w:rsidRDefault="00842D33" w:rsidP="00EE4CC7">
            <w:pPr>
              <w:spacing w:after="0" w:line="240" w:lineRule="auto"/>
              <w:rPr>
                <w:rFonts w:ascii="Arial" w:hAnsi="Arial" w:cs="Arial"/>
                <w:b/>
                <w:sz w:val="24"/>
                <w:szCs w:val="24"/>
              </w:rPr>
            </w:pPr>
            <w:r w:rsidRPr="002D2305">
              <w:rPr>
                <w:rFonts w:ascii="Arial" w:hAnsi="Arial" w:cs="Arial"/>
                <w:b/>
                <w:sz w:val="24"/>
                <w:szCs w:val="24"/>
              </w:rPr>
              <w:t>Total</w:t>
            </w:r>
          </w:p>
        </w:tc>
      </w:tr>
      <w:tr w:rsidR="00842D33" w:rsidRPr="00B51C27" w:rsidTr="00842D33">
        <w:tc>
          <w:tcPr>
            <w:tcW w:w="2502" w:type="dxa"/>
          </w:tcPr>
          <w:p w:rsidR="00842D33" w:rsidRPr="002D2305" w:rsidRDefault="00DA6C66" w:rsidP="00965788">
            <w:pPr>
              <w:spacing w:after="0" w:line="240" w:lineRule="auto"/>
              <w:rPr>
                <w:rFonts w:ascii="Arial" w:hAnsi="Arial" w:cs="Arial"/>
                <w:b/>
              </w:rPr>
            </w:pPr>
            <w:r>
              <w:rPr>
                <w:rFonts w:ascii="Arial" w:hAnsi="Arial" w:cs="Arial"/>
                <w:b/>
              </w:rPr>
              <w:t>(a)</w:t>
            </w:r>
          </w:p>
        </w:tc>
        <w:tc>
          <w:tcPr>
            <w:tcW w:w="1256"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302" w:type="dxa"/>
          </w:tcPr>
          <w:p w:rsidR="00842D33" w:rsidRPr="00B51C27" w:rsidRDefault="00842D33" w:rsidP="00EE4CC7">
            <w:pPr>
              <w:spacing w:after="0" w:line="240" w:lineRule="auto"/>
              <w:rPr>
                <w:rFonts w:ascii="Arial" w:hAnsi="Arial" w:cs="Arial"/>
                <w:sz w:val="24"/>
                <w:szCs w:val="24"/>
              </w:rPr>
            </w:pPr>
          </w:p>
        </w:tc>
        <w:tc>
          <w:tcPr>
            <w:tcW w:w="1681" w:type="dxa"/>
          </w:tcPr>
          <w:p w:rsidR="00842D33" w:rsidRPr="00B51C27" w:rsidRDefault="00842D33" w:rsidP="00EE4CC7">
            <w:pPr>
              <w:spacing w:after="0" w:line="240" w:lineRule="auto"/>
              <w:rPr>
                <w:rFonts w:ascii="Arial" w:hAnsi="Arial" w:cs="Arial"/>
                <w:sz w:val="24"/>
                <w:szCs w:val="24"/>
              </w:rPr>
            </w:pPr>
          </w:p>
        </w:tc>
      </w:tr>
      <w:tr w:rsidR="00842D33" w:rsidRPr="00B51C27" w:rsidTr="00842D33">
        <w:tc>
          <w:tcPr>
            <w:tcW w:w="2502" w:type="dxa"/>
          </w:tcPr>
          <w:p w:rsidR="00842D33" w:rsidRPr="002D2305" w:rsidRDefault="00DA6C66" w:rsidP="00965788">
            <w:pPr>
              <w:spacing w:after="0" w:line="240" w:lineRule="auto"/>
              <w:rPr>
                <w:rFonts w:ascii="Arial" w:hAnsi="Arial" w:cs="Arial"/>
                <w:b/>
              </w:rPr>
            </w:pPr>
            <w:r>
              <w:rPr>
                <w:rFonts w:ascii="Arial" w:hAnsi="Arial" w:cs="Arial"/>
                <w:b/>
              </w:rPr>
              <w:t>(b)</w:t>
            </w:r>
          </w:p>
        </w:tc>
        <w:tc>
          <w:tcPr>
            <w:tcW w:w="1256"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302" w:type="dxa"/>
          </w:tcPr>
          <w:p w:rsidR="00842D33" w:rsidRPr="00B51C27" w:rsidRDefault="00842D33" w:rsidP="00EE4CC7">
            <w:pPr>
              <w:spacing w:after="0" w:line="240" w:lineRule="auto"/>
              <w:rPr>
                <w:rFonts w:ascii="Arial" w:hAnsi="Arial" w:cs="Arial"/>
                <w:sz w:val="24"/>
                <w:szCs w:val="24"/>
              </w:rPr>
            </w:pPr>
          </w:p>
        </w:tc>
        <w:tc>
          <w:tcPr>
            <w:tcW w:w="1681" w:type="dxa"/>
          </w:tcPr>
          <w:p w:rsidR="00842D33" w:rsidRPr="00B51C27" w:rsidRDefault="00842D33" w:rsidP="00EE4CC7">
            <w:pPr>
              <w:spacing w:after="0" w:line="240" w:lineRule="auto"/>
              <w:rPr>
                <w:rFonts w:ascii="Arial" w:hAnsi="Arial" w:cs="Arial"/>
                <w:sz w:val="24"/>
                <w:szCs w:val="24"/>
              </w:rPr>
            </w:pPr>
          </w:p>
        </w:tc>
      </w:tr>
      <w:tr w:rsidR="00842D33" w:rsidRPr="00B51C27" w:rsidTr="00842D33">
        <w:tc>
          <w:tcPr>
            <w:tcW w:w="2502" w:type="dxa"/>
          </w:tcPr>
          <w:p w:rsidR="00842D33" w:rsidRPr="002D2305" w:rsidRDefault="00DA6C66" w:rsidP="00EE4CC7">
            <w:pPr>
              <w:spacing w:after="0" w:line="240" w:lineRule="auto"/>
              <w:rPr>
                <w:rFonts w:ascii="Arial" w:hAnsi="Arial" w:cs="Arial"/>
                <w:b/>
              </w:rPr>
            </w:pPr>
            <w:r>
              <w:rPr>
                <w:rFonts w:ascii="Arial" w:hAnsi="Arial" w:cs="Arial"/>
                <w:b/>
              </w:rPr>
              <w:t>(c)</w:t>
            </w:r>
          </w:p>
        </w:tc>
        <w:tc>
          <w:tcPr>
            <w:tcW w:w="1256"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302" w:type="dxa"/>
          </w:tcPr>
          <w:p w:rsidR="00842D33" w:rsidRPr="00B51C27" w:rsidRDefault="00842D33" w:rsidP="00EE4CC7">
            <w:pPr>
              <w:spacing w:after="0" w:line="240" w:lineRule="auto"/>
              <w:rPr>
                <w:rFonts w:ascii="Arial" w:hAnsi="Arial" w:cs="Arial"/>
                <w:sz w:val="24"/>
                <w:szCs w:val="24"/>
              </w:rPr>
            </w:pPr>
          </w:p>
        </w:tc>
        <w:tc>
          <w:tcPr>
            <w:tcW w:w="1681" w:type="dxa"/>
          </w:tcPr>
          <w:p w:rsidR="00842D33" w:rsidRPr="00B51C27" w:rsidRDefault="00842D33" w:rsidP="00EE4CC7">
            <w:pPr>
              <w:spacing w:after="0" w:line="240" w:lineRule="auto"/>
              <w:rPr>
                <w:rFonts w:ascii="Arial" w:hAnsi="Arial" w:cs="Arial"/>
                <w:sz w:val="24"/>
                <w:szCs w:val="24"/>
              </w:rPr>
            </w:pPr>
          </w:p>
        </w:tc>
      </w:tr>
      <w:tr w:rsidR="00842D33" w:rsidRPr="00B51C27" w:rsidTr="00842D33">
        <w:tc>
          <w:tcPr>
            <w:tcW w:w="2502" w:type="dxa"/>
          </w:tcPr>
          <w:p w:rsidR="00842D33" w:rsidRPr="002D2305" w:rsidRDefault="00DA6C66" w:rsidP="00965788">
            <w:pPr>
              <w:spacing w:after="0" w:line="240" w:lineRule="auto"/>
              <w:rPr>
                <w:rFonts w:ascii="Arial" w:hAnsi="Arial" w:cs="Arial"/>
                <w:b/>
              </w:rPr>
            </w:pPr>
            <w:r>
              <w:rPr>
                <w:rFonts w:ascii="Arial" w:hAnsi="Arial" w:cs="Arial"/>
                <w:b/>
              </w:rPr>
              <w:t>(d)</w:t>
            </w:r>
          </w:p>
        </w:tc>
        <w:tc>
          <w:tcPr>
            <w:tcW w:w="1256"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302" w:type="dxa"/>
          </w:tcPr>
          <w:p w:rsidR="00842D33" w:rsidRPr="00B51C27" w:rsidRDefault="00842D33" w:rsidP="00EE4CC7">
            <w:pPr>
              <w:spacing w:after="0" w:line="240" w:lineRule="auto"/>
              <w:rPr>
                <w:rFonts w:ascii="Arial" w:hAnsi="Arial" w:cs="Arial"/>
                <w:sz w:val="24"/>
                <w:szCs w:val="24"/>
              </w:rPr>
            </w:pPr>
          </w:p>
        </w:tc>
        <w:tc>
          <w:tcPr>
            <w:tcW w:w="1681" w:type="dxa"/>
          </w:tcPr>
          <w:p w:rsidR="00842D33" w:rsidRPr="00B51C27" w:rsidRDefault="00842D33" w:rsidP="00EE4CC7">
            <w:pPr>
              <w:spacing w:after="0" w:line="240" w:lineRule="auto"/>
              <w:rPr>
                <w:rFonts w:ascii="Arial" w:hAnsi="Arial" w:cs="Arial"/>
                <w:sz w:val="24"/>
                <w:szCs w:val="24"/>
              </w:rPr>
            </w:pPr>
          </w:p>
        </w:tc>
      </w:tr>
      <w:tr w:rsidR="00842D33" w:rsidRPr="00B51C27" w:rsidTr="00842D33">
        <w:tc>
          <w:tcPr>
            <w:tcW w:w="2502" w:type="dxa"/>
          </w:tcPr>
          <w:p w:rsidR="00842D33" w:rsidRPr="002D2305" w:rsidRDefault="00DA6C66" w:rsidP="00965788">
            <w:pPr>
              <w:spacing w:after="0" w:line="240" w:lineRule="auto"/>
              <w:rPr>
                <w:rFonts w:ascii="Arial" w:hAnsi="Arial" w:cs="Arial"/>
                <w:b/>
              </w:rPr>
            </w:pPr>
            <w:r>
              <w:rPr>
                <w:rFonts w:ascii="Arial" w:hAnsi="Arial" w:cs="Arial"/>
                <w:b/>
              </w:rPr>
              <w:t>(e)</w:t>
            </w:r>
          </w:p>
        </w:tc>
        <w:tc>
          <w:tcPr>
            <w:tcW w:w="1256"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302" w:type="dxa"/>
          </w:tcPr>
          <w:p w:rsidR="00842D33" w:rsidRPr="00B51C27" w:rsidRDefault="00842D33" w:rsidP="00EE4CC7">
            <w:pPr>
              <w:spacing w:after="0" w:line="240" w:lineRule="auto"/>
              <w:rPr>
                <w:rFonts w:ascii="Arial" w:hAnsi="Arial" w:cs="Arial"/>
                <w:sz w:val="24"/>
                <w:szCs w:val="24"/>
              </w:rPr>
            </w:pPr>
          </w:p>
        </w:tc>
        <w:tc>
          <w:tcPr>
            <w:tcW w:w="1681" w:type="dxa"/>
          </w:tcPr>
          <w:p w:rsidR="00842D33" w:rsidRPr="00B51C27" w:rsidRDefault="00842D33" w:rsidP="00EE4CC7">
            <w:pPr>
              <w:spacing w:after="0" w:line="240" w:lineRule="auto"/>
              <w:rPr>
                <w:rFonts w:ascii="Arial" w:hAnsi="Arial" w:cs="Arial"/>
                <w:sz w:val="24"/>
                <w:szCs w:val="24"/>
              </w:rPr>
            </w:pPr>
          </w:p>
        </w:tc>
      </w:tr>
      <w:tr w:rsidR="00842D33" w:rsidRPr="00B51C27" w:rsidTr="00842D33">
        <w:tc>
          <w:tcPr>
            <w:tcW w:w="2502" w:type="dxa"/>
          </w:tcPr>
          <w:p w:rsidR="00842D33" w:rsidRPr="002D2305" w:rsidRDefault="00DA6C66" w:rsidP="00EE4CC7">
            <w:pPr>
              <w:spacing w:after="0" w:line="240" w:lineRule="auto"/>
              <w:rPr>
                <w:rFonts w:ascii="Arial" w:hAnsi="Arial" w:cs="Arial"/>
                <w:b/>
              </w:rPr>
            </w:pPr>
            <w:r>
              <w:rPr>
                <w:rFonts w:ascii="Arial" w:hAnsi="Arial" w:cs="Arial"/>
                <w:b/>
              </w:rPr>
              <w:t>(f)</w:t>
            </w:r>
          </w:p>
        </w:tc>
        <w:tc>
          <w:tcPr>
            <w:tcW w:w="1256"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302" w:type="dxa"/>
          </w:tcPr>
          <w:p w:rsidR="00842D33" w:rsidRPr="00B51C27" w:rsidRDefault="00842D33" w:rsidP="00EE4CC7">
            <w:pPr>
              <w:spacing w:after="0" w:line="240" w:lineRule="auto"/>
              <w:rPr>
                <w:rFonts w:ascii="Arial" w:hAnsi="Arial" w:cs="Arial"/>
                <w:sz w:val="24"/>
                <w:szCs w:val="24"/>
              </w:rPr>
            </w:pPr>
          </w:p>
        </w:tc>
        <w:tc>
          <w:tcPr>
            <w:tcW w:w="1681" w:type="dxa"/>
          </w:tcPr>
          <w:p w:rsidR="00842D33" w:rsidRPr="00B51C27" w:rsidRDefault="00842D33" w:rsidP="00EE4CC7">
            <w:pPr>
              <w:spacing w:after="0" w:line="240" w:lineRule="auto"/>
              <w:rPr>
                <w:rFonts w:ascii="Arial" w:hAnsi="Arial" w:cs="Arial"/>
                <w:sz w:val="24"/>
                <w:szCs w:val="24"/>
              </w:rPr>
            </w:pPr>
          </w:p>
        </w:tc>
      </w:tr>
      <w:tr w:rsidR="00842D33" w:rsidRPr="00B51C27" w:rsidTr="00842D33">
        <w:tc>
          <w:tcPr>
            <w:tcW w:w="2502" w:type="dxa"/>
          </w:tcPr>
          <w:p w:rsidR="00842D33" w:rsidRDefault="00842D33" w:rsidP="00EE4CC7">
            <w:pPr>
              <w:spacing w:after="0" w:line="240" w:lineRule="auto"/>
              <w:rPr>
                <w:rFonts w:ascii="Arial" w:hAnsi="Arial" w:cs="Arial"/>
                <w:b/>
              </w:rPr>
            </w:pPr>
            <w:r>
              <w:rPr>
                <w:rFonts w:ascii="Arial" w:hAnsi="Arial" w:cs="Arial"/>
                <w:b/>
              </w:rPr>
              <w:t>Final score</w:t>
            </w:r>
          </w:p>
          <w:p w:rsidR="00842D33" w:rsidRPr="002D2305" w:rsidRDefault="00842D33" w:rsidP="00EE4CC7">
            <w:pPr>
              <w:spacing w:after="0" w:line="240" w:lineRule="auto"/>
              <w:rPr>
                <w:rFonts w:ascii="Arial" w:hAnsi="Arial" w:cs="Arial"/>
                <w:b/>
              </w:rPr>
            </w:pPr>
          </w:p>
          <w:p w:rsidR="00842D33" w:rsidRPr="002D2305" w:rsidRDefault="00842D33" w:rsidP="00EE4CC7">
            <w:pPr>
              <w:spacing w:after="0" w:line="240" w:lineRule="auto"/>
              <w:rPr>
                <w:rFonts w:ascii="Arial" w:hAnsi="Arial" w:cs="Arial"/>
                <w:b/>
              </w:rPr>
            </w:pPr>
          </w:p>
        </w:tc>
        <w:tc>
          <w:tcPr>
            <w:tcW w:w="1256"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240" w:type="dxa"/>
          </w:tcPr>
          <w:p w:rsidR="00842D33" w:rsidRPr="00B51C27" w:rsidRDefault="00842D33" w:rsidP="00EE4CC7">
            <w:pPr>
              <w:spacing w:after="0" w:line="240" w:lineRule="auto"/>
              <w:rPr>
                <w:rFonts w:ascii="Arial" w:hAnsi="Arial" w:cs="Arial"/>
                <w:sz w:val="24"/>
                <w:szCs w:val="24"/>
              </w:rPr>
            </w:pPr>
          </w:p>
        </w:tc>
        <w:tc>
          <w:tcPr>
            <w:tcW w:w="1302" w:type="dxa"/>
          </w:tcPr>
          <w:p w:rsidR="00842D33" w:rsidRPr="00B51C27" w:rsidRDefault="00842D33" w:rsidP="00EE4CC7">
            <w:pPr>
              <w:spacing w:after="0" w:line="240" w:lineRule="auto"/>
              <w:rPr>
                <w:rFonts w:ascii="Arial" w:hAnsi="Arial" w:cs="Arial"/>
                <w:sz w:val="24"/>
                <w:szCs w:val="24"/>
              </w:rPr>
            </w:pPr>
          </w:p>
        </w:tc>
        <w:tc>
          <w:tcPr>
            <w:tcW w:w="1681" w:type="dxa"/>
          </w:tcPr>
          <w:p w:rsidR="00842D33" w:rsidRPr="00B51C27" w:rsidRDefault="00842D33" w:rsidP="00EE4CC7">
            <w:pPr>
              <w:spacing w:after="0" w:line="240" w:lineRule="auto"/>
              <w:rPr>
                <w:rFonts w:ascii="Arial" w:hAnsi="Arial" w:cs="Arial"/>
                <w:sz w:val="24"/>
                <w:szCs w:val="24"/>
              </w:rPr>
            </w:pPr>
          </w:p>
        </w:tc>
      </w:tr>
    </w:tbl>
    <w:p w:rsidR="00842D33" w:rsidRDefault="00842D33" w:rsidP="00842D33">
      <w:pPr>
        <w:rPr>
          <w:rFonts w:ascii="Arial" w:hAnsi="Arial" w:cs="Arial"/>
          <w:sz w:val="24"/>
          <w:szCs w:val="24"/>
        </w:rPr>
      </w:pPr>
    </w:p>
    <w:p w:rsidR="00842D33" w:rsidRPr="00837F66" w:rsidRDefault="00842D33" w:rsidP="00842D33">
      <w:pPr>
        <w:pStyle w:val="NoSpacing"/>
        <w:rPr>
          <w:b/>
          <w:sz w:val="24"/>
          <w:szCs w:val="24"/>
        </w:rPr>
      </w:pPr>
    </w:p>
    <w:p w:rsidR="00842D33" w:rsidRDefault="00842D33" w:rsidP="00842D33">
      <w:pPr>
        <w:pStyle w:val="NoSpacing"/>
        <w:rPr>
          <w:sz w:val="24"/>
          <w:szCs w:val="24"/>
        </w:rPr>
      </w:pPr>
    </w:p>
    <w:p w:rsidR="00842D33" w:rsidRDefault="00842D33" w:rsidP="00842D33">
      <w:pPr>
        <w:pStyle w:val="NoSpacing"/>
        <w:rPr>
          <w:b/>
          <w:sz w:val="24"/>
          <w:szCs w:val="24"/>
        </w:rPr>
      </w:pPr>
      <w:r w:rsidRPr="00837F66">
        <w:rPr>
          <w:b/>
          <w:sz w:val="24"/>
          <w:szCs w:val="24"/>
        </w:rPr>
        <w:t>RECOMMENDED</w:t>
      </w:r>
      <w:r>
        <w:rPr>
          <w:b/>
          <w:sz w:val="24"/>
          <w:szCs w:val="24"/>
        </w:rPr>
        <w:t xml:space="preserve"> FOR APPOINTMENT:</w:t>
      </w:r>
      <w:r w:rsidRPr="00837F66">
        <w:rPr>
          <w:b/>
          <w:sz w:val="24"/>
          <w:szCs w:val="24"/>
        </w:rPr>
        <w:t xml:space="preserve"> </w:t>
      </w:r>
      <w:r>
        <w:rPr>
          <w:b/>
          <w:sz w:val="24"/>
          <w:szCs w:val="24"/>
        </w:rPr>
        <w:t xml:space="preserve">                         Yes/No</w:t>
      </w:r>
    </w:p>
    <w:p w:rsidR="00842D33" w:rsidRDefault="00842D33" w:rsidP="00842D33">
      <w:pPr>
        <w:pStyle w:val="NoSpacing"/>
        <w:rPr>
          <w:b/>
          <w:sz w:val="24"/>
          <w:szCs w:val="24"/>
        </w:rPr>
      </w:pPr>
    </w:p>
    <w:p w:rsidR="00842D33" w:rsidRDefault="00842D33" w:rsidP="00842D33">
      <w:pPr>
        <w:pStyle w:val="NoSpacing"/>
        <w:rPr>
          <w:b/>
          <w:sz w:val="24"/>
          <w:szCs w:val="24"/>
        </w:rPr>
      </w:pPr>
    </w:p>
    <w:p w:rsidR="00965788" w:rsidRDefault="00842D33" w:rsidP="00842D33">
      <w:pPr>
        <w:pStyle w:val="NoSpacing"/>
        <w:rPr>
          <w:b/>
          <w:noProof/>
        </w:rPr>
      </w:pPr>
      <w:r>
        <w:rPr>
          <w:b/>
          <w:sz w:val="24"/>
          <w:szCs w:val="24"/>
        </w:rPr>
        <w:t>Signature..........................................................................  Dated...............................</w:t>
      </w:r>
      <w:r w:rsidR="006338E6">
        <w:rPr>
          <w:b/>
          <w:sz w:val="40"/>
          <w:szCs w:val="40"/>
        </w:rPr>
        <w:t xml:space="preserve">  </w:t>
      </w:r>
      <w:r>
        <w:rPr>
          <w:b/>
          <w:noProof/>
        </w:rPr>
        <w:t xml:space="preserve">  </w:t>
      </w: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F614CB" w:rsidRDefault="00F614CB"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965788" w:rsidRDefault="00965788" w:rsidP="00842D33">
      <w:pPr>
        <w:pStyle w:val="NoSpacing"/>
        <w:rPr>
          <w:b/>
          <w:noProof/>
        </w:rPr>
      </w:pPr>
    </w:p>
    <w:p w:rsidR="00842D33" w:rsidRPr="00420E9F" w:rsidRDefault="00842D33" w:rsidP="00842D33">
      <w:pPr>
        <w:pStyle w:val="NoSpacing"/>
        <w:rPr>
          <w:b/>
          <w:color w:val="FF0000"/>
          <w:sz w:val="24"/>
          <w:szCs w:val="24"/>
        </w:rPr>
      </w:pPr>
      <w:r>
        <w:rPr>
          <w:b/>
          <w:noProof/>
        </w:rPr>
        <w:lastRenderedPageBreak/>
        <w:t xml:space="preserve">    </w:t>
      </w:r>
      <w:r w:rsidRPr="00420E9F">
        <w:rPr>
          <w:b/>
          <w:noProof/>
        </w:rPr>
        <w:drawing>
          <wp:inline distT="0" distB="0" distL="0" distR="0" wp14:anchorId="2131AF3E" wp14:editId="4AA77863">
            <wp:extent cx="1533525" cy="1485900"/>
            <wp:effectExtent l="0" t="0" r="9525" b="0"/>
            <wp:docPr id="57" name="Picture 57"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inline>
        </w:drawing>
      </w:r>
      <w:r w:rsidR="006338E6">
        <w:rPr>
          <w:b/>
          <w:sz w:val="40"/>
          <w:szCs w:val="40"/>
        </w:rPr>
        <w:t xml:space="preserve">                     </w:t>
      </w:r>
      <w:r>
        <w:rPr>
          <w:b/>
          <w:sz w:val="40"/>
          <w:szCs w:val="40"/>
        </w:rPr>
        <w:t xml:space="preserve">   </w:t>
      </w:r>
      <w:r w:rsidRPr="00420E9F">
        <w:rPr>
          <w:b/>
          <w:color w:val="FF0000"/>
          <w:sz w:val="24"/>
          <w:szCs w:val="24"/>
        </w:rPr>
        <w:tab/>
      </w:r>
      <w:r>
        <w:rPr>
          <w:b/>
          <w:color w:val="FF0000"/>
          <w:sz w:val="24"/>
          <w:szCs w:val="24"/>
        </w:rPr>
        <w:t xml:space="preserve">                      </w:t>
      </w:r>
      <w:r w:rsidRPr="00420E9F">
        <w:rPr>
          <w:b/>
          <w:color w:val="FF0000"/>
          <w:sz w:val="24"/>
          <w:szCs w:val="24"/>
        </w:rPr>
        <w:tab/>
      </w:r>
      <w:r w:rsidRPr="00420E9F">
        <w:rPr>
          <w:noProof/>
        </w:rPr>
        <w:drawing>
          <wp:anchor distT="0" distB="0" distL="114300" distR="114300" simplePos="0" relativeHeight="251662336" behindDoc="1" locked="0" layoutInCell="1" allowOverlap="1">
            <wp:simplePos x="0" y="0"/>
            <wp:positionH relativeFrom="column">
              <wp:posOffset>5029200</wp:posOffset>
            </wp:positionH>
            <wp:positionV relativeFrom="paragraph">
              <wp:posOffset>135255</wp:posOffset>
            </wp:positionV>
            <wp:extent cx="883285" cy="135445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83285" cy="1354455"/>
                    </a:xfrm>
                    <a:prstGeom prst="rect">
                      <a:avLst/>
                    </a:prstGeom>
                    <a:noFill/>
                    <a:ln>
                      <a:noFill/>
                    </a:ln>
                  </pic:spPr>
                </pic:pic>
              </a:graphicData>
            </a:graphic>
          </wp:anchor>
        </w:drawing>
      </w:r>
      <w:r w:rsidRPr="00420E9F">
        <w:rPr>
          <w:b/>
          <w:color w:val="FF0000"/>
          <w:sz w:val="24"/>
          <w:szCs w:val="24"/>
        </w:rPr>
        <w:tab/>
      </w:r>
      <w:r w:rsidRPr="00420E9F">
        <w:rPr>
          <w:b/>
          <w:color w:val="FF0000"/>
          <w:sz w:val="24"/>
          <w:szCs w:val="24"/>
        </w:rPr>
        <w:tab/>
      </w:r>
      <w:r>
        <w:rPr>
          <w:b/>
          <w:color w:val="FF0000"/>
          <w:sz w:val="24"/>
          <w:szCs w:val="24"/>
        </w:rPr>
        <w:t xml:space="preserve">                      </w:t>
      </w:r>
      <w:r w:rsidRPr="00420E9F">
        <w:rPr>
          <w:b/>
          <w:color w:val="FF0000"/>
          <w:sz w:val="24"/>
          <w:szCs w:val="24"/>
        </w:rPr>
        <w:tab/>
        <w:t xml:space="preserve">                            </w:t>
      </w:r>
    </w:p>
    <w:p w:rsidR="00842D33" w:rsidRDefault="00842D33" w:rsidP="00842D33">
      <w:pPr>
        <w:spacing w:after="0"/>
        <w:ind w:left="-567" w:firstLine="1287"/>
        <w:rPr>
          <w:rFonts w:ascii="Arial" w:hAnsi="Arial" w:cs="Arial"/>
          <w:b/>
          <w:sz w:val="40"/>
          <w:szCs w:val="40"/>
        </w:rPr>
      </w:pPr>
    </w:p>
    <w:p w:rsidR="0029311C" w:rsidRPr="00BA41EA" w:rsidRDefault="00E224F0" w:rsidP="00842D33">
      <w:pPr>
        <w:jc w:val="center"/>
        <w:rPr>
          <w:rFonts w:ascii="Arial" w:hAnsi="Arial" w:cs="Arial"/>
          <w:b/>
          <w:sz w:val="40"/>
          <w:szCs w:val="40"/>
        </w:rPr>
      </w:pPr>
      <w:r w:rsidRPr="00BA41EA">
        <w:rPr>
          <w:rFonts w:ascii="Arial" w:hAnsi="Arial" w:cs="Arial"/>
          <w:b/>
          <w:sz w:val="40"/>
          <w:szCs w:val="40"/>
        </w:rPr>
        <w:t>Appointment</w:t>
      </w:r>
      <w:r w:rsidR="0029311C" w:rsidRPr="00BA41EA">
        <w:rPr>
          <w:rFonts w:ascii="Arial" w:hAnsi="Arial" w:cs="Arial"/>
          <w:b/>
          <w:sz w:val="40"/>
          <w:szCs w:val="40"/>
        </w:rPr>
        <w:t xml:space="preserve"> Letter</w:t>
      </w:r>
    </w:p>
    <w:p w:rsidR="00BF4CB7" w:rsidRPr="00420E9F" w:rsidRDefault="00BF4CB7" w:rsidP="00D60CB9">
      <w:pPr>
        <w:spacing w:after="0"/>
        <w:ind w:left="-567" w:firstLine="1287"/>
        <w:jc w:val="center"/>
        <w:rPr>
          <w:rFonts w:ascii="Arial" w:hAnsi="Arial" w:cs="Arial"/>
          <w:b/>
          <w:sz w:val="44"/>
          <w:szCs w:val="44"/>
        </w:rPr>
      </w:pPr>
    </w:p>
    <w:p w:rsidR="0029311C" w:rsidRDefault="0029311C" w:rsidP="00D60CB9">
      <w:pPr>
        <w:rPr>
          <w:rFonts w:ascii="Arial" w:hAnsi="Arial" w:cs="Arial"/>
        </w:rPr>
      </w:pPr>
      <w:r w:rsidRPr="00BA41EA">
        <w:rPr>
          <w:rFonts w:ascii="Arial" w:hAnsi="Arial" w:cs="Arial"/>
        </w:rPr>
        <w:t xml:space="preserve">Dear </w:t>
      </w:r>
      <w:r w:rsidRPr="00710FD9">
        <w:rPr>
          <w:rFonts w:ascii="Arial" w:hAnsi="Arial" w:cs="Arial"/>
        </w:rPr>
        <w:t>[</w:t>
      </w:r>
      <w:r w:rsidR="005E5E4D" w:rsidRPr="00710FD9">
        <w:rPr>
          <w:rFonts w:ascii="Arial" w:hAnsi="Arial" w:cs="Arial"/>
        </w:rPr>
        <w:t xml:space="preserve">     </w:t>
      </w:r>
      <w:r w:rsidR="00710FD9" w:rsidRPr="00710FD9">
        <w:rPr>
          <w:rFonts w:ascii="Arial" w:hAnsi="Arial" w:cs="Arial"/>
        </w:rPr>
        <w:tab/>
      </w:r>
      <w:r w:rsidRPr="00710FD9">
        <w:rPr>
          <w:rFonts w:ascii="Arial" w:hAnsi="Arial" w:cs="Arial"/>
        </w:rPr>
        <w:t xml:space="preserve">   ]</w:t>
      </w:r>
    </w:p>
    <w:p w:rsidR="00EF7D59" w:rsidRPr="00BA41EA" w:rsidRDefault="00EF7D59" w:rsidP="00D60CB9">
      <w:pPr>
        <w:rPr>
          <w:rFonts w:ascii="Arial" w:hAnsi="Arial" w:cs="Arial"/>
        </w:rPr>
      </w:pPr>
    </w:p>
    <w:p w:rsidR="0029311C" w:rsidRPr="00420E9F" w:rsidRDefault="0029311C" w:rsidP="00D60CB9">
      <w:pPr>
        <w:rPr>
          <w:rFonts w:ascii="Arial" w:hAnsi="Arial" w:cs="Arial"/>
          <w:b/>
          <w:bCs/>
          <w:sz w:val="24"/>
          <w:szCs w:val="24"/>
          <w:u w:val="single"/>
        </w:rPr>
      </w:pPr>
      <w:r w:rsidRPr="00420E9F">
        <w:rPr>
          <w:rFonts w:ascii="Arial" w:hAnsi="Arial" w:cs="Arial"/>
          <w:b/>
          <w:bCs/>
          <w:sz w:val="24"/>
          <w:szCs w:val="24"/>
          <w:u w:val="single"/>
        </w:rPr>
        <w:t xml:space="preserve">Your appointment to join </w:t>
      </w:r>
      <w:r w:rsidR="00710FD9">
        <w:rPr>
          <w:rFonts w:ascii="Arial" w:hAnsi="Arial" w:cs="Arial"/>
          <w:b/>
          <w:bCs/>
          <w:sz w:val="24"/>
          <w:szCs w:val="24"/>
          <w:u w:val="single"/>
        </w:rPr>
        <w:t>the Joint Independent Audit Committee</w:t>
      </w:r>
    </w:p>
    <w:p w:rsidR="0029311C" w:rsidRPr="00BA41EA" w:rsidRDefault="0029311C" w:rsidP="00D60CB9">
      <w:pPr>
        <w:jc w:val="both"/>
        <w:rPr>
          <w:rFonts w:ascii="Arial" w:hAnsi="Arial" w:cs="Arial"/>
        </w:rPr>
      </w:pPr>
      <w:r w:rsidRPr="00BA41EA">
        <w:rPr>
          <w:rFonts w:ascii="Arial" w:hAnsi="Arial" w:cs="Arial"/>
        </w:rPr>
        <w:t xml:space="preserve">I write to confirm your appointment to become a member of the </w:t>
      </w:r>
      <w:r w:rsidR="002D71C1">
        <w:rPr>
          <w:rFonts w:ascii="Arial" w:hAnsi="Arial" w:cs="Arial"/>
        </w:rPr>
        <w:t>Joint Independent Audit Committee</w:t>
      </w:r>
      <w:r w:rsidR="003A1B37">
        <w:rPr>
          <w:rFonts w:ascii="Arial" w:hAnsi="Arial" w:cs="Arial"/>
        </w:rPr>
        <w:t xml:space="preserve"> (JIAC)</w:t>
      </w:r>
      <w:r w:rsidR="00E224F0" w:rsidRPr="00BA41EA">
        <w:rPr>
          <w:rFonts w:ascii="Arial" w:hAnsi="Arial" w:cs="Arial"/>
        </w:rPr>
        <w:t xml:space="preserve">.  </w:t>
      </w:r>
    </w:p>
    <w:p w:rsidR="0029311C" w:rsidRPr="00BA41EA" w:rsidRDefault="0029311C" w:rsidP="00D60CB9">
      <w:pPr>
        <w:jc w:val="both"/>
        <w:rPr>
          <w:rFonts w:ascii="Arial" w:hAnsi="Arial" w:cs="Arial"/>
        </w:rPr>
      </w:pPr>
      <w:r w:rsidRPr="00BA41EA">
        <w:rPr>
          <w:rFonts w:ascii="Arial" w:hAnsi="Arial" w:cs="Arial"/>
        </w:rPr>
        <w:t>This appointment is for a period of 4 years, commencing on [</w:t>
      </w:r>
      <w:r w:rsidR="005E5E4D" w:rsidRPr="00BA41EA">
        <w:rPr>
          <w:rFonts w:ascii="Arial" w:hAnsi="Arial" w:cs="Arial"/>
        </w:rPr>
        <w:t xml:space="preserve">     </w:t>
      </w:r>
      <w:r w:rsidR="00710FD9">
        <w:rPr>
          <w:rFonts w:ascii="Arial" w:hAnsi="Arial" w:cs="Arial"/>
        </w:rPr>
        <w:t xml:space="preserve">       </w:t>
      </w:r>
      <w:r w:rsidR="005E5E4D" w:rsidRPr="00BA41EA">
        <w:rPr>
          <w:rFonts w:ascii="Arial" w:hAnsi="Arial" w:cs="Arial"/>
        </w:rPr>
        <w:t>XXXXX</w:t>
      </w:r>
      <w:r w:rsidRPr="00BA41EA">
        <w:rPr>
          <w:rFonts w:ascii="Arial" w:hAnsi="Arial" w:cs="Arial"/>
        </w:rPr>
        <w:t xml:space="preserve"> </w:t>
      </w:r>
      <w:r w:rsidR="00710FD9">
        <w:rPr>
          <w:rFonts w:ascii="Arial" w:hAnsi="Arial" w:cs="Arial"/>
        </w:rPr>
        <w:t xml:space="preserve">    </w:t>
      </w:r>
      <w:r w:rsidR="002D71C1">
        <w:rPr>
          <w:rFonts w:ascii="Arial" w:hAnsi="Arial" w:cs="Arial"/>
        </w:rPr>
        <w:t xml:space="preserve">  </w:t>
      </w:r>
      <w:r w:rsidR="00710FD9">
        <w:rPr>
          <w:rFonts w:ascii="Arial" w:hAnsi="Arial" w:cs="Arial"/>
        </w:rPr>
        <w:t xml:space="preserve">   ] and will run through to</w:t>
      </w:r>
      <w:r w:rsidRPr="00BA41EA">
        <w:rPr>
          <w:rFonts w:ascii="Arial" w:hAnsi="Arial" w:cs="Arial"/>
        </w:rPr>
        <w:t xml:space="preserve">                     </w:t>
      </w:r>
      <w:r w:rsidR="00710FD9">
        <w:rPr>
          <w:rFonts w:ascii="Arial" w:hAnsi="Arial" w:cs="Arial"/>
        </w:rPr>
        <w:t>[</w:t>
      </w:r>
      <w:r w:rsidR="002D71C1">
        <w:rPr>
          <w:rFonts w:ascii="Arial" w:hAnsi="Arial" w:cs="Arial"/>
        </w:rPr>
        <w:t xml:space="preserve">  </w:t>
      </w:r>
      <w:r w:rsidR="005E5E4D" w:rsidRPr="00BA41EA">
        <w:rPr>
          <w:rFonts w:ascii="Arial" w:hAnsi="Arial" w:cs="Arial"/>
        </w:rPr>
        <w:t xml:space="preserve">XXXXXXX </w:t>
      </w:r>
      <w:r w:rsidRPr="00BA41EA">
        <w:rPr>
          <w:rFonts w:ascii="Arial" w:hAnsi="Arial" w:cs="Arial"/>
        </w:rPr>
        <w:t xml:space="preserve">].  In the unlikely event that your conduct falls below the standards expected of you, Thames Valley Police (TVP) and the Police and Crime Commissioner (PCC) reserve the right to remove you from the </w:t>
      </w:r>
      <w:r w:rsidR="002D71C1">
        <w:rPr>
          <w:rFonts w:ascii="Arial" w:hAnsi="Arial" w:cs="Arial"/>
        </w:rPr>
        <w:t xml:space="preserve">Committee </w:t>
      </w:r>
      <w:r w:rsidRPr="00BA41EA">
        <w:rPr>
          <w:rFonts w:ascii="Arial" w:hAnsi="Arial" w:cs="Arial"/>
        </w:rPr>
        <w:t>prior to this date.</w:t>
      </w:r>
    </w:p>
    <w:p w:rsidR="0029311C" w:rsidRPr="00BA41EA" w:rsidRDefault="0029311C" w:rsidP="00D60CB9">
      <w:pPr>
        <w:jc w:val="both"/>
        <w:rPr>
          <w:rFonts w:ascii="Arial" w:hAnsi="Arial" w:cs="Arial"/>
        </w:rPr>
      </w:pPr>
      <w:r w:rsidRPr="00BA41EA">
        <w:rPr>
          <w:rFonts w:ascii="Arial" w:hAnsi="Arial" w:cs="Arial"/>
        </w:rPr>
        <w:t xml:space="preserve">I attach to this email </w:t>
      </w:r>
      <w:r w:rsidR="00B42B46" w:rsidRPr="00BA41EA">
        <w:rPr>
          <w:rFonts w:ascii="Arial" w:hAnsi="Arial" w:cs="Arial"/>
        </w:rPr>
        <w:t>the following documentation</w:t>
      </w:r>
      <w:r w:rsidRPr="00BA41EA">
        <w:rPr>
          <w:rFonts w:ascii="Arial" w:hAnsi="Arial" w:cs="Arial"/>
        </w:rPr>
        <w:t>.</w:t>
      </w:r>
    </w:p>
    <w:p w:rsidR="0029311C" w:rsidRPr="00BA41EA" w:rsidRDefault="0029311C" w:rsidP="00826DCF">
      <w:pPr>
        <w:pStyle w:val="ListParagraph"/>
        <w:numPr>
          <w:ilvl w:val="0"/>
          <w:numId w:val="6"/>
        </w:numPr>
        <w:suppressAutoHyphens w:val="0"/>
        <w:autoSpaceDN/>
        <w:spacing w:line="252" w:lineRule="auto"/>
        <w:contextualSpacing/>
        <w:textAlignment w:val="auto"/>
        <w:rPr>
          <w:rFonts w:cs="Arial"/>
          <w:sz w:val="22"/>
        </w:rPr>
      </w:pPr>
      <w:r w:rsidRPr="00BA41EA">
        <w:rPr>
          <w:rFonts w:cs="Arial"/>
          <w:sz w:val="22"/>
        </w:rPr>
        <w:t>Terms of reference</w:t>
      </w:r>
      <w:r w:rsidR="005E2D7E">
        <w:rPr>
          <w:rFonts w:cs="Arial"/>
          <w:sz w:val="22"/>
        </w:rPr>
        <w:t xml:space="preserve"> (Operation principles)</w:t>
      </w:r>
      <w:r w:rsidRPr="00BA41EA">
        <w:rPr>
          <w:rFonts w:cs="Arial"/>
          <w:sz w:val="22"/>
        </w:rPr>
        <w:t>, which I would be grateful if you could please read carefully</w:t>
      </w:r>
      <w:r w:rsidR="005E2D7E">
        <w:rPr>
          <w:rFonts w:cs="Arial"/>
          <w:sz w:val="22"/>
        </w:rPr>
        <w:t xml:space="preserve"> and sign your acceptance</w:t>
      </w:r>
      <w:r w:rsidR="003A1B37">
        <w:rPr>
          <w:rFonts w:cs="Arial"/>
          <w:sz w:val="22"/>
        </w:rPr>
        <w:t>.</w:t>
      </w:r>
    </w:p>
    <w:p w:rsidR="0029311C" w:rsidRPr="00BA41EA" w:rsidRDefault="0029311C" w:rsidP="00826DCF">
      <w:pPr>
        <w:pStyle w:val="ListParagraph"/>
        <w:numPr>
          <w:ilvl w:val="0"/>
          <w:numId w:val="6"/>
        </w:numPr>
        <w:suppressAutoHyphens w:val="0"/>
        <w:autoSpaceDN/>
        <w:spacing w:line="252" w:lineRule="auto"/>
        <w:contextualSpacing/>
        <w:jc w:val="both"/>
        <w:textAlignment w:val="auto"/>
        <w:rPr>
          <w:rFonts w:cs="Arial"/>
          <w:sz w:val="22"/>
        </w:rPr>
      </w:pPr>
      <w:r w:rsidRPr="00BA41EA">
        <w:rPr>
          <w:rFonts w:cs="Arial"/>
          <w:sz w:val="22"/>
        </w:rPr>
        <w:t xml:space="preserve">A GDPR form which I would be grateful if you could sign and return to me using my </w:t>
      </w:r>
      <w:r w:rsidR="00510F82">
        <w:rPr>
          <w:rFonts w:cs="Arial"/>
          <w:sz w:val="22"/>
        </w:rPr>
        <w:t>direct</w:t>
      </w:r>
      <w:r w:rsidR="00510F82" w:rsidRPr="00BA41EA">
        <w:rPr>
          <w:rFonts w:cs="Arial"/>
          <w:sz w:val="22"/>
        </w:rPr>
        <w:t xml:space="preserve"> </w:t>
      </w:r>
      <w:r w:rsidRPr="00BA41EA">
        <w:rPr>
          <w:rFonts w:cs="Arial"/>
          <w:sz w:val="22"/>
        </w:rPr>
        <w:t xml:space="preserve">email address of </w:t>
      </w:r>
      <w:hyperlink r:id="rId22" w:history="1">
        <w:r w:rsidR="00B23F1A" w:rsidRPr="00C445F6">
          <w:rPr>
            <w:rStyle w:val="Hyperlink"/>
            <w:rFonts w:cs="Arial"/>
            <w:sz w:val="22"/>
          </w:rPr>
          <w:t>vicky.waskett@thamesvalley.police.uk</w:t>
        </w:r>
      </w:hyperlink>
      <w:r w:rsidR="003A1B37">
        <w:rPr>
          <w:rStyle w:val="Hyperlink"/>
          <w:rFonts w:cs="Arial"/>
          <w:sz w:val="22"/>
        </w:rPr>
        <w:t>.</w:t>
      </w:r>
    </w:p>
    <w:p w:rsidR="0029311C" w:rsidRPr="00BA41EA" w:rsidRDefault="0029311C" w:rsidP="00826DCF">
      <w:pPr>
        <w:pStyle w:val="ListParagraph"/>
        <w:numPr>
          <w:ilvl w:val="0"/>
          <w:numId w:val="6"/>
        </w:numPr>
        <w:suppressAutoHyphens w:val="0"/>
        <w:autoSpaceDN/>
        <w:spacing w:line="252" w:lineRule="auto"/>
        <w:contextualSpacing/>
        <w:jc w:val="both"/>
        <w:textAlignment w:val="auto"/>
        <w:rPr>
          <w:rFonts w:cs="Arial"/>
          <w:sz w:val="22"/>
        </w:rPr>
      </w:pPr>
      <w:r w:rsidRPr="00BA41EA">
        <w:rPr>
          <w:rFonts w:cs="Arial"/>
          <w:sz w:val="22"/>
        </w:rPr>
        <w:t xml:space="preserve">Details of how to claim expenses. </w:t>
      </w:r>
    </w:p>
    <w:p w:rsidR="00EE72FC" w:rsidRPr="00DA6C66" w:rsidRDefault="0029311C" w:rsidP="00EE72FC">
      <w:pPr>
        <w:jc w:val="both"/>
        <w:rPr>
          <w:rFonts w:ascii="Arial" w:hAnsi="Arial" w:cs="Arial"/>
        </w:rPr>
      </w:pPr>
      <w:r w:rsidRPr="00BA41EA">
        <w:rPr>
          <w:rFonts w:ascii="Arial" w:hAnsi="Arial" w:cs="Arial"/>
        </w:rPr>
        <w:t xml:space="preserve">You </w:t>
      </w:r>
      <w:r w:rsidR="00FD19F3" w:rsidRPr="00BA41EA">
        <w:rPr>
          <w:rFonts w:ascii="Arial" w:hAnsi="Arial" w:cs="Arial"/>
        </w:rPr>
        <w:t>will</w:t>
      </w:r>
      <w:r w:rsidRPr="00BA41EA">
        <w:rPr>
          <w:rFonts w:ascii="Arial" w:hAnsi="Arial" w:cs="Arial"/>
        </w:rPr>
        <w:t xml:space="preserve"> be </w:t>
      </w:r>
      <w:r w:rsidR="00952266">
        <w:rPr>
          <w:rFonts w:ascii="Arial" w:hAnsi="Arial" w:cs="Arial"/>
        </w:rPr>
        <w:t>bound by the Official Secrets Act</w:t>
      </w:r>
      <w:r w:rsidR="00E30AB8">
        <w:rPr>
          <w:rFonts w:ascii="Arial" w:hAnsi="Arial" w:cs="Arial"/>
        </w:rPr>
        <w:t xml:space="preserve"> as follows </w:t>
      </w:r>
    </w:p>
    <w:p w:rsidR="0029311C" w:rsidRPr="00DA6C66" w:rsidRDefault="00EE72FC" w:rsidP="00D60CB9">
      <w:pPr>
        <w:jc w:val="both"/>
        <w:rPr>
          <w:rStyle w:val="Hyperlink"/>
          <w:rFonts w:ascii="Arial" w:hAnsi="Arial" w:cs="Arial"/>
          <w:i/>
          <w:color w:val="auto"/>
          <w:u w:val="none"/>
          <w:shd w:val="clear" w:color="auto" w:fill="FFFFFF"/>
        </w:rPr>
      </w:pPr>
      <w:r>
        <w:rPr>
          <w:rFonts w:ascii="Arial" w:hAnsi="Arial" w:cs="Arial"/>
          <w:i/>
        </w:rPr>
        <w:t xml:space="preserve">You </w:t>
      </w:r>
      <w:r w:rsidRPr="002361CC">
        <w:rPr>
          <w:rFonts w:ascii="Arial" w:hAnsi="Arial" w:cs="Arial"/>
          <w:i/>
        </w:rPr>
        <w:t>understan</w:t>
      </w:r>
      <w:r>
        <w:rPr>
          <w:rFonts w:ascii="Arial" w:hAnsi="Arial" w:cs="Arial"/>
          <w:i/>
        </w:rPr>
        <w:t>d that you are</w:t>
      </w:r>
      <w:r w:rsidRPr="002361CC">
        <w:rPr>
          <w:rFonts w:ascii="Arial" w:hAnsi="Arial" w:cs="Arial"/>
          <w:i/>
        </w:rPr>
        <w:t xml:space="preserve"> bound, u</w:t>
      </w:r>
      <w:r w:rsidRPr="002361CC">
        <w:rPr>
          <w:rFonts w:ascii="Arial" w:hAnsi="Arial" w:cs="Arial"/>
          <w:i/>
          <w:shd w:val="clear" w:color="auto" w:fill="FFFFFF"/>
        </w:rPr>
        <w:t>nder the laws of England and Wales, by the Official Secrets Act 1911 (OSA 1911) and the Officia</w:t>
      </w:r>
      <w:r>
        <w:rPr>
          <w:rFonts w:ascii="Arial" w:hAnsi="Arial" w:cs="Arial"/>
          <w:i/>
          <w:shd w:val="clear" w:color="auto" w:fill="FFFFFF"/>
        </w:rPr>
        <w:t>l Secrets Act 1989 (OSA 1989). You understand that if you</w:t>
      </w:r>
      <w:r w:rsidRPr="002361CC">
        <w:rPr>
          <w:rFonts w:ascii="Arial" w:hAnsi="Arial" w:cs="Arial"/>
          <w:i/>
          <w:shd w:val="clear" w:color="auto" w:fill="FFFFFF"/>
        </w:rPr>
        <w:t xml:space="preserve"> disclose any information</w:t>
      </w:r>
      <w:r>
        <w:rPr>
          <w:rFonts w:ascii="Arial" w:hAnsi="Arial" w:cs="Arial"/>
          <w:i/>
          <w:shd w:val="clear" w:color="auto" w:fill="FFFFFF"/>
        </w:rPr>
        <w:t xml:space="preserve"> as protected by these Acts, you</w:t>
      </w:r>
      <w:r w:rsidRPr="002361CC">
        <w:rPr>
          <w:rFonts w:ascii="Arial" w:hAnsi="Arial" w:cs="Arial"/>
          <w:i/>
          <w:shd w:val="clear" w:color="auto" w:fill="FFFFFF"/>
        </w:rPr>
        <w:t xml:space="preserve"> will be committing a criminal </w:t>
      </w:r>
      <w:r>
        <w:rPr>
          <w:rFonts w:ascii="Arial" w:hAnsi="Arial" w:cs="Arial"/>
          <w:i/>
          <w:shd w:val="clear" w:color="auto" w:fill="FFFFFF"/>
        </w:rPr>
        <w:t>offence, unless you</w:t>
      </w:r>
      <w:r w:rsidRPr="002361CC">
        <w:rPr>
          <w:rFonts w:ascii="Arial" w:hAnsi="Arial" w:cs="Arial"/>
          <w:i/>
          <w:shd w:val="clear" w:color="auto" w:fill="FFFFFF"/>
        </w:rPr>
        <w:t xml:space="preserve"> have lawful authority to do so.</w:t>
      </w:r>
    </w:p>
    <w:p w:rsidR="0029311C" w:rsidRPr="00420E9F" w:rsidRDefault="0029311C" w:rsidP="00D60CB9">
      <w:pPr>
        <w:jc w:val="both"/>
        <w:rPr>
          <w:rFonts w:ascii="Arial" w:hAnsi="Arial" w:cs="Arial"/>
          <w:b/>
          <w:bCs/>
          <w:sz w:val="24"/>
          <w:szCs w:val="24"/>
          <w:u w:val="single"/>
        </w:rPr>
      </w:pPr>
      <w:r w:rsidRPr="00420E9F">
        <w:rPr>
          <w:rFonts w:ascii="Arial" w:hAnsi="Arial" w:cs="Arial"/>
          <w:b/>
          <w:bCs/>
          <w:sz w:val="24"/>
          <w:szCs w:val="24"/>
          <w:u w:val="single"/>
        </w:rPr>
        <w:t>Next meeting</w:t>
      </w:r>
    </w:p>
    <w:p w:rsidR="00EF7D59" w:rsidRDefault="0029311C" w:rsidP="00D60CB9">
      <w:pPr>
        <w:jc w:val="both"/>
        <w:rPr>
          <w:rFonts w:ascii="Arial" w:hAnsi="Arial" w:cs="Arial"/>
        </w:rPr>
      </w:pPr>
      <w:r w:rsidRPr="00BA41EA">
        <w:rPr>
          <w:rFonts w:ascii="Arial" w:hAnsi="Arial" w:cs="Arial"/>
        </w:rPr>
        <w:t>The date</w:t>
      </w:r>
      <w:r w:rsidR="006038DC">
        <w:rPr>
          <w:rFonts w:ascii="Arial" w:hAnsi="Arial" w:cs="Arial"/>
        </w:rPr>
        <w:t>s</w:t>
      </w:r>
      <w:r w:rsidRPr="00BA41EA">
        <w:rPr>
          <w:rFonts w:ascii="Arial" w:hAnsi="Arial" w:cs="Arial"/>
        </w:rPr>
        <w:t xml:space="preserve"> of the next panel meeting</w:t>
      </w:r>
      <w:r w:rsidR="00510F82">
        <w:rPr>
          <w:rFonts w:ascii="Arial" w:hAnsi="Arial" w:cs="Arial"/>
        </w:rPr>
        <w:t>s</w:t>
      </w:r>
      <w:r w:rsidRPr="00BA41EA">
        <w:rPr>
          <w:rFonts w:ascii="Arial" w:hAnsi="Arial" w:cs="Arial"/>
        </w:rPr>
        <w:t xml:space="preserve"> </w:t>
      </w:r>
      <w:r w:rsidR="00510F82">
        <w:rPr>
          <w:rFonts w:ascii="Arial" w:hAnsi="Arial" w:cs="Arial"/>
        </w:rPr>
        <w:t>are</w:t>
      </w:r>
      <w:r w:rsidR="002D71C1">
        <w:rPr>
          <w:rFonts w:ascii="Arial" w:hAnsi="Arial" w:cs="Arial"/>
        </w:rPr>
        <w:t>:</w:t>
      </w:r>
    </w:p>
    <w:p w:rsidR="00842D33" w:rsidRPr="00887525" w:rsidRDefault="00887525" w:rsidP="00887525">
      <w:pPr>
        <w:pStyle w:val="ListParagraph"/>
        <w:numPr>
          <w:ilvl w:val="0"/>
          <w:numId w:val="24"/>
        </w:numPr>
        <w:jc w:val="both"/>
        <w:rPr>
          <w:rFonts w:cs="Arial"/>
          <w:b/>
          <w:bCs/>
          <w:szCs w:val="24"/>
        </w:rPr>
      </w:pPr>
      <w:r>
        <w:t>8 March 2024</w:t>
      </w:r>
    </w:p>
    <w:p w:rsidR="00887525" w:rsidRPr="00887525" w:rsidRDefault="00887525" w:rsidP="00887525">
      <w:pPr>
        <w:pStyle w:val="ListParagraph"/>
        <w:numPr>
          <w:ilvl w:val="0"/>
          <w:numId w:val="24"/>
        </w:numPr>
        <w:jc w:val="both"/>
        <w:rPr>
          <w:rFonts w:cs="Arial"/>
          <w:b/>
          <w:bCs/>
          <w:szCs w:val="24"/>
        </w:rPr>
      </w:pPr>
      <w:r>
        <w:t>14 June 2024</w:t>
      </w:r>
    </w:p>
    <w:p w:rsidR="00887525" w:rsidRPr="00887525" w:rsidRDefault="00887525" w:rsidP="00887525">
      <w:pPr>
        <w:pStyle w:val="ListParagraph"/>
        <w:numPr>
          <w:ilvl w:val="0"/>
          <w:numId w:val="24"/>
        </w:numPr>
        <w:jc w:val="both"/>
        <w:rPr>
          <w:rFonts w:cs="Arial"/>
          <w:b/>
          <w:bCs/>
          <w:szCs w:val="24"/>
        </w:rPr>
      </w:pPr>
      <w:r>
        <w:t>20 September 2024</w:t>
      </w:r>
    </w:p>
    <w:p w:rsidR="00887525" w:rsidRPr="00887525" w:rsidRDefault="00887525" w:rsidP="00887525">
      <w:pPr>
        <w:pStyle w:val="ListParagraph"/>
        <w:numPr>
          <w:ilvl w:val="0"/>
          <w:numId w:val="24"/>
        </w:numPr>
        <w:jc w:val="both"/>
        <w:rPr>
          <w:rFonts w:cs="Arial"/>
          <w:b/>
          <w:bCs/>
          <w:szCs w:val="24"/>
        </w:rPr>
      </w:pPr>
      <w:r>
        <w:t>20 December 2024</w:t>
      </w:r>
    </w:p>
    <w:p w:rsidR="00887525" w:rsidRPr="00887525" w:rsidRDefault="00887525" w:rsidP="00887525">
      <w:pPr>
        <w:pStyle w:val="ListParagraph"/>
        <w:numPr>
          <w:ilvl w:val="0"/>
          <w:numId w:val="24"/>
        </w:numPr>
        <w:jc w:val="both"/>
        <w:rPr>
          <w:rFonts w:cs="Arial"/>
          <w:b/>
          <w:bCs/>
          <w:szCs w:val="24"/>
        </w:rPr>
      </w:pPr>
      <w:r>
        <w:t>21 March 2025</w:t>
      </w:r>
    </w:p>
    <w:p w:rsidR="00887525" w:rsidRPr="00887525" w:rsidRDefault="00887525" w:rsidP="00887525">
      <w:pPr>
        <w:pStyle w:val="ListParagraph"/>
        <w:jc w:val="both"/>
        <w:rPr>
          <w:rFonts w:cs="Arial"/>
          <w:b/>
          <w:bCs/>
          <w:szCs w:val="24"/>
        </w:rPr>
      </w:pPr>
    </w:p>
    <w:p w:rsidR="002D71C1" w:rsidRDefault="0029311C" w:rsidP="00D60CB9">
      <w:pPr>
        <w:jc w:val="both"/>
        <w:rPr>
          <w:rFonts w:ascii="Arial" w:hAnsi="Arial" w:cs="Arial"/>
          <w:b/>
          <w:bCs/>
          <w:sz w:val="24"/>
          <w:szCs w:val="24"/>
          <w:u w:val="single"/>
        </w:rPr>
      </w:pPr>
      <w:r w:rsidRPr="00420E9F">
        <w:rPr>
          <w:rFonts w:ascii="Arial" w:hAnsi="Arial" w:cs="Arial"/>
          <w:b/>
          <w:bCs/>
          <w:sz w:val="24"/>
          <w:szCs w:val="24"/>
          <w:u w:val="single"/>
        </w:rPr>
        <w:lastRenderedPageBreak/>
        <w:t>Contact points</w:t>
      </w:r>
    </w:p>
    <w:p w:rsidR="00A21DC2" w:rsidRPr="00887525" w:rsidRDefault="003A1B37" w:rsidP="00D60CB9">
      <w:pPr>
        <w:jc w:val="both"/>
        <w:rPr>
          <w:rFonts w:ascii="Arial" w:hAnsi="Arial" w:cs="Arial"/>
          <w:bCs/>
        </w:rPr>
      </w:pPr>
      <w:r w:rsidRPr="00887525">
        <w:rPr>
          <w:rFonts w:ascii="Arial" w:hAnsi="Arial" w:cs="Arial"/>
          <w:bCs/>
        </w:rPr>
        <w:t xml:space="preserve">JIAC Chair - </w:t>
      </w:r>
      <w:r w:rsidR="002D71C1" w:rsidRPr="00887525">
        <w:rPr>
          <w:rFonts w:ascii="Arial" w:hAnsi="Arial" w:cs="Arial"/>
          <w:bCs/>
        </w:rPr>
        <w:t xml:space="preserve">Dr </w:t>
      </w:r>
      <w:r w:rsidR="00887525" w:rsidRPr="00887525">
        <w:rPr>
          <w:rFonts w:ascii="Arial" w:hAnsi="Arial" w:cs="Arial"/>
          <w:bCs/>
        </w:rPr>
        <w:t>Stephen Page</w:t>
      </w:r>
      <w:r w:rsidR="002D71C1" w:rsidRPr="00887525">
        <w:rPr>
          <w:rFonts w:ascii="Arial" w:hAnsi="Arial" w:cs="Arial"/>
          <w:bCs/>
        </w:rPr>
        <w:t xml:space="preserve"> – </w:t>
      </w:r>
      <w:r w:rsidR="00B23F1A" w:rsidRPr="00887525">
        <w:rPr>
          <w:rFonts w:ascii="Arial" w:hAnsi="Arial" w:cs="Arial"/>
        </w:rPr>
        <w:t>Email</w:t>
      </w:r>
      <w:r w:rsidR="00887525" w:rsidRPr="00887525">
        <w:rPr>
          <w:rFonts w:ascii="Arial" w:hAnsi="Arial" w:cs="Arial"/>
        </w:rPr>
        <w:t xml:space="preserve"> SP@spmailbox.net</w:t>
      </w:r>
      <w:r w:rsidR="00887525">
        <w:rPr>
          <w:rFonts w:ascii="Arial" w:hAnsi="Arial" w:cs="Arial"/>
        </w:rPr>
        <w:t>.</w:t>
      </w:r>
    </w:p>
    <w:p w:rsidR="002D71C1" w:rsidRDefault="002D71C1" w:rsidP="00D60CB9">
      <w:pPr>
        <w:jc w:val="both"/>
        <w:rPr>
          <w:rFonts w:ascii="Arial" w:hAnsi="Arial" w:cs="Arial"/>
        </w:rPr>
      </w:pPr>
      <w:r>
        <w:rPr>
          <w:rFonts w:ascii="Arial" w:hAnsi="Arial" w:cs="Arial"/>
        </w:rPr>
        <w:t xml:space="preserve">Charlotte Roberts </w:t>
      </w:r>
      <w:r w:rsidR="0029311C" w:rsidRPr="00BA41EA">
        <w:rPr>
          <w:rFonts w:ascii="Arial" w:hAnsi="Arial" w:cs="Arial"/>
        </w:rPr>
        <w:t xml:space="preserve">is your point of contact for </w:t>
      </w:r>
      <w:r>
        <w:rPr>
          <w:rFonts w:ascii="Arial" w:hAnsi="Arial" w:cs="Arial"/>
        </w:rPr>
        <w:t>the O</w:t>
      </w:r>
      <w:r w:rsidR="00DA6C66">
        <w:rPr>
          <w:rFonts w:ascii="Arial" w:hAnsi="Arial" w:cs="Arial"/>
        </w:rPr>
        <w:t>P</w:t>
      </w:r>
      <w:r>
        <w:rPr>
          <w:rFonts w:ascii="Arial" w:hAnsi="Arial" w:cs="Arial"/>
        </w:rPr>
        <w:t>CC</w:t>
      </w:r>
      <w:r w:rsidR="0029311C" w:rsidRPr="00BA41EA">
        <w:rPr>
          <w:rFonts w:ascii="Arial" w:hAnsi="Arial" w:cs="Arial"/>
        </w:rPr>
        <w:t xml:space="preserve">; </w:t>
      </w:r>
      <w:r>
        <w:rPr>
          <w:rFonts w:ascii="Arial" w:hAnsi="Arial" w:cs="Arial"/>
        </w:rPr>
        <w:t xml:space="preserve">who </w:t>
      </w:r>
      <w:r w:rsidR="0029311C" w:rsidRPr="00BA41EA">
        <w:rPr>
          <w:rFonts w:ascii="Arial" w:hAnsi="Arial" w:cs="Arial"/>
        </w:rPr>
        <w:t>organises the meetings</w:t>
      </w:r>
      <w:r>
        <w:rPr>
          <w:rFonts w:ascii="Arial" w:hAnsi="Arial" w:cs="Arial"/>
        </w:rPr>
        <w:t>, prepares the agendas</w:t>
      </w:r>
      <w:r w:rsidR="00B23F1A">
        <w:rPr>
          <w:rFonts w:ascii="Arial" w:hAnsi="Arial" w:cs="Arial"/>
        </w:rPr>
        <w:t>,</w:t>
      </w:r>
      <w:r>
        <w:rPr>
          <w:rFonts w:ascii="Arial" w:hAnsi="Arial" w:cs="Arial"/>
        </w:rPr>
        <w:t xml:space="preserve">  </w:t>
      </w:r>
      <w:r w:rsidR="0029311C" w:rsidRPr="00BA41EA">
        <w:rPr>
          <w:rFonts w:ascii="Arial" w:hAnsi="Arial" w:cs="Arial"/>
        </w:rPr>
        <w:t>takes the minutes</w:t>
      </w:r>
      <w:r>
        <w:rPr>
          <w:rFonts w:ascii="Arial" w:hAnsi="Arial" w:cs="Arial"/>
        </w:rPr>
        <w:t xml:space="preserve"> and deals with JIAC expenses.</w:t>
      </w:r>
      <w:r w:rsidR="0029311C" w:rsidRPr="00BA41EA">
        <w:rPr>
          <w:rFonts w:ascii="Arial" w:hAnsi="Arial" w:cs="Arial"/>
        </w:rPr>
        <w:t xml:space="preserve">  </w:t>
      </w:r>
    </w:p>
    <w:p w:rsidR="002D71C1" w:rsidRDefault="002D71C1" w:rsidP="00D60CB9">
      <w:pPr>
        <w:jc w:val="both"/>
        <w:rPr>
          <w:rFonts w:ascii="Arial" w:hAnsi="Arial" w:cs="Arial"/>
        </w:rPr>
      </w:pPr>
      <w:r>
        <w:rPr>
          <w:rFonts w:ascii="Arial" w:hAnsi="Arial" w:cs="Arial"/>
        </w:rPr>
        <w:t xml:space="preserve">Charlotte’s email </w:t>
      </w:r>
      <w:r w:rsidR="0029311C" w:rsidRPr="00BA41EA">
        <w:rPr>
          <w:rFonts w:ascii="Arial" w:hAnsi="Arial" w:cs="Arial"/>
        </w:rPr>
        <w:t xml:space="preserve">address is </w:t>
      </w:r>
      <w:hyperlink r:id="rId23" w:history="1">
        <w:r w:rsidRPr="001E21CD">
          <w:rPr>
            <w:rStyle w:val="Hyperlink"/>
            <w:rFonts w:ascii="Arial" w:hAnsi="Arial" w:cs="Arial"/>
          </w:rPr>
          <w:t>Charlie.roberts@thamesvalley.police.uk</w:t>
        </w:r>
      </w:hyperlink>
      <w:r>
        <w:rPr>
          <w:rFonts w:ascii="Arial" w:hAnsi="Arial" w:cs="Arial"/>
        </w:rPr>
        <w:t>.</w:t>
      </w:r>
    </w:p>
    <w:p w:rsidR="002D71C1" w:rsidRDefault="00064431" w:rsidP="002D71C1">
      <w:pPr>
        <w:jc w:val="both"/>
        <w:rPr>
          <w:rFonts w:ascii="Arial" w:hAnsi="Arial" w:cs="Arial"/>
        </w:rPr>
      </w:pPr>
      <w:r>
        <w:rPr>
          <w:rFonts w:ascii="Arial" w:hAnsi="Arial" w:cs="Arial"/>
        </w:rPr>
        <w:t xml:space="preserve">In relation to general queries, you can contact </w:t>
      </w:r>
      <w:r w:rsidR="002D71C1">
        <w:rPr>
          <w:rFonts w:ascii="Arial" w:hAnsi="Arial" w:cs="Arial"/>
        </w:rPr>
        <w:t xml:space="preserve">Martin Thornley, Chief Finance Officer and Deputy Chief of Staff </w:t>
      </w:r>
      <w:r>
        <w:rPr>
          <w:rFonts w:ascii="Arial" w:hAnsi="Arial" w:cs="Arial"/>
        </w:rPr>
        <w:t xml:space="preserve">at the OPCC by emailing </w:t>
      </w:r>
      <w:hyperlink r:id="rId24" w:history="1">
        <w:r w:rsidR="002D71C1" w:rsidRPr="001E21CD">
          <w:rPr>
            <w:rStyle w:val="Hyperlink"/>
            <w:rFonts w:ascii="Arial" w:hAnsi="Arial" w:cs="Arial"/>
          </w:rPr>
          <w:t>Martin.thornley@thamesvalley.police.uk</w:t>
        </w:r>
      </w:hyperlink>
      <w:r w:rsidR="002D71C1">
        <w:rPr>
          <w:rFonts w:ascii="Arial" w:hAnsi="Arial" w:cs="Arial"/>
        </w:rPr>
        <w:t>.</w:t>
      </w:r>
    </w:p>
    <w:p w:rsidR="0029311C" w:rsidRDefault="0029311C" w:rsidP="002D71C1">
      <w:pPr>
        <w:jc w:val="both"/>
        <w:rPr>
          <w:rFonts w:ascii="Arial" w:hAnsi="Arial" w:cs="Arial"/>
        </w:rPr>
      </w:pPr>
      <w:r w:rsidRPr="00BA41EA">
        <w:rPr>
          <w:rFonts w:ascii="Arial" w:hAnsi="Arial" w:cs="Arial"/>
        </w:rPr>
        <w:t xml:space="preserve">It is of vital importance that throughout your appointment you maintain the highest degree of integrity at all times.  If you become aware of anything which may present a conflict of interest, I would request that you let </w:t>
      </w:r>
      <w:r w:rsidR="00A21DC2">
        <w:rPr>
          <w:rFonts w:ascii="Arial" w:hAnsi="Arial" w:cs="Arial"/>
        </w:rPr>
        <w:t>me</w:t>
      </w:r>
      <w:r w:rsidR="00510F82" w:rsidRPr="00BA41EA">
        <w:rPr>
          <w:rFonts w:ascii="Arial" w:hAnsi="Arial" w:cs="Arial"/>
        </w:rPr>
        <w:t xml:space="preserve"> </w:t>
      </w:r>
      <w:r w:rsidRPr="00BA41EA">
        <w:rPr>
          <w:rFonts w:ascii="Arial" w:hAnsi="Arial" w:cs="Arial"/>
        </w:rPr>
        <w:t xml:space="preserve">know at your earliest convenience.  </w:t>
      </w:r>
    </w:p>
    <w:p w:rsidR="005E2D7E" w:rsidRPr="00BA41EA" w:rsidRDefault="005E2D7E" w:rsidP="002D71C1">
      <w:pPr>
        <w:jc w:val="both"/>
        <w:rPr>
          <w:rFonts w:ascii="Arial" w:hAnsi="Arial" w:cs="Arial"/>
        </w:rPr>
      </w:pPr>
      <w:r>
        <w:rPr>
          <w:rFonts w:ascii="Arial" w:hAnsi="Arial" w:cs="Arial"/>
        </w:rPr>
        <w:t>Please could you sign your acceptance below and return a duplicate copy of this letter.</w:t>
      </w:r>
    </w:p>
    <w:p w:rsidR="0029311C" w:rsidRDefault="0029311C" w:rsidP="002D71C1">
      <w:pPr>
        <w:jc w:val="both"/>
        <w:rPr>
          <w:rFonts w:ascii="Arial" w:hAnsi="Arial" w:cs="Arial"/>
        </w:rPr>
      </w:pPr>
      <w:r w:rsidRPr="00BA41EA">
        <w:rPr>
          <w:rFonts w:ascii="Arial" w:hAnsi="Arial" w:cs="Arial"/>
        </w:rPr>
        <w:t xml:space="preserve">All that remains is for me to welcome you onto the </w:t>
      </w:r>
      <w:r w:rsidR="002D71C1">
        <w:rPr>
          <w:rFonts w:ascii="Arial" w:hAnsi="Arial" w:cs="Arial"/>
        </w:rPr>
        <w:t xml:space="preserve">Committee </w:t>
      </w:r>
      <w:r w:rsidRPr="00BA41EA">
        <w:rPr>
          <w:rFonts w:ascii="Arial" w:hAnsi="Arial" w:cs="Arial"/>
        </w:rPr>
        <w:t xml:space="preserve">on behalf of </w:t>
      </w:r>
      <w:r w:rsidR="006038DC">
        <w:rPr>
          <w:rFonts w:ascii="Arial" w:hAnsi="Arial" w:cs="Arial"/>
        </w:rPr>
        <w:t>the Chief Constable</w:t>
      </w:r>
      <w:r w:rsidRPr="00BA41EA">
        <w:rPr>
          <w:rFonts w:ascii="Arial" w:hAnsi="Arial" w:cs="Arial"/>
        </w:rPr>
        <w:t xml:space="preserve"> and the PCC.  I trust that you will find this a challenging yet rew</w:t>
      </w:r>
      <w:r w:rsidR="00147B41" w:rsidRPr="00BA41EA">
        <w:rPr>
          <w:rFonts w:ascii="Arial" w:hAnsi="Arial" w:cs="Arial"/>
        </w:rPr>
        <w:t>arding role.</w:t>
      </w:r>
    </w:p>
    <w:p w:rsidR="0029311C" w:rsidRDefault="0029311C" w:rsidP="00D60CB9">
      <w:pPr>
        <w:jc w:val="both"/>
        <w:rPr>
          <w:rFonts w:ascii="Arial" w:hAnsi="Arial" w:cs="Arial"/>
        </w:rPr>
      </w:pPr>
      <w:r w:rsidRPr="00BA41EA">
        <w:rPr>
          <w:rFonts w:ascii="Arial" w:hAnsi="Arial" w:cs="Arial"/>
        </w:rPr>
        <w:t>Yours sincerely</w:t>
      </w:r>
    </w:p>
    <w:p w:rsidR="002D71C1" w:rsidRPr="00BA41EA" w:rsidRDefault="002D71C1" w:rsidP="00D60CB9">
      <w:pPr>
        <w:jc w:val="both"/>
        <w:rPr>
          <w:rFonts w:ascii="Arial" w:hAnsi="Arial" w:cs="Arial"/>
        </w:rPr>
      </w:pPr>
    </w:p>
    <w:p w:rsidR="0029311C" w:rsidRPr="00420E9F" w:rsidRDefault="0029311C" w:rsidP="00D60CB9">
      <w:pPr>
        <w:rPr>
          <w:rFonts w:ascii="Brush Script MT" w:hAnsi="Brush Script MT" w:cs="Arial"/>
          <w:b/>
          <w:sz w:val="36"/>
          <w:szCs w:val="36"/>
        </w:rPr>
      </w:pPr>
      <w:r w:rsidRPr="00420E9F">
        <w:rPr>
          <w:rFonts w:ascii="Brush Script MT" w:hAnsi="Brush Script MT" w:cs="Arial"/>
          <w:sz w:val="36"/>
          <w:szCs w:val="36"/>
        </w:rPr>
        <w:t>Vicki Waskett</w:t>
      </w:r>
    </w:p>
    <w:p w:rsidR="0029311C" w:rsidRPr="00BA41EA" w:rsidRDefault="0029311C" w:rsidP="00D60CB9">
      <w:pPr>
        <w:spacing w:after="0"/>
        <w:rPr>
          <w:rFonts w:ascii="Arial" w:hAnsi="Arial" w:cs="Arial"/>
        </w:rPr>
      </w:pPr>
      <w:r w:rsidRPr="00BA41EA">
        <w:rPr>
          <w:rFonts w:ascii="Arial" w:hAnsi="Arial" w:cs="Arial"/>
        </w:rPr>
        <w:t>Vicki Waskett</w:t>
      </w:r>
    </w:p>
    <w:p w:rsidR="0029311C" w:rsidRPr="00BA41EA" w:rsidRDefault="0029311C" w:rsidP="00D60CB9">
      <w:pPr>
        <w:spacing w:after="0"/>
        <w:rPr>
          <w:rFonts w:ascii="Arial" w:hAnsi="Arial" w:cs="Arial"/>
        </w:rPr>
      </w:pPr>
      <w:r w:rsidRPr="00BA41EA">
        <w:rPr>
          <w:rFonts w:ascii="Arial" w:hAnsi="Arial" w:cs="Arial"/>
        </w:rPr>
        <w:t>Head of Governance &amp; Compliance</w:t>
      </w:r>
    </w:p>
    <w:p w:rsidR="0029311C" w:rsidRPr="00BA41EA" w:rsidRDefault="0029311C" w:rsidP="00D60CB9">
      <w:pPr>
        <w:spacing w:after="0"/>
        <w:rPr>
          <w:rFonts w:ascii="Arial" w:hAnsi="Arial" w:cs="Arial"/>
        </w:rPr>
      </w:pPr>
      <w:r w:rsidRPr="00BA41EA">
        <w:rPr>
          <w:rFonts w:ascii="Arial" w:hAnsi="Arial" w:cs="Arial"/>
        </w:rPr>
        <w:t>Office of the Police &amp; Crime Commissioner for Thames Valley</w:t>
      </w:r>
    </w:p>
    <w:p w:rsidR="0029311C" w:rsidRPr="00BA41EA" w:rsidRDefault="0029311C" w:rsidP="00D60CB9">
      <w:pPr>
        <w:spacing w:after="0"/>
        <w:rPr>
          <w:rFonts w:ascii="Arial" w:hAnsi="Arial" w:cs="Arial"/>
        </w:rPr>
      </w:pPr>
      <w:r w:rsidRPr="00BA41EA">
        <w:rPr>
          <w:rFonts w:ascii="Arial" w:hAnsi="Arial" w:cs="Arial"/>
        </w:rPr>
        <w:t>Oxford Road</w:t>
      </w:r>
    </w:p>
    <w:p w:rsidR="0029311C" w:rsidRPr="00BA41EA" w:rsidRDefault="0029311C" w:rsidP="00D60CB9">
      <w:pPr>
        <w:spacing w:after="0"/>
        <w:rPr>
          <w:rFonts w:ascii="Arial" w:hAnsi="Arial" w:cs="Arial"/>
        </w:rPr>
      </w:pPr>
      <w:r w:rsidRPr="00BA41EA">
        <w:rPr>
          <w:rFonts w:ascii="Arial" w:hAnsi="Arial" w:cs="Arial"/>
        </w:rPr>
        <w:t>Kidlington</w:t>
      </w:r>
    </w:p>
    <w:p w:rsidR="005E2D7E" w:rsidRDefault="0029311C" w:rsidP="00D60CB9">
      <w:pPr>
        <w:spacing w:after="0"/>
        <w:rPr>
          <w:rFonts w:ascii="Arial" w:hAnsi="Arial" w:cs="Arial"/>
        </w:rPr>
      </w:pPr>
      <w:r w:rsidRPr="00BA41EA">
        <w:rPr>
          <w:rFonts w:ascii="Arial" w:hAnsi="Arial" w:cs="Arial"/>
        </w:rPr>
        <w:t>Oxon OX5 2NZ</w:t>
      </w:r>
    </w:p>
    <w:p w:rsidR="005E2D7E" w:rsidRDefault="005E2D7E" w:rsidP="00D60CB9">
      <w:pPr>
        <w:spacing w:after="0"/>
        <w:rPr>
          <w:rFonts w:ascii="Arial" w:hAnsi="Arial" w:cs="Arial"/>
        </w:rPr>
      </w:pPr>
    </w:p>
    <w:p w:rsidR="00543DA0" w:rsidRDefault="005E2D7E" w:rsidP="00D60CB9">
      <w:pPr>
        <w:spacing w:after="0"/>
        <w:rPr>
          <w:rFonts w:ascii="Arial" w:hAnsi="Arial" w:cs="Arial"/>
        </w:rPr>
      </w:pPr>
      <w:r>
        <w:rPr>
          <w:rFonts w:ascii="Arial" w:hAnsi="Arial" w:cs="Arial"/>
        </w:rPr>
        <w:t xml:space="preserve">I </w:t>
      </w:r>
      <w:r w:rsidR="00887525">
        <w:rPr>
          <w:rFonts w:ascii="Arial" w:hAnsi="Arial" w:cs="Arial"/>
        </w:rPr>
        <w:t xml:space="preserve"> </w:t>
      </w:r>
      <w:r w:rsidR="00887525" w:rsidRPr="00887525">
        <w:rPr>
          <w:rFonts w:ascii="Arial" w:hAnsi="Arial" w:cs="Arial"/>
          <w:highlight w:val="yellow"/>
        </w:rPr>
        <w:t>[</w:t>
      </w:r>
      <w:r w:rsidRPr="00887525">
        <w:rPr>
          <w:rFonts w:ascii="Arial" w:hAnsi="Arial" w:cs="Arial"/>
          <w:highlight w:val="yellow"/>
        </w:rPr>
        <w:t xml:space="preserve">                                </w:t>
      </w:r>
      <w:r w:rsidR="00887525" w:rsidRPr="00887525">
        <w:rPr>
          <w:rFonts w:ascii="Arial" w:hAnsi="Arial" w:cs="Arial"/>
          <w:highlight w:val="yellow"/>
        </w:rPr>
        <w:t xml:space="preserve">           ]</w:t>
      </w:r>
      <w:r>
        <w:rPr>
          <w:rFonts w:ascii="Arial" w:hAnsi="Arial" w:cs="Arial"/>
        </w:rPr>
        <w:t xml:space="preserve"> accept and agree to be bound by the terms of this letter and the associated Handbook.  I understand that I am NOT an employee but an office holder and that my standard of conduct must not bring the committee into disrepute.  </w:t>
      </w:r>
    </w:p>
    <w:p w:rsidR="00543DA0" w:rsidRDefault="00543DA0" w:rsidP="00D60CB9">
      <w:pPr>
        <w:spacing w:after="0"/>
        <w:rPr>
          <w:rFonts w:ascii="Arial" w:hAnsi="Arial" w:cs="Arial"/>
        </w:rPr>
      </w:pPr>
    </w:p>
    <w:p w:rsidR="00543DA0" w:rsidRPr="00DA6C66" w:rsidRDefault="00543DA0" w:rsidP="00D60CB9">
      <w:pPr>
        <w:spacing w:after="0"/>
        <w:rPr>
          <w:rFonts w:ascii="Arial" w:hAnsi="Arial" w:cs="Arial"/>
          <w:sz w:val="24"/>
          <w:szCs w:val="24"/>
        </w:rPr>
      </w:pPr>
      <w:r w:rsidRPr="00DA6C66">
        <w:rPr>
          <w:rFonts w:ascii="Arial" w:hAnsi="Arial" w:cs="Arial"/>
          <w:sz w:val="24"/>
          <w:szCs w:val="24"/>
        </w:rPr>
        <w:t>Dated this              day of                         20</w:t>
      </w:r>
      <w:r w:rsidR="00887525">
        <w:rPr>
          <w:rFonts w:ascii="Arial" w:hAnsi="Arial" w:cs="Arial"/>
          <w:sz w:val="24"/>
          <w:szCs w:val="24"/>
        </w:rPr>
        <w:t>2</w:t>
      </w:r>
      <w:r w:rsidR="00887525" w:rsidRPr="00887525">
        <w:rPr>
          <w:rFonts w:ascii="Arial" w:hAnsi="Arial" w:cs="Arial"/>
          <w:sz w:val="24"/>
          <w:szCs w:val="24"/>
          <w:highlight w:val="yellow"/>
        </w:rPr>
        <w:t>X</w:t>
      </w:r>
    </w:p>
    <w:p w:rsidR="00543DA0" w:rsidRPr="00DA6C66" w:rsidRDefault="00543DA0" w:rsidP="00D60CB9">
      <w:pPr>
        <w:spacing w:after="0"/>
        <w:rPr>
          <w:rFonts w:ascii="Arial" w:hAnsi="Arial" w:cs="Arial"/>
          <w:sz w:val="24"/>
          <w:szCs w:val="24"/>
        </w:rPr>
      </w:pPr>
    </w:p>
    <w:p w:rsidR="00543DA0" w:rsidRPr="00DA6C66" w:rsidRDefault="00543DA0" w:rsidP="00D60CB9">
      <w:pPr>
        <w:spacing w:after="0"/>
        <w:rPr>
          <w:rFonts w:ascii="Arial" w:hAnsi="Arial" w:cs="Arial"/>
          <w:sz w:val="24"/>
          <w:szCs w:val="24"/>
        </w:rPr>
      </w:pPr>
    </w:p>
    <w:p w:rsidR="00605966" w:rsidRPr="00420E9F" w:rsidRDefault="00543DA0" w:rsidP="00D60CB9">
      <w:pPr>
        <w:spacing w:after="0"/>
        <w:rPr>
          <w:rFonts w:ascii="Arial" w:hAnsi="Arial" w:cs="Arial"/>
          <w:b/>
          <w:color w:val="FF0000"/>
          <w:sz w:val="24"/>
          <w:szCs w:val="24"/>
        </w:rPr>
      </w:pPr>
      <w:r w:rsidRPr="00DA6C66">
        <w:rPr>
          <w:rFonts w:ascii="Arial" w:hAnsi="Arial" w:cs="Arial"/>
          <w:sz w:val="24"/>
          <w:szCs w:val="24"/>
        </w:rPr>
        <w:t>Signature……………………………………………</w:t>
      </w:r>
      <w:r w:rsidR="00605966" w:rsidRPr="00420E9F">
        <w:rPr>
          <w:rFonts w:ascii="Arial" w:hAnsi="Arial" w:cs="Arial"/>
          <w:b/>
          <w:color w:val="FF0000"/>
          <w:sz w:val="24"/>
          <w:szCs w:val="24"/>
        </w:rPr>
        <w:br w:type="page"/>
      </w:r>
    </w:p>
    <w:p w:rsidR="00BF4CB7" w:rsidRDefault="006C60ED" w:rsidP="00BF4CB7">
      <w:pPr>
        <w:rPr>
          <w:rFonts w:ascii="Arial" w:hAnsi="Arial" w:cs="Arial"/>
          <w:noProof/>
          <w:lang w:eastAsia="en-GB"/>
        </w:rPr>
      </w:pPr>
      <w:r w:rsidRPr="00420E9F">
        <w:rPr>
          <w:rFonts w:ascii="Arial" w:hAnsi="Arial" w:cs="Arial"/>
          <w:noProof/>
          <w:lang w:eastAsia="en-GB"/>
        </w:rPr>
        <w:lastRenderedPageBreak/>
        <w:drawing>
          <wp:anchor distT="0" distB="0" distL="114300" distR="114300" simplePos="0" relativeHeight="251663360" behindDoc="1" locked="0" layoutInCell="1" allowOverlap="1">
            <wp:simplePos x="0" y="0"/>
            <wp:positionH relativeFrom="column">
              <wp:posOffset>5291243</wp:posOffset>
            </wp:positionH>
            <wp:positionV relativeFrom="paragraph">
              <wp:posOffset>186055</wp:posOffset>
            </wp:positionV>
            <wp:extent cx="883285" cy="135445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83285" cy="1354455"/>
                    </a:xfrm>
                    <a:prstGeom prst="rect">
                      <a:avLst/>
                    </a:prstGeom>
                    <a:noFill/>
                    <a:ln>
                      <a:noFill/>
                    </a:ln>
                  </pic:spPr>
                </pic:pic>
              </a:graphicData>
            </a:graphic>
          </wp:anchor>
        </w:drawing>
      </w:r>
      <w:r w:rsidR="007612AA" w:rsidRPr="00420E9F">
        <w:rPr>
          <w:rFonts w:ascii="Arial" w:hAnsi="Arial" w:cs="Arial"/>
          <w:b/>
          <w:noProof/>
          <w:lang w:eastAsia="en-GB"/>
        </w:rPr>
        <w:drawing>
          <wp:inline distT="0" distB="0" distL="0" distR="0" wp14:anchorId="7CBEF0C7" wp14:editId="4427F276">
            <wp:extent cx="1533525" cy="1533525"/>
            <wp:effectExtent l="0" t="0" r="9525" b="9525"/>
            <wp:docPr id="39" name="Picture 39"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007612AA" w:rsidRPr="00420E9F">
        <w:rPr>
          <w:rFonts w:ascii="Arial" w:hAnsi="Arial" w:cs="Arial"/>
          <w:b/>
          <w:sz w:val="44"/>
          <w:szCs w:val="44"/>
        </w:rPr>
        <w:tab/>
      </w:r>
      <w:r w:rsidR="007612AA" w:rsidRPr="00420E9F">
        <w:rPr>
          <w:rFonts w:ascii="Arial" w:hAnsi="Arial" w:cs="Arial"/>
          <w:b/>
          <w:sz w:val="44"/>
          <w:szCs w:val="44"/>
        </w:rPr>
        <w:tab/>
      </w:r>
      <w:r w:rsidR="007612AA" w:rsidRPr="00420E9F">
        <w:rPr>
          <w:rFonts w:ascii="Arial" w:hAnsi="Arial" w:cs="Arial"/>
          <w:b/>
          <w:sz w:val="44"/>
          <w:szCs w:val="44"/>
        </w:rPr>
        <w:tab/>
      </w:r>
      <w:r w:rsidR="007612AA" w:rsidRPr="00420E9F">
        <w:rPr>
          <w:rFonts w:ascii="Arial" w:hAnsi="Arial" w:cs="Arial"/>
          <w:b/>
          <w:sz w:val="44"/>
          <w:szCs w:val="44"/>
        </w:rPr>
        <w:tab/>
      </w:r>
      <w:r w:rsidR="007612AA" w:rsidRPr="00420E9F">
        <w:rPr>
          <w:rFonts w:ascii="Arial" w:hAnsi="Arial" w:cs="Arial"/>
          <w:b/>
          <w:sz w:val="44"/>
          <w:szCs w:val="44"/>
        </w:rPr>
        <w:tab/>
      </w:r>
      <w:r w:rsidR="007612AA" w:rsidRPr="00420E9F">
        <w:rPr>
          <w:rFonts w:ascii="Arial" w:hAnsi="Arial" w:cs="Arial"/>
          <w:b/>
          <w:sz w:val="44"/>
          <w:szCs w:val="44"/>
        </w:rPr>
        <w:tab/>
      </w:r>
      <w:r w:rsidR="007612AA" w:rsidRPr="00420E9F">
        <w:rPr>
          <w:rFonts w:ascii="Arial" w:hAnsi="Arial" w:cs="Arial"/>
          <w:b/>
          <w:sz w:val="44"/>
          <w:szCs w:val="44"/>
        </w:rPr>
        <w:tab/>
      </w:r>
      <w:r w:rsidR="007612AA" w:rsidRPr="00420E9F">
        <w:rPr>
          <w:rFonts w:ascii="Arial" w:hAnsi="Arial" w:cs="Arial"/>
          <w:b/>
          <w:sz w:val="44"/>
          <w:szCs w:val="44"/>
        </w:rPr>
        <w:tab/>
      </w:r>
      <w:r w:rsidR="007612AA" w:rsidRPr="00420E9F">
        <w:rPr>
          <w:rFonts w:ascii="Arial" w:hAnsi="Arial" w:cs="Arial"/>
          <w:noProof/>
          <w:lang w:eastAsia="en-GB"/>
        </w:rPr>
        <w:t xml:space="preserve">           </w:t>
      </w:r>
      <w:r w:rsidR="00BF4CB7">
        <w:rPr>
          <w:rFonts w:ascii="Arial" w:hAnsi="Arial" w:cs="Arial"/>
          <w:noProof/>
          <w:lang w:eastAsia="en-GB"/>
        </w:rPr>
        <w:t xml:space="preserve">     </w:t>
      </w:r>
    </w:p>
    <w:p w:rsidR="00501E01" w:rsidRPr="000321AD" w:rsidRDefault="003A1B37" w:rsidP="002A486B">
      <w:pPr>
        <w:jc w:val="center"/>
        <w:rPr>
          <w:rFonts w:ascii="Arial" w:hAnsi="Arial" w:cs="Arial"/>
          <w:b/>
          <w:sz w:val="40"/>
          <w:szCs w:val="40"/>
        </w:rPr>
      </w:pPr>
      <w:r>
        <w:rPr>
          <w:rFonts w:ascii="Arial" w:hAnsi="Arial" w:cs="Arial"/>
          <w:b/>
          <w:bCs/>
          <w:color w:val="000000"/>
          <w:spacing w:val="-11"/>
          <w:sz w:val="40"/>
          <w:szCs w:val="40"/>
        </w:rPr>
        <w:t>Terms of Reference</w:t>
      </w:r>
    </w:p>
    <w:p w:rsidR="008231A6" w:rsidRDefault="00501E01" w:rsidP="00D60CB9">
      <w:pPr>
        <w:shd w:val="clear" w:color="auto" w:fill="FFFFFF"/>
        <w:jc w:val="both"/>
        <w:rPr>
          <w:rFonts w:ascii="Arial" w:hAnsi="Arial" w:cs="Arial"/>
          <w:b/>
          <w:bCs/>
          <w:color w:val="000000"/>
          <w:spacing w:val="-18"/>
          <w:sz w:val="24"/>
          <w:szCs w:val="24"/>
        </w:rPr>
      </w:pPr>
      <w:r w:rsidRPr="000321AD">
        <w:rPr>
          <w:rFonts w:ascii="Arial" w:hAnsi="Arial" w:cs="Arial"/>
          <w:b/>
          <w:bCs/>
          <w:color w:val="000000"/>
          <w:spacing w:val="-18"/>
          <w:sz w:val="24"/>
          <w:szCs w:val="24"/>
        </w:rPr>
        <w:t>P</w:t>
      </w:r>
      <w:r w:rsidR="007612AA" w:rsidRPr="000321AD">
        <w:rPr>
          <w:rFonts w:ascii="Arial" w:hAnsi="Arial" w:cs="Arial"/>
          <w:b/>
          <w:bCs/>
          <w:color w:val="000000"/>
          <w:spacing w:val="-18"/>
          <w:sz w:val="24"/>
          <w:szCs w:val="24"/>
        </w:rPr>
        <w:t>urpose of the Panel</w:t>
      </w:r>
    </w:p>
    <w:p w:rsidR="002D71C1" w:rsidRDefault="002D71C1" w:rsidP="00D60CB9">
      <w:pPr>
        <w:shd w:val="clear" w:color="auto" w:fill="FFFFFF"/>
        <w:jc w:val="both"/>
        <w:rPr>
          <w:rFonts w:ascii="Arial" w:hAnsi="Arial" w:cs="Arial"/>
        </w:rPr>
      </w:pPr>
      <w:r w:rsidRPr="002D71C1">
        <w:rPr>
          <w:rFonts w:ascii="Arial" w:hAnsi="Arial" w:cs="Arial"/>
        </w:rPr>
        <w:t>The purpose of the Committee is to provide independent assurance to the PCC and the Chief Constable regarding the adequacy of the risk management framework and the associated control environment within Thames Valley Police and the Office of the PCC. It will consider the internal and external audit reports of both the PCC and Chief Constable and advise both parties according to good governance principles. It has oversight of general governance matters and provides comment on any new or amended PCC polices and strategies with regard to financial risk and probity.</w:t>
      </w:r>
    </w:p>
    <w:p w:rsidR="004E5D69" w:rsidRPr="004E5D69" w:rsidRDefault="004E5D69" w:rsidP="004E5D69">
      <w:pPr>
        <w:spacing w:after="0" w:line="276" w:lineRule="auto"/>
        <w:jc w:val="both"/>
        <w:rPr>
          <w:rFonts w:ascii="Arial" w:hAnsi="Arial" w:cs="Arial"/>
        </w:rPr>
      </w:pPr>
      <w:r>
        <w:rPr>
          <w:rFonts w:ascii="Arial" w:hAnsi="Arial" w:cs="Arial"/>
        </w:rPr>
        <w:t>The Ag</w:t>
      </w:r>
      <w:r w:rsidRPr="004E5D69">
        <w:rPr>
          <w:rFonts w:ascii="Arial" w:hAnsi="Arial" w:cs="Arial"/>
        </w:rPr>
        <w:t xml:space="preserve">enda, </w:t>
      </w:r>
      <w:r>
        <w:rPr>
          <w:rFonts w:ascii="Arial" w:hAnsi="Arial" w:cs="Arial"/>
        </w:rPr>
        <w:t>R</w:t>
      </w:r>
      <w:r w:rsidRPr="004E5D69">
        <w:rPr>
          <w:rFonts w:ascii="Arial" w:hAnsi="Arial" w:cs="Arial"/>
        </w:rPr>
        <w:t xml:space="preserve">eports and </w:t>
      </w:r>
      <w:r>
        <w:rPr>
          <w:rFonts w:ascii="Arial" w:hAnsi="Arial" w:cs="Arial"/>
        </w:rPr>
        <w:t>M</w:t>
      </w:r>
      <w:r w:rsidRPr="004E5D69">
        <w:rPr>
          <w:rFonts w:ascii="Arial" w:hAnsi="Arial" w:cs="Arial"/>
        </w:rPr>
        <w:t xml:space="preserve">inutes of all Committee meetings will be published on the </w:t>
      </w:r>
      <w:r>
        <w:rPr>
          <w:rFonts w:ascii="Arial" w:hAnsi="Arial" w:cs="Arial"/>
        </w:rPr>
        <w:t>O</w:t>
      </w:r>
      <w:r w:rsidRPr="004E5D69">
        <w:rPr>
          <w:rFonts w:ascii="Arial" w:hAnsi="Arial" w:cs="Arial"/>
        </w:rPr>
        <w:t>PCC and Force websites. However, members of the press and public shall be excluded from a meeting whenever it is likely that confidential information will be disclosed.  Confidential information is defined as:</w:t>
      </w:r>
    </w:p>
    <w:p w:rsidR="004E5D69" w:rsidRPr="004E5D69" w:rsidRDefault="004E5D69" w:rsidP="004E5D69">
      <w:pPr>
        <w:tabs>
          <w:tab w:val="left" w:pos="426"/>
        </w:tabs>
        <w:spacing w:after="0"/>
        <w:jc w:val="both"/>
        <w:rPr>
          <w:rFonts w:ascii="Arial" w:hAnsi="Arial" w:cs="Arial"/>
        </w:rPr>
      </w:pPr>
    </w:p>
    <w:p w:rsidR="004E5D69" w:rsidRPr="004E5D69" w:rsidRDefault="004E5D69" w:rsidP="004E5D69">
      <w:pPr>
        <w:tabs>
          <w:tab w:val="left" w:pos="993"/>
        </w:tabs>
        <w:spacing w:after="0"/>
        <w:ind w:left="709" w:hanging="283"/>
        <w:jc w:val="both"/>
        <w:rPr>
          <w:rFonts w:ascii="Arial" w:hAnsi="Arial" w:cs="Arial"/>
        </w:rPr>
      </w:pPr>
      <w:r w:rsidRPr="004E5D69">
        <w:rPr>
          <w:rFonts w:ascii="Arial" w:hAnsi="Arial" w:cs="Arial"/>
        </w:rPr>
        <w:t>a)</w:t>
      </w:r>
      <w:r w:rsidRPr="004E5D69">
        <w:rPr>
          <w:rFonts w:ascii="Arial" w:hAnsi="Arial" w:cs="Arial"/>
        </w:rPr>
        <w:tab/>
        <w:t>Information furnished to the Committee by a Government department upon terms (however expressed) which forbid the disclosure of the information to the public</w:t>
      </w:r>
      <w:r>
        <w:rPr>
          <w:rFonts w:ascii="Arial" w:hAnsi="Arial" w:cs="Arial"/>
        </w:rPr>
        <w:t>.</w:t>
      </w:r>
    </w:p>
    <w:p w:rsidR="004E5D69" w:rsidRPr="004E5D69" w:rsidRDefault="004E5D69" w:rsidP="004E5D69">
      <w:pPr>
        <w:tabs>
          <w:tab w:val="left" w:pos="426"/>
          <w:tab w:val="left" w:pos="993"/>
        </w:tabs>
        <w:spacing w:after="0"/>
        <w:ind w:left="709" w:hanging="283"/>
        <w:jc w:val="both"/>
        <w:rPr>
          <w:rFonts w:ascii="Arial" w:hAnsi="Arial" w:cs="Arial"/>
        </w:rPr>
      </w:pPr>
    </w:p>
    <w:p w:rsidR="004E5D69" w:rsidRPr="004E5D69" w:rsidRDefault="004E5D69" w:rsidP="004E5D69">
      <w:pPr>
        <w:tabs>
          <w:tab w:val="left" w:pos="426"/>
          <w:tab w:val="left" w:pos="993"/>
        </w:tabs>
        <w:spacing w:after="0"/>
        <w:ind w:left="709" w:hanging="283"/>
        <w:jc w:val="both"/>
        <w:rPr>
          <w:rFonts w:ascii="Arial" w:hAnsi="Arial" w:cs="Arial"/>
        </w:rPr>
      </w:pPr>
      <w:r w:rsidRPr="004E5D69">
        <w:rPr>
          <w:rFonts w:ascii="Arial" w:hAnsi="Arial" w:cs="Arial"/>
        </w:rPr>
        <w:t xml:space="preserve">b) </w:t>
      </w:r>
      <w:r w:rsidRPr="004E5D69">
        <w:rPr>
          <w:rFonts w:ascii="Arial" w:hAnsi="Arial" w:cs="Arial"/>
        </w:rPr>
        <w:tab/>
        <w:t xml:space="preserve">Information the disclosure of which to the public is prohibited by or under any enactment or by the order of a Court.  </w:t>
      </w:r>
    </w:p>
    <w:p w:rsidR="004E5D69" w:rsidRPr="004E5D69" w:rsidRDefault="004E5D69" w:rsidP="004E5D69">
      <w:pPr>
        <w:tabs>
          <w:tab w:val="left" w:pos="426"/>
        </w:tabs>
        <w:spacing w:after="0"/>
        <w:jc w:val="both"/>
        <w:rPr>
          <w:rFonts w:ascii="Arial" w:hAnsi="Arial" w:cs="Arial"/>
        </w:rPr>
      </w:pPr>
    </w:p>
    <w:p w:rsidR="004E5D69" w:rsidRPr="004E5D69" w:rsidRDefault="004E5D69" w:rsidP="004E5D69">
      <w:pPr>
        <w:spacing w:after="0"/>
        <w:jc w:val="both"/>
        <w:rPr>
          <w:rFonts w:ascii="Arial" w:hAnsi="Arial" w:cs="Arial"/>
          <w:b/>
          <w:bCs/>
        </w:rPr>
      </w:pPr>
      <w:r w:rsidRPr="004E5D69">
        <w:rPr>
          <w:rFonts w:ascii="Arial" w:hAnsi="Arial" w:cs="Arial"/>
          <w:b/>
          <w:bCs/>
        </w:rPr>
        <w:t>Methods of Working</w:t>
      </w:r>
    </w:p>
    <w:p w:rsidR="004E5D69" w:rsidRPr="004E5D69" w:rsidRDefault="004E5D69" w:rsidP="004E5D69">
      <w:pPr>
        <w:spacing w:after="0"/>
        <w:jc w:val="both"/>
        <w:rPr>
          <w:rFonts w:ascii="Arial" w:hAnsi="Arial" w:cs="Arial"/>
        </w:rPr>
      </w:pPr>
    </w:p>
    <w:p w:rsidR="004E5D69" w:rsidRPr="004E5D69" w:rsidRDefault="004E5D69" w:rsidP="004E5D69">
      <w:pPr>
        <w:widowControl w:val="0"/>
        <w:autoSpaceDE w:val="0"/>
        <w:spacing w:after="0"/>
        <w:jc w:val="both"/>
        <w:rPr>
          <w:rFonts w:ascii="Arial" w:eastAsia="Times New Roman" w:hAnsi="Arial" w:cs="Arial"/>
          <w:lang w:eastAsia="en-GB"/>
        </w:rPr>
      </w:pPr>
      <w:r w:rsidRPr="004E5D69">
        <w:rPr>
          <w:rFonts w:ascii="Arial" w:eastAsia="Times New Roman" w:hAnsi="Arial" w:cs="Arial"/>
          <w:lang w:eastAsia="en-GB"/>
        </w:rPr>
        <w:t>The Committee will:</w:t>
      </w:r>
    </w:p>
    <w:p w:rsidR="004E5D69" w:rsidRPr="004E5D69" w:rsidRDefault="004E5D69" w:rsidP="004E5D69">
      <w:pPr>
        <w:widowControl w:val="0"/>
        <w:autoSpaceDE w:val="0"/>
        <w:spacing w:after="0"/>
        <w:jc w:val="both"/>
        <w:rPr>
          <w:rFonts w:ascii="Arial" w:eastAsia="Times New Roman" w:hAnsi="Arial" w:cs="Arial"/>
          <w:lang w:eastAsia="en-GB"/>
        </w:rPr>
      </w:pPr>
    </w:p>
    <w:p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Advise the PCC and Chief Constable on good governance principles</w:t>
      </w:r>
      <w:r>
        <w:rPr>
          <w:rFonts w:ascii="Arial" w:hAnsi="Arial" w:cs="Arial"/>
        </w:rPr>
        <w:t>.</w:t>
      </w:r>
    </w:p>
    <w:p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Adopt appropriate risk management arrangements</w:t>
      </w:r>
      <w:r>
        <w:rPr>
          <w:rFonts w:ascii="Arial" w:hAnsi="Arial" w:cs="Arial"/>
        </w:rPr>
        <w:t>.</w:t>
      </w:r>
    </w:p>
    <w:p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Provide robust and constructive challenge</w:t>
      </w:r>
      <w:r>
        <w:rPr>
          <w:rFonts w:ascii="Arial" w:hAnsi="Arial" w:cs="Arial"/>
        </w:rPr>
        <w:t>.</w:t>
      </w:r>
    </w:p>
    <w:p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Take account of relevant corporate social responsibility factors when challenging and advising the PCC and Chief Constable (such as value for money, diversity, equality and health and safety)</w:t>
      </w:r>
      <w:r>
        <w:rPr>
          <w:rFonts w:ascii="Arial" w:hAnsi="Arial" w:cs="Arial"/>
        </w:rPr>
        <w:t>.</w:t>
      </w:r>
      <w:r w:rsidRPr="004E5D69">
        <w:rPr>
          <w:rFonts w:ascii="Arial" w:hAnsi="Arial" w:cs="Arial"/>
        </w:rPr>
        <w:t xml:space="preserve"> </w:t>
      </w:r>
    </w:p>
    <w:p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Be regularly briefed by the Chief Constable and PCC on the full range of activities falling within its specific responsibilities and attend other relevant internal meetings</w:t>
      </w:r>
      <w:r>
        <w:rPr>
          <w:rFonts w:ascii="Arial" w:hAnsi="Arial" w:cs="Arial"/>
        </w:rPr>
        <w:t>.</w:t>
      </w:r>
    </w:p>
    <w:p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 xml:space="preserve">Have direct access to the oversight of </w:t>
      </w:r>
      <w:r>
        <w:rPr>
          <w:rFonts w:ascii="Arial" w:hAnsi="Arial" w:cs="Arial"/>
        </w:rPr>
        <w:t>p</w:t>
      </w:r>
      <w:r w:rsidRPr="004E5D69">
        <w:rPr>
          <w:rFonts w:ascii="Arial" w:hAnsi="Arial" w:cs="Arial"/>
        </w:rPr>
        <w:t xml:space="preserve">rofessional </w:t>
      </w:r>
      <w:r>
        <w:rPr>
          <w:rFonts w:ascii="Arial" w:hAnsi="Arial" w:cs="Arial"/>
        </w:rPr>
        <w:t>s</w:t>
      </w:r>
      <w:r w:rsidRPr="004E5D69">
        <w:rPr>
          <w:rFonts w:ascii="Arial" w:hAnsi="Arial" w:cs="Arial"/>
        </w:rPr>
        <w:t xml:space="preserve">tandards and </w:t>
      </w:r>
      <w:r>
        <w:rPr>
          <w:rFonts w:ascii="Arial" w:hAnsi="Arial" w:cs="Arial"/>
        </w:rPr>
        <w:t>e</w:t>
      </w:r>
      <w:r w:rsidRPr="004E5D69">
        <w:rPr>
          <w:rFonts w:ascii="Arial" w:hAnsi="Arial" w:cs="Arial"/>
        </w:rPr>
        <w:t>thic</w:t>
      </w:r>
      <w:r>
        <w:rPr>
          <w:rFonts w:ascii="Arial" w:hAnsi="Arial" w:cs="Arial"/>
        </w:rPr>
        <w:t>al</w:t>
      </w:r>
      <w:r w:rsidRPr="004E5D69">
        <w:rPr>
          <w:rFonts w:ascii="Arial" w:hAnsi="Arial" w:cs="Arial"/>
        </w:rPr>
        <w:t xml:space="preserve"> matters by regularly attending the </w:t>
      </w:r>
      <w:r>
        <w:rPr>
          <w:rFonts w:ascii="Arial" w:hAnsi="Arial" w:cs="Arial"/>
        </w:rPr>
        <w:t xml:space="preserve">Professional &amp; Ethical Standards Panel </w:t>
      </w:r>
      <w:r w:rsidRPr="004E5D69">
        <w:rPr>
          <w:rFonts w:ascii="Arial" w:hAnsi="Arial" w:cs="Arial"/>
        </w:rPr>
        <w:t>as an observer</w:t>
      </w:r>
      <w:r>
        <w:rPr>
          <w:rFonts w:ascii="Arial" w:hAnsi="Arial" w:cs="Arial"/>
        </w:rPr>
        <w:t>.</w:t>
      </w:r>
    </w:p>
    <w:p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 xml:space="preserve">Attend any training and conference events that will ensure </w:t>
      </w:r>
      <w:r>
        <w:rPr>
          <w:rFonts w:ascii="Arial" w:hAnsi="Arial" w:cs="Arial"/>
        </w:rPr>
        <w:t>the Committee</w:t>
      </w:r>
      <w:r w:rsidRPr="004E5D69">
        <w:rPr>
          <w:rFonts w:ascii="Arial" w:hAnsi="Arial" w:cs="Arial"/>
        </w:rPr>
        <w:t xml:space="preserve"> are kept up to date with the policing landscape and audit requirements</w:t>
      </w:r>
      <w:r>
        <w:rPr>
          <w:rFonts w:ascii="Arial" w:hAnsi="Arial" w:cs="Arial"/>
        </w:rPr>
        <w:t>.</w:t>
      </w:r>
    </w:p>
    <w:p w:rsidR="004E5D69" w:rsidRPr="004E5D69" w:rsidRDefault="004E5D69" w:rsidP="00826DCF">
      <w:pPr>
        <w:numPr>
          <w:ilvl w:val="0"/>
          <w:numId w:val="11"/>
        </w:numPr>
        <w:suppressAutoHyphens/>
        <w:autoSpaceDN w:val="0"/>
        <w:spacing w:after="0" w:line="276" w:lineRule="auto"/>
        <w:jc w:val="both"/>
        <w:textAlignment w:val="baseline"/>
        <w:rPr>
          <w:rFonts w:ascii="Arial" w:hAnsi="Arial" w:cs="Arial"/>
        </w:rPr>
      </w:pPr>
      <w:r w:rsidRPr="004E5D69">
        <w:rPr>
          <w:rFonts w:ascii="Arial" w:hAnsi="Arial" w:cs="Arial"/>
        </w:rPr>
        <w:t xml:space="preserve">Provide an </w:t>
      </w:r>
      <w:r>
        <w:rPr>
          <w:rFonts w:ascii="Arial" w:hAnsi="Arial" w:cs="Arial"/>
        </w:rPr>
        <w:t>A</w:t>
      </w:r>
      <w:r w:rsidRPr="004E5D69">
        <w:rPr>
          <w:rFonts w:ascii="Arial" w:hAnsi="Arial" w:cs="Arial"/>
        </w:rPr>
        <w:t xml:space="preserve">nnual </w:t>
      </w:r>
      <w:r>
        <w:rPr>
          <w:rFonts w:ascii="Arial" w:hAnsi="Arial" w:cs="Arial"/>
        </w:rPr>
        <w:t>A</w:t>
      </w:r>
      <w:r w:rsidRPr="004E5D69">
        <w:rPr>
          <w:rFonts w:ascii="Arial" w:hAnsi="Arial" w:cs="Arial"/>
        </w:rPr>
        <w:t>ssurance report to the PCC and Chief Constable</w:t>
      </w:r>
      <w:r>
        <w:rPr>
          <w:rFonts w:ascii="Arial" w:hAnsi="Arial" w:cs="Arial"/>
        </w:rPr>
        <w:t>.</w:t>
      </w:r>
    </w:p>
    <w:p w:rsidR="004E5D69" w:rsidRDefault="004E5D69" w:rsidP="00D60CB9">
      <w:pPr>
        <w:shd w:val="clear" w:color="auto" w:fill="FFFFFF"/>
        <w:jc w:val="both"/>
        <w:rPr>
          <w:rFonts w:ascii="Arial" w:hAnsi="Arial" w:cs="Arial"/>
          <w:b/>
          <w:bCs/>
          <w:spacing w:val="-18"/>
          <w:sz w:val="24"/>
          <w:szCs w:val="24"/>
        </w:rPr>
      </w:pPr>
    </w:p>
    <w:p w:rsidR="004E5D69" w:rsidRDefault="004E5D69" w:rsidP="00D60CB9">
      <w:pPr>
        <w:shd w:val="clear" w:color="auto" w:fill="FFFFFF"/>
        <w:jc w:val="both"/>
        <w:rPr>
          <w:rFonts w:ascii="Arial" w:hAnsi="Arial" w:cs="Arial"/>
          <w:b/>
          <w:bCs/>
          <w:spacing w:val="-18"/>
          <w:sz w:val="24"/>
          <w:szCs w:val="24"/>
        </w:rPr>
      </w:pPr>
    </w:p>
    <w:p w:rsidR="004E5D69" w:rsidRDefault="004E5D69" w:rsidP="00D60CB9">
      <w:pPr>
        <w:shd w:val="clear" w:color="auto" w:fill="FFFFFF"/>
        <w:jc w:val="both"/>
        <w:rPr>
          <w:rFonts w:ascii="Arial" w:hAnsi="Arial" w:cs="Arial"/>
          <w:b/>
          <w:bCs/>
          <w:spacing w:val="-18"/>
          <w:sz w:val="24"/>
          <w:szCs w:val="24"/>
        </w:rPr>
      </w:pPr>
    </w:p>
    <w:p w:rsidR="004E5D69" w:rsidRPr="002D71C1" w:rsidRDefault="004E5D69" w:rsidP="00D60CB9">
      <w:pPr>
        <w:shd w:val="clear" w:color="auto" w:fill="FFFFFF"/>
        <w:jc w:val="both"/>
        <w:rPr>
          <w:rFonts w:ascii="Arial" w:hAnsi="Arial" w:cs="Arial"/>
          <w:b/>
          <w:bCs/>
          <w:spacing w:val="-18"/>
          <w:sz w:val="24"/>
          <w:szCs w:val="24"/>
        </w:rPr>
      </w:pPr>
    </w:p>
    <w:p w:rsidR="002D71C1" w:rsidRDefault="002D71C1" w:rsidP="002D71C1">
      <w:pPr>
        <w:shd w:val="clear" w:color="auto" w:fill="FFFFFF"/>
        <w:jc w:val="both"/>
        <w:rPr>
          <w:rFonts w:ascii="Arial" w:hAnsi="Arial" w:cs="Arial"/>
          <w:b/>
          <w:bCs/>
          <w:color w:val="000000"/>
          <w:spacing w:val="-10"/>
          <w:sz w:val="24"/>
          <w:szCs w:val="24"/>
        </w:rPr>
      </w:pPr>
      <w:r w:rsidRPr="00420E9F">
        <w:rPr>
          <w:rFonts w:ascii="Arial" w:hAnsi="Arial" w:cs="Arial"/>
          <w:b/>
          <w:bCs/>
          <w:color w:val="000000"/>
          <w:spacing w:val="-10"/>
          <w:sz w:val="24"/>
          <w:szCs w:val="24"/>
        </w:rPr>
        <w:lastRenderedPageBreak/>
        <w:t>Panel Member Responsibilities</w:t>
      </w:r>
    </w:p>
    <w:p w:rsidR="002D71C1" w:rsidRPr="002D71C1" w:rsidRDefault="002D71C1" w:rsidP="002D71C1">
      <w:pPr>
        <w:widowControl w:val="0"/>
        <w:autoSpaceDE w:val="0"/>
        <w:spacing w:after="0"/>
        <w:jc w:val="both"/>
        <w:rPr>
          <w:rFonts w:ascii="Arial" w:eastAsia="Times New Roman" w:hAnsi="Arial" w:cs="Arial"/>
          <w:lang w:eastAsia="en-GB"/>
        </w:rPr>
      </w:pPr>
      <w:r w:rsidRPr="002D71C1">
        <w:rPr>
          <w:rFonts w:ascii="Arial" w:eastAsia="Times New Roman" w:hAnsi="Arial" w:cs="Arial"/>
          <w:lang w:eastAsia="en-GB"/>
        </w:rPr>
        <w:t>The Committee has the following specific responsibilities:</w:t>
      </w:r>
    </w:p>
    <w:p w:rsidR="002D71C1" w:rsidRPr="002D71C1" w:rsidRDefault="002D71C1" w:rsidP="002D71C1">
      <w:pPr>
        <w:widowControl w:val="0"/>
        <w:autoSpaceDE w:val="0"/>
        <w:spacing w:after="0"/>
        <w:jc w:val="both"/>
        <w:rPr>
          <w:rFonts w:ascii="Arial" w:eastAsia="Times New Roman" w:hAnsi="Arial" w:cs="Arial"/>
          <w:b/>
          <w:lang w:eastAsia="en-GB"/>
        </w:rPr>
      </w:pPr>
    </w:p>
    <w:p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Financial Management and Reporting</w:t>
      </w:r>
    </w:p>
    <w:p w:rsidR="002D71C1" w:rsidRPr="002D71C1" w:rsidRDefault="002D71C1" w:rsidP="002D71C1">
      <w:pPr>
        <w:widowControl w:val="0"/>
        <w:autoSpaceDE w:val="0"/>
        <w:spacing w:after="0"/>
        <w:jc w:val="both"/>
        <w:rPr>
          <w:rFonts w:ascii="Arial" w:eastAsia="Times New Roman" w:hAnsi="Arial" w:cs="Arial"/>
          <w:lang w:eastAsia="en-GB"/>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Provide assurance to the PCC and Chief Constable regarding the adequacy of the arrangements, capacity and capability available to their respective chief finance officers to ensure the proper administration of the Commissioner’s and Force’s financial affairs.</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Chief Constable.</w:t>
      </w:r>
    </w:p>
    <w:p w:rsid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the external auditor’s report to those charged with governance on issues arising from the audit of the financial statements, and to give advice and make such recommendations on the adequacy of the level of assurance and on improvement as it considers appropriate.</w:t>
      </w:r>
    </w:p>
    <w:p w:rsidR="002D71C1" w:rsidRPr="002D71C1" w:rsidRDefault="002D71C1" w:rsidP="002D71C1">
      <w:pPr>
        <w:suppressAutoHyphens/>
        <w:autoSpaceDN w:val="0"/>
        <w:spacing w:after="0" w:line="276" w:lineRule="auto"/>
        <w:ind w:left="720"/>
        <w:jc w:val="both"/>
        <w:textAlignment w:val="baseline"/>
        <w:rPr>
          <w:rFonts w:ascii="Arial" w:hAnsi="Arial" w:cs="Arial"/>
        </w:rPr>
      </w:pPr>
    </w:p>
    <w:p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Internal Control and Governance Environment</w:t>
      </w:r>
    </w:p>
    <w:p w:rsidR="002D71C1" w:rsidRPr="002D71C1" w:rsidRDefault="002D71C1" w:rsidP="002D71C1">
      <w:pPr>
        <w:widowControl w:val="0"/>
        <w:autoSpaceDE w:val="0"/>
        <w:spacing w:after="0"/>
        <w:jc w:val="both"/>
        <w:rPr>
          <w:rFonts w:ascii="Arial" w:eastAsia="Times New Roman" w:hAnsi="Arial" w:cs="Arial"/>
          <w:b/>
          <w:lang w:eastAsia="en-GB"/>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endorse the local Code of Corporate Governance</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endorse the Annual Governance Statement (AGS)</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Monitor implementation and delivery of the AGS Action Plan</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the arrangements to secure value for money and review assurances and assessments on the effectiveness of these arrangements</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the adequacy and effectiveness of the assurance framework, and the specific governance and accountability polices, systems and controls in place, such as the Corporate Governance Framework; anti-fraud and corruption; whistle-blowing, declarations of interest and gifts and hospitality.</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Review arrangements for the assessment of fraud risks and potential harm from fraud and corruption and monitor the effectiveness of the counter fraud strategy, actions and resources</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To consider the governance and assurance arrangements for significant partnerships or collaborations</w:t>
      </w:r>
      <w:r>
        <w:rPr>
          <w:rFonts w:ascii="Arial" w:hAnsi="Arial" w:cs="Arial"/>
        </w:rPr>
        <w:t>.</w:t>
      </w:r>
    </w:p>
    <w:p w:rsidR="002B2627" w:rsidRDefault="002B2627" w:rsidP="002D71C1">
      <w:pPr>
        <w:widowControl w:val="0"/>
        <w:autoSpaceDE w:val="0"/>
        <w:spacing w:after="0"/>
        <w:jc w:val="both"/>
        <w:rPr>
          <w:rFonts w:ascii="Arial" w:eastAsia="Times New Roman" w:hAnsi="Arial" w:cs="Arial"/>
          <w:u w:val="single"/>
          <w:lang w:eastAsia="en-GB"/>
        </w:rPr>
      </w:pPr>
    </w:p>
    <w:p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Corporate Risk Management</w:t>
      </w:r>
    </w:p>
    <w:p w:rsidR="002D71C1" w:rsidRPr="002D71C1" w:rsidRDefault="002D71C1" w:rsidP="002D71C1">
      <w:pPr>
        <w:widowControl w:val="0"/>
        <w:autoSpaceDE w:val="0"/>
        <w:spacing w:after="0"/>
        <w:jc w:val="both"/>
        <w:rPr>
          <w:rFonts w:ascii="Arial" w:eastAsia="Times New Roman" w:hAnsi="Arial" w:cs="Arial"/>
          <w:lang w:eastAsia="en-GB"/>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the strategic risk management processes</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consider assurances that organisational risks are being managed effectively and that published goals and objectives will be achieved efficiently and economically, making recommendations as necessary</w:t>
      </w:r>
      <w:r>
        <w:rPr>
          <w:rFonts w:ascii="Arial" w:hAnsi="Arial" w:cs="Arial"/>
        </w:rPr>
        <w:t>.</w:t>
      </w:r>
    </w:p>
    <w:p w:rsidR="002D71C1" w:rsidRPr="002D71C1" w:rsidRDefault="002D71C1" w:rsidP="002D71C1">
      <w:pPr>
        <w:shd w:val="clear" w:color="auto" w:fill="FFFFFF"/>
        <w:tabs>
          <w:tab w:val="left" w:pos="353"/>
        </w:tabs>
        <w:spacing w:after="0" w:line="284" w:lineRule="exact"/>
        <w:jc w:val="both"/>
        <w:rPr>
          <w:rFonts w:ascii="Arial" w:hAnsi="Arial" w:cs="Arial"/>
          <w:color w:val="000000"/>
        </w:rPr>
      </w:pPr>
    </w:p>
    <w:p w:rsidR="002D71C1" w:rsidRPr="002D71C1" w:rsidRDefault="002D71C1" w:rsidP="002D71C1">
      <w:pPr>
        <w:shd w:val="clear" w:color="auto" w:fill="FFFFFF"/>
        <w:tabs>
          <w:tab w:val="left" w:pos="353"/>
        </w:tabs>
        <w:spacing w:after="0" w:line="284" w:lineRule="exact"/>
        <w:jc w:val="both"/>
        <w:rPr>
          <w:rFonts w:ascii="Arial" w:hAnsi="Arial" w:cs="Arial"/>
          <w:color w:val="000000"/>
          <w:u w:val="single"/>
        </w:rPr>
      </w:pPr>
      <w:r w:rsidRPr="002D71C1">
        <w:rPr>
          <w:rFonts w:ascii="Arial" w:hAnsi="Arial" w:cs="Arial"/>
          <w:color w:val="000000"/>
          <w:u w:val="single"/>
        </w:rPr>
        <w:t>Business Continuity Management</w:t>
      </w:r>
    </w:p>
    <w:p w:rsidR="002D71C1" w:rsidRPr="002D71C1" w:rsidRDefault="002D71C1" w:rsidP="002D71C1">
      <w:pPr>
        <w:widowControl w:val="0"/>
        <w:autoSpaceDE w:val="0"/>
        <w:spacing w:after="0"/>
        <w:jc w:val="both"/>
        <w:rPr>
          <w:rFonts w:ascii="Arial" w:eastAsia="Times New Roman" w:hAnsi="Arial" w:cs="Arial"/>
          <w:lang w:eastAsia="en-GB"/>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business continuity management processes</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consider assurances that business continuity is being managed effectively and that published goals and objectives will be achieved efficiently and economically, making recommendations as necessary</w:t>
      </w:r>
      <w:r>
        <w:rPr>
          <w:rFonts w:ascii="Arial" w:hAnsi="Arial" w:cs="Arial"/>
        </w:rPr>
        <w:t>.</w:t>
      </w:r>
    </w:p>
    <w:p w:rsidR="002D71C1" w:rsidRDefault="002D71C1" w:rsidP="002D71C1">
      <w:pPr>
        <w:spacing w:after="0" w:line="276" w:lineRule="auto"/>
        <w:ind w:left="720"/>
        <w:jc w:val="both"/>
        <w:rPr>
          <w:rFonts w:ascii="Arial" w:hAnsi="Arial" w:cs="Arial"/>
        </w:rPr>
      </w:pPr>
    </w:p>
    <w:p w:rsidR="004E5D69" w:rsidRDefault="004E5D69" w:rsidP="002D71C1">
      <w:pPr>
        <w:spacing w:after="0" w:line="276" w:lineRule="auto"/>
        <w:ind w:left="720"/>
        <w:jc w:val="both"/>
        <w:rPr>
          <w:rFonts w:ascii="Arial" w:hAnsi="Arial" w:cs="Arial"/>
        </w:rPr>
      </w:pPr>
    </w:p>
    <w:p w:rsidR="004E5D69" w:rsidRDefault="004E5D69" w:rsidP="002D71C1">
      <w:pPr>
        <w:spacing w:after="0" w:line="276" w:lineRule="auto"/>
        <w:ind w:left="720"/>
        <w:jc w:val="both"/>
        <w:rPr>
          <w:rFonts w:ascii="Arial" w:hAnsi="Arial" w:cs="Arial"/>
        </w:rPr>
      </w:pPr>
    </w:p>
    <w:p w:rsidR="004E5D69" w:rsidRDefault="004E5D69" w:rsidP="002D71C1">
      <w:pPr>
        <w:spacing w:after="0" w:line="276" w:lineRule="auto"/>
        <w:ind w:left="720"/>
        <w:jc w:val="both"/>
        <w:rPr>
          <w:rFonts w:ascii="Arial" w:hAnsi="Arial" w:cs="Arial"/>
        </w:rPr>
      </w:pPr>
    </w:p>
    <w:p w:rsidR="004E5D69" w:rsidRPr="002D71C1" w:rsidRDefault="004E5D69" w:rsidP="002D71C1">
      <w:pPr>
        <w:spacing w:after="0" w:line="276" w:lineRule="auto"/>
        <w:ind w:left="720"/>
        <w:jc w:val="both"/>
        <w:rPr>
          <w:rFonts w:ascii="Arial" w:hAnsi="Arial" w:cs="Arial"/>
        </w:rPr>
      </w:pPr>
    </w:p>
    <w:p w:rsidR="002D71C1" w:rsidRPr="002D71C1" w:rsidRDefault="002D71C1" w:rsidP="002D71C1">
      <w:pPr>
        <w:shd w:val="clear" w:color="auto" w:fill="FFFFFF"/>
        <w:tabs>
          <w:tab w:val="left" w:pos="353"/>
        </w:tabs>
        <w:spacing w:after="0" w:line="284" w:lineRule="exact"/>
        <w:jc w:val="both"/>
        <w:rPr>
          <w:rFonts w:ascii="Arial" w:hAnsi="Arial" w:cs="Arial"/>
          <w:color w:val="000000"/>
          <w:u w:val="single"/>
        </w:rPr>
      </w:pPr>
      <w:r w:rsidRPr="002D71C1">
        <w:rPr>
          <w:rFonts w:ascii="Arial" w:hAnsi="Arial" w:cs="Arial"/>
          <w:color w:val="000000"/>
          <w:u w:val="single"/>
        </w:rPr>
        <w:lastRenderedPageBreak/>
        <w:t>Internal Audit</w:t>
      </w:r>
    </w:p>
    <w:p w:rsidR="002D71C1" w:rsidRPr="002D71C1" w:rsidRDefault="002D71C1" w:rsidP="002D71C1">
      <w:pPr>
        <w:widowControl w:val="0"/>
        <w:autoSpaceDE w:val="0"/>
        <w:spacing w:after="0"/>
        <w:jc w:val="both"/>
        <w:rPr>
          <w:rFonts w:ascii="Arial" w:eastAsia="Times New Roman" w:hAnsi="Arial" w:cs="Arial"/>
          <w:lang w:eastAsia="en-GB"/>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Annually review the internal audit charter and resource</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consider the adequacy and effectiveness of the arrangements for the provision of the internal audit service</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on the Internal Audit Strategy and Plan</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review internal audit reports and monitor progress of implementing agreed actions</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To consider the Head of Internal Audit’s statement on the level of conformance with the Public Sector Internal Audit Standards (PSIAS) and Local Government Application Note (LGAN) and the results of the Quality Assurance &amp; Improvement Programme (QAIP) that support the statement</w:t>
      </w:r>
      <w:r>
        <w:rPr>
          <w:rFonts w:ascii="Arial" w:hAnsi="Arial" w:cs="Arial"/>
        </w:rPr>
        <w:t>.</w:t>
      </w:r>
      <w:r w:rsidRPr="002D71C1">
        <w:rPr>
          <w:rFonts w:ascii="Arial" w:hAnsi="Arial" w:cs="Arial"/>
        </w:rPr>
        <w:t xml:space="preserve">  </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the annual report of the Head of Internal Audit</w:t>
      </w:r>
      <w:r>
        <w:rPr>
          <w:rFonts w:ascii="Arial" w:hAnsi="Arial" w:cs="Arial"/>
        </w:rPr>
        <w:t>.</w:t>
      </w:r>
    </w:p>
    <w:p w:rsidR="002D71C1" w:rsidRPr="002D71C1" w:rsidRDefault="002D71C1" w:rsidP="00826DCF">
      <w:pPr>
        <w:numPr>
          <w:ilvl w:val="0"/>
          <w:numId w:val="11"/>
        </w:numPr>
        <w:suppressAutoHyphens/>
        <w:autoSpaceDN w:val="0"/>
        <w:spacing w:after="200" w:line="240" w:lineRule="auto"/>
        <w:jc w:val="both"/>
        <w:textAlignment w:val="baseline"/>
        <w:rPr>
          <w:rFonts w:ascii="Arial" w:hAnsi="Arial" w:cs="Arial"/>
        </w:rPr>
      </w:pPr>
      <w:r w:rsidRPr="002D71C1">
        <w:rPr>
          <w:rFonts w:ascii="Arial" w:hAnsi="Arial" w:cs="Arial"/>
        </w:rPr>
        <w:t>Obtain assurance that an annual review of the effectiveness of the internal audit function takes place</w:t>
      </w:r>
      <w:r>
        <w:rPr>
          <w:rFonts w:ascii="Arial" w:hAnsi="Arial" w:cs="Arial"/>
        </w:rPr>
        <w:t>.</w:t>
      </w:r>
    </w:p>
    <w:p w:rsidR="002D71C1" w:rsidRPr="002D71C1" w:rsidRDefault="002D71C1" w:rsidP="002D71C1">
      <w:pPr>
        <w:widowControl w:val="0"/>
        <w:autoSpaceDE w:val="0"/>
        <w:spacing w:after="0"/>
        <w:jc w:val="both"/>
        <w:rPr>
          <w:rFonts w:ascii="Arial" w:eastAsia="Times New Roman" w:hAnsi="Arial" w:cs="Arial"/>
          <w:u w:val="single"/>
          <w:lang w:eastAsia="en-GB"/>
        </w:rPr>
      </w:pPr>
    </w:p>
    <w:p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External Audit</w:t>
      </w:r>
    </w:p>
    <w:p w:rsidR="002D71C1" w:rsidRPr="002D71C1" w:rsidRDefault="002D71C1" w:rsidP="002D71C1">
      <w:pPr>
        <w:widowControl w:val="0"/>
        <w:autoSpaceDE w:val="0"/>
        <w:spacing w:after="0"/>
        <w:jc w:val="both"/>
        <w:rPr>
          <w:rFonts w:ascii="Arial" w:eastAsia="Times New Roman" w:hAnsi="Arial" w:cs="Arial"/>
          <w:b/>
          <w:lang w:eastAsia="en-GB"/>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Receive and review reports from the external auditors, including the annual audit letter and audit opinion</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Review the effectiveness of external audit</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and comment upon any proposals affecting the provision of the external audit service</w:t>
      </w:r>
      <w:r w:rsidR="003A1B37">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Consider the level of fees charged</w:t>
      </w:r>
      <w:r>
        <w:rPr>
          <w:rFonts w:ascii="Arial" w:hAnsi="Arial" w:cs="Arial"/>
        </w:rPr>
        <w: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At present TVP participates in the national procurement of external audit services through the Public Sector Audit Appointments (PSAA). However, should the PCC and Chief Constable decide that local procurement would be better the Committee would undertake the role of the Independent Audit Panel, as set out in the Local Audit and Accountability Act 2014, including considering and recommending appropriate arrangements for any future appointment of External Auditors</w:t>
      </w:r>
      <w:r>
        <w:rPr>
          <w:rFonts w:ascii="Arial" w:hAnsi="Arial" w:cs="Arial"/>
        </w:rPr>
        <w:t>.</w:t>
      </w:r>
    </w:p>
    <w:p w:rsidR="002D71C1" w:rsidRPr="002D71C1" w:rsidRDefault="002D71C1" w:rsidP="002D71C1">
      <w:pPr>
        <w:widowControl w:val="0"/>
        <w:autoSpaceDE w:val="0"/>
        <w:spacing w:after="0"/>
        <w:jc w:val="both"/>
        <w:rPr>
          <w:rFonts w:ascii="Arial" w:eastAsia="Times New Roman" w:hAnsi="Arial" w:cs="Arial"/>
          <w:lang w:eastAsia="en-GB"/>
        </w:rPr>
      </w:pPr>
    </w:p>
    <w:p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Health &amp; Safety</w:t>
      </w:r>
    </w:p>
    <w:p w:rsidR="002D71C1" w:rsidRPr="002D71C1" w:rsidRDefault="002D71C1" w:rsidP="002D71C1">
      <w:pPr>
        <w:widowControl w:val="0"/>
        <w:autoSpaceDE w:val="0"/>
        <w:spacing w:after="0"/>
        <w:jc w:val="both"/>
        <w:rPr>
          <w:rFonts w:ascii="Arial" w:eastAsia="Times New Roman" w:hAnsi="Arial" w:cs="Arial"/>
          <w:b/>
          <w:lang w:eastAsia="en-GB"/>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 xml:space="preserve">Satisfy itself on behalf of the PCC and the Chief Constable that an adequate and effective policy and practice framework is in place to discharge legal duties in relation to health and safety. In particular, having regard to the safety, health and welfare of police officers and police staff, people in the care and custody of </w:t>
      </w:r>
      <w:r w:rsidR="003A1B37">
        <w:rPr>
          <w:rFonts w:ascii="Arial" w:hAnsi="Arial" w:cs="Arial"/>
        </w:rPr>
        <w:t>TVP</w:t>
      </w:r>
      <w:r w:rsidRPr="002D71C1">
        <w:rPr>
          <w:rFonts w:ascii="Arial" w:hAnsi="Arial" w:cs="Arial"/>
        </w:rPr>
        <w:t xml:space="preserve"> and all members of the public on police premises or property</w:t>
      </w:r>
      <w:r>
        <w:rPr>
          <w:rFonts w:ascii="Arial" w:hAnsi="Arial" w:cs="Arial"/>
        </w:rPr>
        <w:t>.</w:t>
      </w:r>
    </w:p>
    <w:p w:rsidR="002D71C1" w:rsidRDefault="002D71C1" w:rsidP="002D71C1">
      <w:pPr>
        <w:widowControl w:val="0"/>
        <w:autoSpaceDE w:val="0"/>
        <w:spacing w:after="0"/>
        <w:jc w:val="both"/>
        <w:rPr>
          <w:rFonts w:ascii="Arial" w:eastAsia="Times New Roman" w:hAnsi="Arial" w:cs="Arial"/>
          <w:lang w:eastAsia="en-GB"/>
        </w:rPr>
      </w:pPr>
    </w:p>
    <w:p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Equality and Diversity</w:t>
      </w:r>
    </w:p>
    <w:p w:rsidR="002D71C1" w:rsidRPr="002D71C1" w:rsidRDefault="002D71C1" w:rsidP="002D71C1">
      <w:pPr>
        <w:widowControl w:val="0"/>
        <w:autoSpaceDE w:val="0"/>
        <w:spacing w:after="0"/>
        <w:jc w:val="both"/>
        <w:rPr>
          <w:rFonts w:ascii="Arial" w:eastAsia="Times New Roman" w:hAnsi="Arial" w:cs="Arial"/>
          <w:lang w:eastAsia="en-GB"/>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Satisfy itself on behalf of the PCC and Chief Constable that an adequate policy and practice framework is in place to discharge statutory requirements in relation to equalities and diversity</w:t>
      </w:r>
      <w:r>
        <w:rPr>
          <w:rFonts w:ascii="Arial" w:hAnsi="Arial" w:cs="Arial"/>
        </w:rPr>
        <w:t>.</w:t>
      </w:r>
    </w:p>
    <w:p w:rsidR="002D71C1" w:rsidRPr="002D71C1" w:rsidRDefault="002D71C1" w:rsidP="002D71C1">
      <w:pPr>
        <w:widowControl w:val="0"/>
        <w:autoSpaceDE w:val="0"/>
        <w:spacing w:after="0"/>
        <w:jc w:val="both"/>
        <w:rPr>
          <w:rFonts w:ascii="Arial" w:eastAsia="Times New Roman" w:hAnsi="Arial" w:cs="Arial"/>
          <w:lang w:eastAsia="en-GB"/>
        </w:rPr>
      </w:pPr>
    </w:p>
    <w:p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Inspection and Review</w:t>
      </w:r>
    </w:p>
    <w:p w:rsidR="002D71C1" w:rsidRPr="002D71C1" w:rsidRDefault="002D71C1" w:rsidP="002D71C1">
      <w:pPr>
        <w:widowControl w:val="0"/>
        <w:autoSpaceDE w:val="0"/>
        <w:spacing w:after="0"/>
        <w:jc w:val="both"/>
        <w:rPr>
          <w:rFonts w:ascii="Arial" w:eastAsia="Times New Roman" w:hAnsi="Arial" w:cs="Arial"/>
          <w:lang w:eastAsia="en-GB"/>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To consider any HMIC</w:t>
      </w:r>
      <w:r>
        <w:rPr>
          <w:rFonts w:ascii="Arial" w:hAnsi="Arial" w:cs="Arial"/>
        </w:rPr>
        <w:t>FRS</w:t>
      </w:r>
      <w:r w:rsidRPr="002D71C1">
        <w:rPr>
          <w:rFonts w:ascii="Arial" w:hAnsi="Arial" w:cs="Arial"/>
        </w:rPr>
        <w:t xml:space="preserve"> report that provides assurance on the internal control environment and/or highlights governance issues for the PCC and/or Chief Constable</w:t>
      </w:r>
      <w:r>
        <w:rPr>
          <w:rFonts w:ascii="Arial" w:hAnsi="Arial" w:cs="Arial"/>
        </w:rPr>
        <w:t>.</w:t>
      </w:r>
    </w:p>
    <w:p w:rsidR="002D71C1" w:rsidRPr="002D71C1" w:rsidRDefault="002D71C1" w:rsidP="002D71C1">
      <w:pPr>
        <w:widowControl w:val="0"/>
        <w:autoSpaceDE w:val="0"/>
        <w:spacing w:after="0"/>
        <w:jc w:val="both"/>
        <w:rPr>
          <w:rFonts w:ascii="Arial" w:eastAsia="Times New Roman" w:hAnsi="Arial" w:cs="Arial"/>
          <w:b/>
          <w:lang w:eastAsia="en-GB"/>
        </w:rPr>
      </w:pPr>
    </w:p>
    <w:p w:rsidR="002D71C1" w:rsidRPr="002D71C1" w:rsidRDefault="002D71C1" w:rsidP="002D71C1">
      <w:pPr>
        <w:widowControl w:val="0"/>
        <w:autoSpaceDE w:val="0"/>
        <w:spacing w:after="0"/>
        <w:jc w:val="both"/>
        <w:rPr>
          <w:rFonts w:ascii="Arial" w:eastAsia="Times New Roman" w:hAnsi="Arial" w:cs="Arial"/>
          <w:u w:val="single"/>
          <w:lang w:eastAsia="en-GB"/>
        </w:rPr>
      </w:pPr>
      <w:r w:rsidRPr="002D71C1">
        <w:rPr>
          <w:rFonts w:ascii="Arial" w:eastAsia="Times New Roman" w:hAnsi="Arial" w:cs="Arial"/>
          <w:u w:val="single"/>
          <w:lang w:eastAsia="en-GB"/>
        </w:rPr>
        <w:t>Accountability Arrangements</w:t>
      </w:r>
    </w:p>
    <w:p w:rsidR="002D71C1" w:rsidRPr="002D71C1" w:rsidRDefault="002D71C1" w:rsidP="002D71C1">
      <w:pPr>
        <w:spacing w:after="0"/>
        <w:jc w:val="both"/>
        <w:rPr>
          <w:rFonts w:ascii="Arial" w:hAnsi="Arial" w:cs="Arial"/>
          <w:color w:val="404040"/>
          <w:u w:val="single"/>
        </w:rPr>
      </w:pP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On a timely basis report to the PCC and the Chief Constable with its advice and recommendations in relation to any matters that it considers relevant to governance, risk management and financial management.</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lastRenderedPageBreak/>
        <w:t>Report to the PCC and the Chief Constable on its findings, conclusions and recommendations concerning the adequacy and effectiveness of their governance, risk management and internal control frameworks; financial reporting arrangements and internal and external audit functions.</w:t>
      </w:r>
    </w:p>
    <w:p w:rsidR="002D71C1" w:rsidRPr="002D71C1" w:rsidRDefault="002D71C1" w:rsidP="00826DCF">
      <w:pPr>
        <w:numPr>
          <w:ilvl w:val="0"/>
          <w:numId w:val="11"/>
        </w:numPr>
        <w:suppressAutoHyphens/>
        <w:autoSpaceDN w:val="0"/>
        <w:spacing w:after="0" w:line="276" w:lineRule="auto"/>
        <w:jc w:val="both"/>
        <w:textAlignment w:val="baseline"/>
        <w:rPr>
          <w:rFonts w:ascii="Arial" w:hAnsi="Arial" w:cs="Arial"/>
        </w:rPr>
      </w:pPr>
      <w:r w:rsidRPr="002D71C1">
        <w:rPr>
          <w:rFonts w:ascii="Arial" w:hAnsi="Arial" w:cs="Arial"/>
        </w:rPr>
        <w:t>On an annual basis</w:t>
      </w:r>
      <w:r w:rsidR="003A1B37">
        <w:rPr>
          <w:rFonts w:ascii="Arial" w:hAnsi="Arial" w:cs="Arial"/>
        </w:rPr>
        <w:t>,</w:t>
      </w:r>
      <w:r w:rsidR="005752AA">
        <w:rPr>
          <w:rFonts w:ascii="Arial" w:hAnsi="Arial" w:cs="Arial"/>
        </w:rPr>
        <w:t xml:space="preserve"> </w:t>
      </w:r>
      <w:r w:rsidRPr="002D71C1">
        <w:rPr>
          <w:rFonts w:ascii="Arial" w:hAnsi="Arial" w:cs="Arial"/>
        </w:rPr>
        <w:t>review its performance against its operating principles and report the results of this review to the PCC and the Chief Constable.</w:t>
      </w:r>
    </w:p>
    <w:p w:rsidR="002D71C1" w:rsidRDefault="002D71C1" w:rsidP="002D71C1">
      <w:pPr>
        <w:spacing w:after="0"/>
        <w:jc w:val="both"/>
      </w:pPr>
    </w:p>
    <w:p w:rsidR="00A87017" w:rsidRPr="00420E9F" w:rsidRDefault="00A87017" w:rsidP="00D60CB9">
      <w:pPr>
        <w:shd w:val="clear" w:color="auto" w:fill="FFFFFF"/>
        <w:jc w:val="both"/>
        <w:rPr>
          <w:rFonts w:ascii="Arial" w:hAnsi="Arial" w:cs="Arial"/>
          <w:b/>
          <w:bCs/>
          <w:color w:val="000000"/>
          <w:spacing w:val="-10"/>
          <w:sz w:val="24"/>
          <w:szCs w:val="24"/>
        </w:rPr>
      </w:pPr>
    </w:p>
    <w:p w:rsidR="00421422" w:rsidRPr="00420E9F" w:rsidRDefault="007612AA" w:rsidP="00D60CB9">
      <w:pPr>
        <w:shd w:val="clear" w:color="auto" w:fill="FFFFFF"/>
        <w:jc w:val="both"/>
        <w:rPr>
          <w:rFonts w:ascii="Arial" w:hAnsi="Arial" w:cs="Arial"/>
          <w:b/>
          <w:sz w:val="24"/>
          <w:szCs w:val="24"/>
        </w:rPr>
      </w:pPr>
      <w:r w:rsidRPr="00420E9F">
        <w:rPr>
          <w:rFonts w:ascii="Arial" w:hAnsi="Arial" w:cs="Arial"/>
          <w:b/>
          <w:sz w:val="24"/>
          <w:szCs w:val="24"/>
        </w:rPr>
        <w:t>Term of Appointment and Remuneration</w:t>
      </w:r>
    </w:p>
    <w:p w:rsidR="00510F82" w:rsidRDefault="007612AA" w:rsidP="00D60CB9">
      <w:pPr>
        <w:shd w:val="clear" w:color="auto" w:fill="FFFFFF"/>
        <w:jc w:val="both"/>
        <w:rPr>
          <w:rFonts w:ascii="Arial" w:hAnsi="Arial" w:cs="Arial"/>
        </w:rPr>
      </w:pPr>
      <w:r w:rsidRPr="00BA41EA">
        <w:rPr>
          <w:rFonts w:ascii="Arial" w:hAnsi="Arial" w:cs="Arial"/>
        </w:rPr>
        <w:t xml:space="preserve">Appointments are normally made for a four year period from a date to be agreed jointly with the Chief Constable and the </w:t>
      </w:r>
      <w:r w:rsidR="003A1B37">
        <w:rPr>
          <w:rFonts w:ascii="Arial" w:hAnsi="Arial" w:cs="Arial"/>
        </w:rPr>
        <w:t>PCC</w:t>
      </w:r>
      <w:r w:rsidRPr="00BA41EA">
        <w:rPr>
          <w:rFonts w:ascii="Arial" w:hAnsi="Arial" w:cs="Arial"/>
        </w:rPr>
        <w:t xml:space="preserve">. Re-appointments may be made </w:t>
      </w:r>
      <w:r w:rsidR="00B70356">
        <w:rPr>
          <w:rFonts w:ascii="Arial" w:hAnsi="Arial" w:cs="Arial"/>
        </w:rPr>
        <w:t>for a second term</w:t>
      </w:r>
      <w:r w:rsidRPr="00BA41EA">
        <w:rPr>
          <w:rFonts w:ascii="Arial" w:hAnsi="Arial" w:cs="Arial"/>
        </w:rPr>
        <w:t>.</w:t>
      </w:r>
      <w:r w:rsidR="00B70356">
        <w:rPr>
          <w:rFonts w:ascii="Arial" w:hAnsi="Arial" w:cs="Arial"/>
        </w:rPr>
        <w:t xml:space="preserve"> Members will serve for a maximum of eight years</w:t>
      </w:r>
      <w:r w:rsidR="00E30AB8">
        <w:rPr>
          <w:rFonts w:ascii="Arial" w:hAnsi="Arial" w:cs="Arial"/>
        </w:rPr>
        <w:t xml:space="preserve"> i.e. two terms</w:t>
      </w:r>
      <w:r w:rsidR="00B70356">
        <w:rPr>
          <w:rFonts w:ascii="Arial" w:hAnsi="Arial" w:cs="Arial"/>
        </w:rPr>
        <w:t>.</w:t>
      </w:r>
      <w:r w:rsidRPr="00BA41EA">
        <w:rPr>
          <w:rFonts w:ascii="Arial" w:hAnsi="Arial" w:cs="Arial"/>
        </w:rPr>
        <w:t xml:space="preserve"> </w:t>
      </w:r>
      <w:r w:rsidR="00B70356">
        <w:rPr>
          <w:rFonts w:ascii="Arial" w:hAnsi="Arial" w:cs="Arial"/>
        </w:rPr>
        <w:t>Members are office holders and not employees.</w:t>
      </w:r>
    </w:p>
    <w:p w:rsidR="00501E01" w:rsidRDefault="007612AA" w:rsidP="00D60CB9">
      <w:pPr>
        <w:shd w:val="clear" w:color="auto" w:fill="FFFFFF"/>
        <w:jc w:val="both"/>
        <w:rPr>
          <w:rFonts w:ascii="Arial" w:hAnsi="Arial" w:cs="Arial"/>
        </w:rPr>
      </w:pPr>
      <w:r w:rsidRPr="00BA41EA">
        <w:rPr>
          <w:rFonts w:ascii="Arial" w:hAnsi="Arial" w:cs="Arial"/>
        </w:rPr>
        <w:t xml:space="preserve">The </w:t>
      </w:r>
      <w:r w:rsidR="003A1B37">
        <w:rPr>
          <w:rFonts w:ascii="Arial" w:hAnsi="Arial" w:cs="Arial"/>
        </w:rPr>
        <w:t>PCC</w:t>
      </w:r>
      <w:r w:rsidRPr="00BA41EA">
        <w:rPr>
          <w:rFonts w:ascii="Arial" w:hAnsi="Arial" w:cs="Arial"/>
        </w:rPr>
        <w:t xml:space="preserve"> will pay a daily allowance rate of £</w:t>
      </w:r>
      <w:r w:rsidR="00887525">
        <w:rPr>
          <w:rFonts w:ascii="Arial" w:hAnsi="Arial" w:cs="Arial"/>
        </w:rPr>
        <w:t>400.00</w:t>
      </w:r>
      <w:r w:rsidRPr="00BA41EA">
        <w:rPr>
          <w:rFonts w:ascii="Arial" w:hAnsi="Arial" w:cs="Arial"/>
        </w:rPr>
        <w:t xml:space="preserve"> for </w:t>
      </w:r>
      <w:r w:rsidR="002B2627">
        <w:rPr>
          <w:rFonts w:ascii="Arial" w:hAnsi="Arial" w:cs="Arial"/>
        </w:rPr>
        <w:t>Committee members and</w:t>
      </w:r>
      <w:r w:rsidR="00322D90">
        <w:rPr>
          <w:rFonts w:ascii="Arial" w:hAnsi="Arial" w:cs="Arial"/>
        </w:rPr>
        <w:t xml:space="preserve"> </w:t>
      </w:r>
      <w:r w:rsidRPr="00BA41EA">
        <w:rPr>
          <w:rFonts w:ascii="Arial" w:hAnsi="Arial" w:cs="Arial"/>
        </w:rPr>
        <w:t>£</w:t>
      </w:r>
      <w:r w:rsidR="00887525">
        <w:rPr>
          <w:rFonts w:ascii="Arial" w:hAnsi="Arial" w:cs="Arial"/>
        </w:rPr>
        <w:t>45</w:t>
      </w:r>
      <w:r w:rsidRPr="00BA41EA">
        <w:rPr>
          <w:rFonts w:ascii="Arial" w:hAnsi="Arial" w:cs="Arial"/>
        </w:rPr>
        <w:t xml:space="preserve">0.00 for the </w:t>
      </w:r>
      <w:r w:rsidR="002B2627">
        <w:rPr>
          <w:rFonts w:ascii="Arial" w:hAnsi="Arial" w:cs="Arial"/>
        </w:rPr>
        <w:t xml:space="preserve">Committee </w:t>
      </w:r>
      <w:r w:rsidRPr="00BA41EA">
        <w:rPr>
          <w:rFonts w:ascii="Arial" w:hAnsi="Arial" w:cs="Arial"/>
        </w:rPr>
        <w:t>Chair</w:t>
      </w:r>
      <w:r w:rsidR="00510F82">
        <w:rPr>
          <w:rFonts w:ascii="Arial" w:hAnsi="Arial" w:cs="Arial"/>
        </w:rPr>
        <w:t>, with the half-day rate</w:t>
      </w:r>
      <w:r w:rsidR="002B2627">
        <w:rPr>
          <w:rFonts w:ascii="Arial" w:hAnsi="Arial" w:cs="Arial"/>
        </w:rPr>
        <w:t xml:space="preserve"> of £</w:t>
      </w:r>
      <w:r w:rsidR="00887525">
        <w:rPr>
          <w:rFonts w:ascii="Arial" w:hAnsi="Arial" w:cs="Arial"/>
        </w:rPr>
        <w:t>200.00</w:t>
      </w:r>
      <w:r w:rsidR="002B2627">
        <w:rPr>
          <w:rFonts w:ascii="Arial" w:hAnsi="Arial" w:cs="Arial"/>
        </w:rPr>
        <w:t xml:space="preserve"> for Committee Members and £</w:t>
      </w:r>
      <w:r w:rsidR="00887525">
        <w:rPr>
          <w:rFonts w:ascii="Arial" w:hAnsi="Arial" w:cs="Arial"/>
        </w:rPr>
        <w:t>2</w:t>
      </w:r>
      <w:r w:rsidR="00B6599C">
        <w:rPr>
          <w:rFonts w:ascii="Arial" w:hAnsi="Arial" w:cs="Arial"/>
        </w:rPr>
        <w:t>25</w:t>
      </w:r>
      <w:r w:rsidR="002B2627">
        <w:rPr>
          <w:rFonts w:ascii="Arial" w:hAnsi="Arial" w:cs="Arial"/>
        </w:rPr>
        <w:t>.00 for the Committee Chair,</w:t>
      </w:r>
      <w:r w:rsidR="00510F82">
        <w:rPr>
          <w:rFonts w:ascii="Arial" w:hAnsi="Arial" w:cs="Arial"/>
        </w:rPr>
        <w:t xml:space="preserve"> to be paid for shorter meetings</w:t>
      </w:r>
      <w:r w:rsidR="00322D90">
        <w:rPr>
          <w:rFonts w:ascii="Arial" w:hAnsi="Arial" w:cs="Arial"/>
        </w:rPr>
        <w:t xml:space="preserve"> and an hourly rate (which is an eighth of the daily rate) to be paid for anything shorter than a half day</w:t>
      </w:r>
      <w:r w:rsidRPr="00BA41EA">
        <w:rPr>
          <w:rFonts w:ascii="Arial" w:hAnsi="Arial" w:cs="Arial"/>
        </w:rPr>
        <w:t xml:space="preserve">.  In addition, travelling and subsistence expenses are reimbursable. </w:t>
      </w:r>
    </w:p>
    <w:p w:rsidR="005E2D7E" w:rsidRDefault="005E2D7E" w:rsidP="00D60CB9">
      <w:pPr>
        <w:shd w:val="clear" w:color="auto" w:fill="FFFFFF"/>
        <w:jc w:val="both"/>
        <w:rPr>
          <w:rFonts w:ascii="Arial" w:hAnsi="Arial" w:cs="Arial"/>
        </w:rPr>
      </w:pPr>
    </w:p>
    <w:p w:rsidR="005E2D7E" w:rsidRDefault="005E2D7E" w:rsidP="00D60CB9">
      <w:pPr>
        <w:shd w:val="clear" w:color="auto" w:fill="FFFFFF"/>
        <w:jc w:val="both"/>
        <w:rPr>
          <w:rFonts w:ascii="Arial" w:hAnsi="Arial" w:cs="Arial"/>
        </w:rPr>
      </w:pPr>
      <w:r>
        <w:rPr>
          <w:rFonts w:ascii="Arial" w:hAnsi="Arial" w:cs="Arial"/>
        </w:rPr>
        <w:t>I</w:t>
      </w:r>
      <w:r w:rsidR="00DB54EA">
        <w:rPr>
          <w:rFonts w:ascii="Arial" w:hAnsi="Arial" w:cs="Arial"/>
        </w:rPr>
        <w:t xml:space="preserve"> </w:t>
      </w:r>
      <w:r w:rsidR="00DB54EA" w:rsidRPr="00DB54EA">
        <w:rPr>
          <w:rFonts w:ascii="Arial" w:hAnsi="Arial" w:cs="Arial"/>
          <w:highlight w:val="yellow"/>
        </w:rPr>
        <w:t>[</w:t>
      </w:r>
      <w:r w:rsidR="00543DA0" w:rsidRPr="00DB54EA">
        <w:rPr>
          <w:rFonts w:ascii="Arial" w:hAnsi="Arial" w:cs="Arial"/>
          <w:highlight w:val="yellow"/>
        </w:rPr>
        <w:t xml:space="preserve">            </w:t>
      </w:r>
      <w:r w:rsidR="00887525">
        <w:rPr>
          <w:rFonts w:ascii="Arial" w:hAnsi="Arial" w:cs="Arial"/>
          <w:highlight w:val="yellow"/>
        </w:rPr>
        <w:t xml:space="preserve">                                           </w:t>
      </w:r>
      <w:r w:rsidR="00543DA0" w:rsidRPr="00DB54EA">
        <w:rPr>
          <w:rFonts w:ascii="Arial" w:hAnsi="Arial" w:cs="Arial"/>
          <w:highlight w:val="yellow"/>
        </w:rPr>
        <w:t xml:space="preserve">   </w:t>
      </w:r>
      <w:r w:rsidR="00DB54EA" w:rsidRPr="00DB54EA">
        <w:rPr>
          <w:rFonts w:ascii="Arial" w:hAnsi="Arial" w:cs="Arial"/>
          <w:highlight w:val="yellow"/>
        </w:rPr>
        <w:t>]</w:t>
      </w:r>
      <w:r>
        <w:rPr>
          <w:rFonts w:ascii="Arial" w:hAnsi="Arial" w:cs="Arial"/>
        </w:rPr>
        <w:t xml:space="preserve"> agree and accept the terms of this appointment as outlined herein as part of the Handbook by which I agree to be bound.</w:t>
      </w:r>
    </w:p>
    <w:p w:rsidR="005E2D7E" w:rsidRDefault="005E2D7E" w:rsidP="00D60CB9">
      <w:pPr>
        <w:shd w:val="clear" w:color="auto" w:fill="FFFFFF"/>
        <w:jc w:val="both"/>
        <w:rPr>
          <w:rFonts w:ascii="Arial" w:hAnsi="Arial" w:cs="Arial"/>
        </w:rPr>
      </w:pPr>
    </w:p>
    <w:p w:rsidR="005E2D7E" w:rsidRDefault="005E2D7E" w:rsidP="00D60CB9">
      <w:pPr>
        <w:shd w:val="clear" w:color="auto" w:fill="FFFFFF"/>
        <w:jc w:val="both"/>
        <w:rPr>
          <w:rFonts w:ascii="Arial" w:hAnsi="Arial" w:cs="Arial"/>
        </w:rPr>
      </w:pPr>
      <w:r>
        <w:rPr>
          <w:rFonts w:ascii="Arial" w:hAnsi="Arial" w:cs="Arial"/>
        </w:rPr>
        <w:t>Dated this       day of                               20</w:t>
      </w:r>
      <w:r w:rsidR="00887525" w:rsidRPr="00887525">
        <w:rPr>
          <w:rFonts w:ascii="Arial" w:hAnsi="Arial" w:cs="Arial"/>
          <w:highlight w:val="yellow"/>
        </w:rPr>
        <w:t>2X</w:t>
      </w:r>
    </w:p>
    <w:p w:rsidR="00B23F1A" w:rsidRDefault="00B23F1A" w:rsidP="00D60CB9">
      <w:pPr>
        <w:shd w:val="clear" w:color="auto" w:fill="FFFFFF"/>
        <w:jc w:val="both"/>
        <w:rPr>
          <w:rFonts w:ascii="Arial" w:hAnsi="Arial" w:cs="Arial"/>
        </w:rPr>
      </w:pPr>
    </w:p>
    <w:p w:rsidR="005E2D7E" w:rsidRDefault="005E2D7E" w:rsidP="00D60CB9">
      <w:pPr>
        <w:shd w:val="clear" w:color="auto" w:fill="FFFFFF"/>
        <w:jc w:val="both"/>
        <w:rPr>
          <w:rFonts w:ascii="Arial" w:hAnsi="Arial" w:cs="Arial"/>
        </w:rPr>
      </w:pPr>
      <w:r>
        <w:rPr>
          <w:rFonts w:ascii="Arial" w:hAnsi="Arial" w:cs="Arial"/>
        </w:rPr>
        <w:t>Signature……………………..</w:t>
      </w:r>
    </w:p>
    <w:p w:rsidR="00B23F1A" w:rsidRDefault="00B23F1A" w:rsidP="00D60CB9">
      <w:pPr>
        <w:shd w:val="clear" w:color="auto" w:fill="FFFFFF"/>
        <w:jc w:val="both"/>
        <w:rPr>
          <w:rFonts w:ascii="Arial" w:hAnsi="Arial" w:cs="Arial"/>
        </w:rPr>
      </w:pPr>
    </w:p>
    <w:p w:rsidR="00B23F1A" w:rsidRPr="00BA41EA" w:rsidRDefault="00B23F1A" w:rsidP="00D60CB9">
      <w:pPr>
        <w:shd w:val="clear" w:color="auto" w:fill="FFFFFF"/>
        <w:jc w:val="both"/>
        <w:rPr>
          <w:rFonts w:ascii="Arial" w:hAnsi="Arial" w:cs="Arial"/>
        </w:rPr>
      </w:pPr>
      <w:r>
        <w:rPr>
          <w:rFonts w:ascii="Arial" w:hAnsi="Arial" w:cs="Arial"/>
        </w:rPr>
        <w:t>Print name…………………….</w:t>
      </w:r>
    </w:p>
    <w:p w:rsidR="007612AA" w:rsidRPr="00420E9F" w:rsidRDefault="007612AA" w:rsidP="00D60CB9">
      <w:pPr>
        <w:pageBreakBefore/>
        <w:shd w:val="clear" w:color="auto" w:fill="FFFFFF"/>
        <w:jc w:val="both"/>
        <w:rPr>
          <w:rFonts w:ascii="Arial" w:hAnsi="Arial" w:cs="Arial"/>
        </w:rPr>
      </w:pPr>
      <w:r w:rsidRPr="00420E9F">
        <w:rPr>
          <w:rFonts w:ascii="Arial" w:hAnsi="Arial" w:cs="Arial"/>
        </w:rPr>
        <w:lastRenderedPageBreak/>
        <w:t xml:space="preserve">  </w:t>
      </w:r>
      <w:r w:rsidRPr="00420E9F">
        <w:rPr>
          <w:rFonts w:ascii="Arial" w:hAnsi="Arial" w:cs="Arial"/>
          <w:b/>
          <w:bCs/>
          <w:color w:val="000000"/>
          <w:spacing w:val="-11"/>
          <w:sz w:val="24"/>
          <w:szCs w:val="24"/>
        </w:rPr>
        <w:t xml:space="preserve">                                          </w:t>
      </w:r>
      <w:r w:rsidRPr="00420E9F">
        <w:rPr>
          <w:rFonts w:ascii="Arial" w:hAnsi="Arial" w:cs="Arial"/>
          <w:b/>
          <w:bCs/>
          <w:color w:val="000000"/>
          <w:spacing w:val="-11"/>
          <w:sz w:val="24"/>
          <w:szCs w:val="24"/>
        </w:rPr>
        <w:tab/>
      </w:r>
      <w:r w:rsidRPr="00420E9F">
        <w:rPr>
          <w:rFonts w:ascii="Arial" w:hAnsi="Arial" w:cs="Arial"/>
          <w:b/>
          <w:bCs/>
          <w:color w:val="000000"/>
          <w:spacing w:val="-11"/>
          <w:sz w:val="24"/>
          <w:szCs w:val="24"/>
        </w:rPr>
        <w:tab/>
      </w:r>
      <w:r w:rsidRPr="00420E9F">
        <w:rPr>
          <w:rFonts w:ascii="Arial" w:hAnsi="Arial" w:cs="Arial"/>
          <w:b/>
          <w:bCs/>
          <w:color w:val="000000"/>
          <w:spacing w:val="-11"/>
          <w:sz w:val="24"/>
          <w:szCs w:val="24"/>
        </w:rPr>
        <w:tab/>
        <w:t xml:space="preserve">                                     </w:t>
      </w:r>
    </w:p>
    <w:p w:rsidR="00501E01" w:rsidRPr="00420E9F" w:rsidRDefault="006C60ED" w:rsidP="00D60CB9">
      <w:pPr>
        <w:rPr>
          <w:rFonts w:ascii="Arial" w:hAnsi="Arial" w:cs="Arial"/>
          <w:sz w:val="24"/>
          <w:szCs w:val="24"/>
        </w:rPr>
      </w:pPr>
      <w:r w:rsidRPr="00420E9F">
        <w:rPr>
          <w:rFonts w:ascii="Arial" w:hAnsi="Arial" w:cs="Arial"/>
          <w:b/>
          <w:bCs/>
          <w:noProof/>
          <w:color w:val="000000"/>
          <w:spacing w:val="-11"/>
          <w:sz w:val="24"/>
          <w:szCs w:val="24"/>
          <w:lang w:eastAsia="en-GB"/>
        </w:rPr>
        <w:drawing>
          <wp:anchor distT="0" distB="0" distL="114300" distR="114300" simplePos="0" relativeHeight="251664384" behindDoc="1" locked="0" layoutInCell="1" allowOverlap="1">
            <wp:simplePos x="0" y="0"/>
            <wp:positionH relativeFrom="column">
              <wp:posOffset>5350934</wp:posOffset>
            </wp:positionH>
            <wp:positionV relativeFrom="paragraph">
              <wp:posOffset>4022</wp:posOffset>
            </wp:positionV>
            <wp:extent cx="863600" cy="132397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3600" cy="1323975"/>
                    </a:xfrm>
                    <a:prstGeom prst="rect">
                      <a:avLst/>
                    </a:prstGeom>
                    <a:noFill/>
                    <a:ln>
                      <a:noFill/>
                      <a:prstDash/>
                    </a:ln>
                  </pic:spPr>
                </pic:pic>
              </a:graphicData>
            </a:graphic>
          </wp:anchor>
        </w:drawing>
      </w:r>
      <w:r w:rsidR="0024754F" w:rsidRPr="00420E9F">
        <w:rPr>
          <w:rFonts w:ascii="Arial" w:hAnsi="Arial" w:cs="Arial"/>
          <w:noProof/>
          <w:lang w:eastAsia="en-GB"/>
        </w:rPr>
        <w:drawing>
          <wp:inline distT="0" distB="0" distL="0" distR="0" wp14:anchorId="019BC4B6" wp14:editId="4FD638D5">
            <wp:extent cx="1600200" cy="1419221"/>
            <wp:effectExtent l="0" t="0" r="0" b="0"/>
            <wp:docPr id="3"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0200" cy="1419221"/>
                    </a:xfrm>
                    <a:prstGeom prst="rect">
                      <a:avLst/>
                    </a:prstGeom>
                    <a:noFill/>
                    <a:ln>
                      <a:noFill/>
                      <a:prstDash/>
                    </a:ln>
                  </pic:spPr>
                </pic:pic>
              </a:graphicData>
            </a:graphic>
          </wp:inline>
        </w:drawing>
      </w:r>
      <w:r w:rsidR="0024754F">
        <w:rPr>
          <w:rFonts w:ascii="Arial" w:hAnsi="Arial" w:cs="Arial"/>
          <w:sz w:val="24"/>
          <w:szCs w:val="24"/>
        </w:rPr>
        <w:t xml:space="preserve">                                                                                       </w:t>
      </w:r>
    </w:p>
    <w:p w:rsidR="0024754F" w:rsidRDefault="0024754F" w:rsidP="0024754F">
      <w:pPr>
        <w:jc w:val="center"/>
        <w:rPr>
          <w:rFonts w:ascii="Arial" w:hAnsi="Arial" w:cs="Arial"/>
          <w:b/>
          <w:bCs/>
          <w:sz w:val="40"/>
          <w:szCs w:val="40"/>
        </w:rPr>
      </w:pPr>
      <w:r>
        <w:rPr>
          <w:rFonts w:ascii="Arial" w:hAnsi="Arial" w:cs="Arial"/>
          <w:b/>
          <w:bCs/>
          <w:sz w:val="40"/>
          <w:szCs w:val="40"/>
        </w:rPr>
        <w:t>Role</w:t>
      </w:r>
      <w:r w:rsidRPr="0024754F">
        <w:rPr>
          <w:rFonts w:ascii="Arial" w:hAnsi="Arial" w:cs="Arial"/>
          <w:b/>
          <w:bCs/>
          <w:sz w:val="40"/>
          <w:szCs w:val="40"/>
        </w:rPr>
        <w:t xml:space="preserve"> of the </w:t>
      </w:r>
      <w:r w:rsidR="004E5D69">
        <w:rPr>
          <w:rFonts w:ascii="Arial" w:hAnsi="Arial" w:cs="Arial"/>
          <w:b/>
          <w:bCs/>
          <w:sz w:val="40"/>
          <w:szCs w:val="40"/>
        </w:rPr>
        <w:t xml:space="preserve">Joint Independent Audit Committee </w:t>
      </w:r>
      <w:r w:rsidRPr="0024754F">
        <w:rPr>
          <w:rFonts w:ascii="Arial" w:hAnsi="Arial" w:cs="Arial"/>
          <w:b/>
          <w:bCs/>
          <w:sz w:val="40"/>
          <w:szCs w:val="40"/>
        </w:rPr>
        <w:t xml:space="preserve">Chair </w:t>
      </w:r>
    </w:p>
    <w:p w:rsidR="007C0C4E" w:rsidRDefault="007C0C4E" w:rsidP="007C0C4E">
      <w:pPr>
        <w:rPr>
          <w:rFonts w:ascii="Arial" w:hAnsi="Arial" w:cs="Arial"/>
          <w:bCs/>
        </w:rPr>
      </w:pPr>
      <w:r>
        <w:rPr>
          <w:rFonts w:ascii="Arial" w:hAnsi="Arial" w:cs="Arial"/>
          <w:bCs/>
        </w:rPr>
        <w:t>The Committee on an annual basis elects the Chair by majority vote.</w:t>
      </w:r>
    </w:p>
    <w:p w:rsidR="004E5D69" w:rsidRPr="007C0C4E" w:rsidRDefault="00132831" w:rsidP="007C0C4E">
      <w:pPr>
        <w:rPr>
          <w:rFonts w:ascii="Arial" w:hAnsi="Arial" w:cs="Arial"/>
          <w:bCs/>
        </w:rPr>
      </w:pPr>
      <w:r>
        <w:rPr>
          <w:rFonts w:ascii="Arial" w:hAnsi="Arial" w:cs="Arial"/>
          <w:bCs/>
        </w:rPr>
        <w:t>The role of the Chair is to:</w:t>
      </w:r>
    </w:p>
    <w:p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Chair meetings</w:t>
      </w:r>
      <w:r w:rsidR="004E5D69">
        <w:rPr>
          <w:rFonts w:cs="Arial"/>
          <w:sz w:val="22"/>
        </w:rPr>
        <w:t>.</w:t>
      </w:r>
    </w:p>
    <w:p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Organise the agenda </w:t>
      </w:r>
      <w:r>
        <w:rPr>
          <w:rFonts w:cs="Arial"/>
          <w:sz w:val="22"/>
        </w:rPr>
        <w:t>in liaison with TVP/OPCC</w:t>
      </w:r>
      <w:r w:rsidR="004E5D69">
        <w:rPr>
          <w:rFonts w:cs="Arial"/>
          <w:sz w:val="22"/>
        </w:rPr>
        <w:t>.</w:t>
      </w:r>
    </w:p>
    <w:p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Agree with </w:t>
      </w:r>
      <w:r w:rsidR="004E5D69">
        <w:rPr>
          <w:rFonts w:cs="Arial"/>
          <w:sz w:val="22"/>
        </w:rPr>
        <w:t xml:space="preserve">Committee </w:t>
      </w:r>
      <w:r w:rsidRPr="0024754F">
        <w:rPr>
          <w:rFonts w:cs="Arial"/>
          <w:sz w:val="22"/>
        </w:rPr>
        <w:t>members the briefing for speakers at meetings</w:t>
      </w:r>
      <w:r w:rsidR="004E5D69">
        <w:rPr>
          <w:rFonts w:cs="Arial"/>
          <w:sz w:val="22"/>
        </w:rPr>
        <w:t>.</w:t>
      </w:r>
    </w:p>
    <w:p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Share the briefings with </w:t>
      </w:r>
      <w:r>
        <w:rPr>
          <w:rFonts w:cs="Arial"/>
          <w:sz w:val="22"/>
        </w:rPr>
        <w:t>TVP/OPCC</w:t>
      </w:r>
      <w:r w:rsidR="004E5D69">
        <w:rPr>
          <w:rFonts w:cs="Arial"/>
          <w:sz w:val="22"/>
        </w:rPr>
        <w:t>.</w:t>
      </w:r>
    </w:p>
    <w:p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Critique the first draft of the minutes of meetings and pass to </w:t>
      </w:r>
      <w:r w:rsidR="004E5D69">
        <w:rPr>
          <w:rFonts w:cs="Arial"/>
          <w:sz w:val="22"/>
        </w:rPr>
        <w:t>Charlotte Roberts f</w:t>
      </w:r>
      <w:r w:rsidRPr="0024754F">
        <w:rPr>
          <w:rFonts w:cs="Arial"/>
          <w:sz w:val="22"/>
        </w:rPr>
        <w:t>or further critique</w:t>
      </w:r>
      <w:r w:rsidR="004E5D69">
        <w:rPr>
          <w:rFonts w:cs="Arial"/>
          <w:sz w:val="22"/>
        </w:rPr>
        <w:t>.</w:t>
      </w:r>
    </w:p>
    <w:p w:rsidR="0024754F" w:rsidRPr="0024754F" w:rsidRDefault="004E5D69" w:rsidP="00826DCF">
      <w:pPr>
        <w:pStyle w:val="ListParagraph"/>
        <w:numPr>
          <w:ilvl w:val="0"/>
          <w:numId w:val="10"/>
        </w:numPr>
        <w:suppressAutoHyphens w:val="0"/>
        <w:autoSpaceDN/>
        <w:spacing w:line="480" w:lineRule="auto"/>
        <w:contextualSpacing/>
        <w:textAlignment w:val="auto"/>
        <w:rPr>
          <w:rFonts w:cs="Arial"/>
          <w:sz w:val="22"/>
        </w:rPr>
      </w:pPr>
      <w:r>
        <w:rPr>
          <w:rFonts w:cs="Arial"/>
          <w:sz w:val="22"/>
        </w:rPr>
        <w:t>C</w:t>
      </w:r>
      <w:r w:rsidR="0024754F" w:rsidRPr="0024754F">
        <w:rPr>
          <w:rFonts w:cs="Arial"/>
          <w:sz w:val="22"/>
        </w:rPr>
        <w:t xml:space="preserve">hair </w:t>
      </w:r>
      <w:r>
        <w:rPr>
          <w:rFonts w:cs="Arial"/>
          <w:sz w:val="22"/>
        </w:rPr>
        <w:t>p</w:t>
      </w:r>
      <w:r w:rsidR="0024754F" w:rsidRPr="0024754F">
        <w:rPr>
          <w:rFonts w:cs="Arial"/>
          <w:sz w:val="22"/>
        </w:rPr>
        <w:t xml:space="preserve">re-meetings for </w:t>
      </w:r>
      <w:r>
        <w:rPr>
          <w:rFonts w:cs="Arial"/>
          <w:sz w:val="22"/>
        </w:rPr>
        <w:t xml:space="preserve">Committee </w:t>
      </w:r>
      <w:r w:rsidR="0024754F" w:rsidRPr="0024754F">
        <w:rPr>
          <w:rFonts w:cs="Arial"/>
          <w:sz w:val="22"/>
        </w:rPr>
        <w:t>members</w:t>
      </w:r>
      <w:r>
        <w:rPr>
          <w:rFonts w:cs="Arial"/>
          <w:sz w:val="22"/>
        </w:rPr>
        <w:t>.</w:t>
      </w:r>
    </w:p>
    <w:p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Organise and manage allocation of </w:t>
      </w:r>
      <w:r w:rsidR="004E5D69">
        <w:rPr>
          <w:rFonts w:cs="Arial"/>
          <w:sz w:val="22"/>
        </w:rPr>
        <w:t xml:space="preserve">Committee </w:t>
      </w:r>
      <w:r w:rsidRPr="0024754F">
        <w:rPr>
          <w:rFonts w:cs="Arial"/>
          <w:sz w:val="22"/>
        </w:rPr>
        <w:t>members to external meetings</w:t>
      </w:r>
      <w:r w:rsidR="004E5D69">
        <w:rPr>
          <w:rFonts w:cs="Arial"/>
          <w:sz w:val="22"/>
        </w:rPr>
        <w:t>.</w:t>
      </w:r>
    </w:p>
    <w:p w:rsid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 xml:space="preserve">Liaise with OPCC </w:t>
      </w:r>
      <w:r w:rsidR="004E5D69">
        <w:rPr>
          <w:rFonts w:cs="Arial"/>
          <w:sz w:val="22"/>
        </w:rPr>
        <w:t xml:space="preserve">and TVP </w:t>
      </w:r>
      <w:r w:rsidRPr="0024754F">
        <w:rPr>
          <w:rFonts w:cs="Arial"/>
          <w:sz w:val="22"/>
        </w:rPr>
        <w:t>on all governance matters</w:t>
      </w:r>
      <w:r w:rsidR="004E5D69">
        <w:rPr>
          <w:rFonts w:cs="Arial"/>
          <w:sz w:val="22"/>
        </w:rPr>
        <w:t>.</w:t>
      </w:r>
    </w:p>
    <w:p w:rsidR="0024754F" w:rsidRPr="0024754F" w:rsidRDefault="0024754F" w:rsidP="00826DCF">
      <w:pPr>
        <w:pStyle w:val="ListParagraph"/>
        <w:numPr>
          <w:ilvl w:val="0"/>
          <w:numId w:val="10"/>
        </w:numPr>
        <w:suppressAutoHyphens w:val="0"/>
        <w:autoSpaceDN/>
        <w:spacing w:line="480" w:lineRule="auto"/>
        <w:contextualSpacing/>
        <w:textAlignment w:val="auto"/>
        <w:rPr>
          <w:rFonts w:cs="Arial"/>
          <w:sz w:val="22"/>
        </w:rPr>
      </w:pPr>
      <w:r w:rsidRPr="0024754F">
        <w:rPr>
          <w:rFonts w:cs="Arial"/>
          <w:sz w:val="22"/>
        </w:rPr>
        <w:t>Chair recruitment panel when required</w:t>
      </w:r>
      <w:r w:rsidR="004E5D69">
        <w:rPr>
          <w:rFonts w:cs="Arial"/>
          <w:sz w:val="22"/>
        </w:rPr>
        <w:t>.</w:t>
      </w:r>
    </w:p>
    <w:p w:rsidR="004E5D69" w:rsidRDefault="004E5D69" w:rsidP="004E5D69">
      <w:pPr>
        <w:spacing w:line="480" w:lineRule="auto"/>
        <w:rPr>
          <w:rFonts w:ascii="Arial" w:hAnsi="Arial" w:cs="Arial"/>
          <w:sz w:val="24"/>
          <w:szCs w:val="24"/>
        </w:rPr>
      </w:pPr>
    </w:p>
    <w:p w:rsidR="004E5D69" w:rsidRDefault="004E5D69" w:rsidP="00D60CB9">
      <w:pPr>
        <w:rPr>
          <w:rFonts w:ascii="Arial" w:hAnsi="Arial" w:cs="Arial"/>
          <w:sz w:val="24"/>
          <w:szCs w:val="24"/>
        </w:rPr>
      </w:pPr>
    </w:p>
    <w:p w:rsidR="004E5D69" w:rsidRDefault="004E5D69" w:rsidP="00D60CB9">
      <w:pPr>
        <w:rPr>
          <w:rFonts w:ascii="Arial" w:hAnsi="Arial" w:cs="Arial"/>
          <w:sz w:val="24"/>
          <w:szCs w:val="24"/>
        </w:rPr>
      </w:pPr>
    </w:p>
    <w:p w:rsidR="004E5D69" w:rsidRPr="00420E9F" w:rsidRDefault="004E5D69" w:rsidP="00D60CB9">
      <w:pPr>
        <w:rPr>
          <w:rFonts w:ascii="Arial" w:hAnsi="Arial" w:cs="Arial"/>
          <w:sz w:val="24"/>
          <w:szCs w:val="24"/>
        </w:rPr>
      </w:pPr>
    </w:p>
    <w:p w:rsidR="00501E01" w:rsidRPr="00420E9F" w:rsidRDefault="00501E01" w:rsidP="00D60CB9">
      <w:pPr>
        <w:rPr>
          <w:rFonts w:ascii="Arial" w:hAnsi="Arial" w:cs="Arial"/>
          <w:sz w:val="24"/>
          <w:szCs w:val="24"/>
        </w:rPr>
      </w:pPr>
    </w:p>
    <w:p w:rsidR="00501E01" w:rsidRPr="00420E9F" w:rsidRDefault="00501E01" w:rsidP="00D60CB9">
      <w:pPr>
        <w:rPr>
          <w:rFonts w:ascii="Arial" w:hAnsi="Arial" w:cs="Arial"/>
          <w:sz w:val="24"/>
          <w:szCs w:val="24"/>
        </w:rPr>
      </w:pPr>
    </w:p>
    <w:p w:rsidR="00501E01" w:rsidRPr="00420E9F" w:rsidRDefault="00501E01" w:rsidP="00D60CB9">
      <w:pPr>
        <w:rPr>
          <w:rFonts w:ascii="Arial" w:hAnsi="Arial" w:cs="Arial"/>
          <w:sz w:val="24"/>
          <w:szCs w:val="24"/>
        </w:rPr>
      </w:pPr>
    </w:p>
    <w:p w:rsidR="00501E01" w:rsidRPr="00420E9F" w:rsidRDefault="00501E01" w:rsidP="00D60CB9">
      <w:pPr>
        <w:rPr>
          <w:rFonts w:ascii="Arial" w:hAnsi="Arial" w:cs="Arial"/>
          <w:sz w:val="24"/>
          <w:szCs w:val="24"/>
        </w:rPr>
      </w:pPr>
    </w:p>
    <w:p w:rsidR="00501E01" w:rsidRPr="00420E9F" w:rsidRDefault="00501E01" w:rsidP="00D60CB9">
      <w:pPr>
        <w:rPr>
          <w:rFonts w:ascii="Arial" w:hAnsi="Arial" w:cs="Arial"/>
          <w:sz w:val="24"/>
          <w:szCs w:val="24"/>
        </w:rPr>
      </w:pPr>
    </w:p>
    <w:p w:rsidR="00501E01" w:rsidRPr="00420E9F" w:rsidRDefault="00501E01" w:rsidP="00D60CB9">
      <w:pPr>
        <w:rPr>
          <w:rFonts w:ascii="Arial" w:hAnsi="Arial" w:cs="Arial"/>
          <w:sz w:val="24"/>
          <w:szCs w:val="24"/>
        </w:rPr>
      </w:pPr>
    </w:p>
    <w:p w:rsidR="00501E01" w:rsidRPr="00420E9F" w:rsidRDefault="00501E01" w:rsidP="00D60CB9">
      <w:pPr>
        <w:rPr>
          <w:rFonts w:ascii="Arial" w:hAnsi="Arial" w:cs="Arial"/>
          <w:sz w:val="24"/>
          <w:szCs w:val="24"/>
        </w:rPr>
      </w:pPr>
    </w:p>
    <w:p w:rsidR="00501E01" w:rsidRPr="00420E9F" w:rsidRDefault="00501E01" w:rsidP="00D60CB9">
      <w:pPr>
        <w:rPr>
          <w:rFonts w:ascii="Arial" w:hAnsi="Arial" w:cs="Arial"/>
          <w:sz w:val="24"/>
          <w:szCs w:val="24"/>
        </w:rPr>
      </w:pPr>
    </w:p>
    <w:p w:rsidR="00420E9F" w:rsidRDefault="00420E9F" w:rsidP="00420E9F">
      <w:pPr>
        <w:rPr>
          <w:rFonts w:ascii="Arial" w:hAnsi="Arial" w:cs="Arial"/>
          <w:b/>
          <w:bCs/>
          <w:noProof/>
          <w:color w:val="000000"/>
          <w:spacing w:val="-11"/>
          <w:sz w:val="24"/>
          <w:szCs w:val="24"/>
          <w:lang w:eastAsia="en-GB"/>
        </w:rPr>
      </w:pPr>
      <w:r w:rsidRPr="00420E9F">
        <w:rPr>
          <w:rFonts w:ascii="Arial" w:hAnsi="Arial" w:cs="Arial"/>
          <w:noProof/>
          <w:lang w:eastAsia="en-GB"/>
        </w:rPr>
        <w:lastRenderedPageBreak/>
        <w:drawing>
          <wp:inline distT="0" distB="0" distL="0" distR="0" wp14:anchorId="2D948BD1" wp14:editId="36C4AF43">
            <wp:extent cx="1600200" cy="1419221"/>
            <wp:effectExtent l="0" t="0" r="0" b="0"/>
            <wp:docPr id="37"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0200" cy="1419221"/>
                    </a:xfrm>
                    <a:prstGeom prst="rect">
                      <a:avLst/>
                    </a:prstGeom>
                    <a:noFill/>
                    <a:ln>
                      <a:noFill/>
                      <a:prstDash/>
                    </a:ln>
                  </pic:spPr>
                </pic:pic>
              </a:graphicData>
            </a:graphic>
          </wp:inline>
        </w:drawing>
      </w:r>
      <w:r>
        <w:rPr>
          <w:rFonts w:ascii="Arial" w:hAnsi="Arial" w:cs="Arial"/>
          <w:b/>
          <w:bCs/>
          <w:noProof/>
          <w:color w:val="000000"/>
          <w:spacing w:val="-11"/>
          <w:sz w:val="24"/>
          <w:szCs w:val="24"/>
          <w:lang w:eastAsia="en-GB"/>
        </w:rPr>
        <w:t xml:space="preserve">                                                                                                     </w:t>
      </w:r>
      <w:r w:rsidRPr="00420E9F">
        <w:rPr>
          <w:rFonts w:ascii="Arial" w:hAnsi="Arial" w:cs="Arial"/>
          <w:b/>
          <w:bCs/>
          <w:noProof/>
          <w:color w:val="000000"/>
          <w:spacing w:val="-11"/>
          <w:sz w:val="24"/>
          <w:szCs w:val="24"/>
          <w:lang w:eastAsia="en-GB"/>
        </w:rPr>
        <w:drawing>
          <wp:inline distT="0" distB="0" distL="0" distR="0" wp14:anchorId="32846B1E" wp14:editId="1D0E2635">
            <wp:extent cx="863955" cy="1323978"/>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3955" cy="1323978"/>
                    </a:xfrm>
                    <a:prstGeom prst="rect">
                      <a:avLst/>
                    </a:prstGeom>
                    <a:noFill/>
                    <a:ln>
                      <a:noFill/>
                      <a:prstDash/>
                    </a:ln>
                  </pic:spPr>
                </pic:pic>
              </a:graphicData>
            </a:graphic>
          </wp:inline>
        </w:drawing>
      </w:r>
    </w:p>
    <w:p w:rsidR="00AB2536" w:rsidRPr="00BA41EA" w:rsidRDefault="00420E9F" w:rsidP="00420E9F">
      <w:pPr>
        <w:rPr>
          <w:rFonts w:ascii="Arial" w:hAnsi="Arial" w:cs="Arial"/>
          <w:sz w:val="40"/>
          <w:szCs w:val="40"/>
          <w:u w:val="single"/>
        </w:rPr>
      </w:pPr>
      <w:r>
        <w:rPr>
          <w:rFonts w:ascii="Arial" w:hAnsi="Arial" w:cs="Arial"/>
          <w:b/>
          <w:bCs/>
          <w:noProof/>
          <w:color w:val="000000"/>
          <w:spacing w:val="-11"/>
          <w:sz w:val="24"/>
          <w:szCs w:val="24"/>
          <w:lang w:eastAsia="en-GB"/>
        </w:rPr>
        <w:t xml:space="preserve">                                                              </w:t>
      </w:r>
      <w:r w:rsidR="00AB2536" w:rsidRPr="00BA41EA">
        <w:rPr>
          <w:rFonts w:ascii="Arial" w:hAnsi="Arial" w:cs="Arial"/>
          <w:b/>
          <w:sz w:val="40"/>
          <w:szCs w:val="40"/>
        </w:rPr>
        <w:t xml:space="preserve">Diversity Form </w:t>
      </w:r>
    </w:p>
    <w:tbl>
      <w:tblPr>
        <w:tblStyle w:val="TableGrid"/>
        <w:tblW w:w="0" w:type="auto"/>
        <w:tblLook w:val="04A0" w:firstRow="1" w:lastRow="0" w:firstColumn="1" w:lastColumn="0" w:noHBand="0" w:noVBand="1"/>
      </w:tblPr>
      <w:tblGrid>
        <w:gridCol w:w="3485"/>
        <w:gridCol w:w="3485"/>
        <w:gridCol w:w="3486"/>
      </w:tblGrid>
      <w:tr w:rsidR="00AB2536" w:rsidRPr="00420E9F" w:rsidTr="00AD76BE">
        <w:tc>
          <w:tcPr>
            <w:tcW w:w="3485" w:type="dxa"/>
          </w:tcPr>
          <w:p w:rsidR="00AB2536" w:rsidRPr="00420E9F" w:rsidRDefault="00AB2536" w:rsidP="00D60CB9">
            <w:pPr>
              <w:rPr>
                <w:rFonts w:ascii="Arial" w:hAnsi="Arial" w:cs="Arial"/>
                <w:b/>
                <w:sz w:val="24"/>
                <w:szCs w:val="24"/>
              </w:rPr>
            </w:pPr>
            <w:r w:rsidRPr="00420E9F">
              <w:rPr>
                <w:rFonts w:ascii="Arial" w:hAnsi="Arial" w:cs="Arial"/>
                <w:b/>
                <w:sz w:val="24"/>
                <w:szCs w:val="24"/>
              </w:rPr>
              <w:t xml:space="preserve">Surname: </w:t>
            </w:r>
          </w:p>
        </w:tc>
        <w:tc>
          <w:tcPr>
            <w:tcW w:w="3485" w:type="dxa"/>
          </w:tcPr>
          <w:p w:rsidR="00AB2536" w:rsidRPr="00420E9F" w:rsidRDefault="00AB2536" w:rsidP="00D60CB9">
            <w:pPr>
              <w:rPr>
                <w:rFonts w:ascii="Arial" w:hAnsi="Arial" w:cs="Arial"/>
                <w:b/>
                <w:sz w:val="24"/>
                <w:szCs w:val="24"/>
              </w:rPr>
            </w:pPr>
            <w:r w:rsidRPr="00420E9F">
              <w:rPr>
                <w:rFonts w:ascii="Arial" w:hAnsi="Arial" w:cs="Arial"/>
                <w:b/>
                <w:sz w:val="24"/>
                <w:szCs w:val="24"/>
              </w:rPr>
              <w:t>Forenames:</w:t>
            </w:r>
          </w:p>
        </w:tc>
        <w:tc>
          <w:tcPr>
            <w:tcW w:w="3486" w:type="dxa"/>
          </w:tcPr>
          <w:p w:rsidR="00AB2536" w:rsidRPr="00420E9F" w:rsidRDefault="00AB2536" w:rsidP="00D60CB9">
            <w:pPr>
              <w:rPr>
                <w:rFonts w:ascii="Arial" w:hAnsi="Arial" w:cs="Arial"/>
                <w:b/>
                <w:sz w:val="24"/>
                <w:szCs w:val="24"/>
              </w:rPr>
            </w:pPr>
            <w:r w:rsidRPr="00420E9F">
              <w:rPr>
                <w:rFonts w:ascii="Arial" w:hAnsi="Arial" w:cs="Arial"/>
                <w:b/>
                <w:sz w:val="24"/>
                <w:szCs w:val="24"/>
              </w:rPr>
              <w:t>Date of Birth:</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p>
        </w:tc>
      </w:tr>
    </w:tbl>
    <w:p w:rsidR="00AB2536" w:rsidRPr="00BA41EA" w:rsidRDefault="00AB2536" w:rsidP="004E5D69">
      <w:pPr>
        <w:jc w:val="both"/>
        <w:rPr>
          <w:rFonts w:ascii="Arial" w:hAnsi="Arial" w:cs="Arial"/>
        </w:rPr>
      </w:pPr>
      <w:r w:rsidRPr="00BA41EA">
        <w:rPr>
          <w:rFonts w:ascii="Arial" w:hAnsi="Arial" w:cs="Arial"/>
        </w:rPr>
        <w:t>The information provided on this part of the application form will not be seen by the short-listing and interview panels and is optional.  We will notify the interview panel should any adjustments need to be made at interview.</w:t>
      </w:r>
    </w:p>
    <w:p w:rsidR="00AB2536" w:rsidRPr="00BA41EA" w:rsidRDefault="00AB2536" w:rsidP="004E5D69">
      <w:pPr>
        <w:jc w:val="both"/>
        <w:rPr>
          <w:rFonts w:ascii="Arial" w:hAnsi="Arial" w:cs="Arial"/>
        </w:rPr>
      </w:pPr>
      <w:r w:rsidRPr="00BA41EA">
        <w:rPr>
          <w:rFonts w:ascii="Arial" w:hAnsi="Arial" w:cs="Arial"/>
        </w:rPr>
        <w:t>The data will only be used to monitor Diversity and Race Equality Scheme requirements</w:t>
      </w:r>
      <w:r w:rsidR="004E5D69">
        <w:rPr>
          <w:rFonts w:ascii="Arial" w:hAnsi="Arial" w:cs="Arial"/>
        </w:rPr>
        <w:t>.</w:t>
      </w:r>
    </w:p>
    <w:tbl>
      <w:tblPr>
        <w:tblStyle w:val="TableGrid"/>
        <w:tblW w:w="0" w:type="auto"/>
        <w:tblLook w:val="04A0" w:firstRow="1" w:lastRow="0" w:firstColumn="1" w:lastColumn="0" w:noHBand="0" w:noVBand="1"/>
      </w:tblPr>
      <w:tblGrid>
        <w:gridCol w:w="3520"/>
        <w:gridCol w:w="6936"/>
      </w:tblGrid>
      <w:tr w:rsidR="00AB2536" w:rsidRPr="00420E9F" w:rsidTr="00887525">
        <w:trPr>
          <w:trHeight w:val="70"/>
        </w:trPr>
        <w:tc>
          <w:tcPr>
            <w:tcW w:w="3520" w:type="dxa"/>
          </w:tcPr>
          <w:p w:rsidR="00AB2536" w:rsidRPr="00420E9F" w:rsidRDefault="00AB2536" w:rsidP="00D60CB9">
            <w:pPr>
              <w:rPr>
                <w:rFonts w:ascii="Arial" w:hAnsi="Arial" w:cs="Arial"/>
                <w:b/>
                <w:sz w:val="24"/>
                <w:szCs w:val="24"/>
              </w:rPr>
            </w:pPr>
            <w:r w:rsidRPr="00420E9F">
              <w:rPr>
                <w:rFonts w:ascii="Arial" w:hAnsi="Arial" w:cs="Arial"/>
                <w:b/>
                <w:sz w:val="24"/>
                <w:szCs w:val="24"/>
              </w:rPr>
              <w:t>I consider my ETHNIC ORIGIN to be:</w:t>
            </w:r>
          </w:p>
          <w:p w:rsidR="00AB2536" w:rsidRPr="00420E9F" w:rsidRDefault="00AB2536" w:rsidP="00D60CB9">
            <w:pPr>
              <w:rPr>
                <w:rFonts w:ascii="Arial" w:hAnsi="Arial" w:cs="Arial"/>
                <w:sz w:val="24"/>
                <w:szCs w:val="24"/>
              </w:rPr>
            </w:pPr>
            <w:r w:rsidRPr="00420E9F">
              <w:rPr>
                <w:rFonts w:ascii="Arial" w:hAnsi="Arial" w:cs="Arial"/>
                <w:sz w:val="24"/>
                <w:szCs w:val="24"/>
              </w:rPr>
              <w:t>(Please ‘X’ the relevant box)</w:t>
            </w:r>
          </w:p>
          <w:p w:rsidR="00AB2536" w:rsidRPr="00420E9F" w:rsidRDefault="00AB2536" w:rsidP="00D60CB9">
            <w:pPr>
              <w:rPr>
                <w:rFonts w:ascii="Arial" w:hAnsi="Arial" w:cs="Arial"/>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WHITE</w:t>
            </w:r>
          </w:p>
          <w:p w:rsidR="00AB2536" w:rsidRPr="00420E9F" w:rsidRDefault="00AB2536" w:rsidP="00D60CB9">
            <w:pPr>
              <w:rPr>
                <w:rFonts w:ascii="Arial" w:hAnsi="Arial" w:cs="Arial"/>
                <w:sz w:val="24"/>
                <w:szCs w:val="24"/>
              </w:rPr>
            </w:pPr>
            <w:r w:rsidRPr="00420E9F">
              <w:rPr>
                <w:rFonts w:ascii="Arial" w:hAnsi="Arial" w:cs="Arial"/>
                <w:sz w:val="24"/>
                <w:szCs w:val="24"/>
              </w:rPr>
              <w:t>British                                     □</w:t>
            </w:r>
          </w:p>
          <w:p w:rsidR="00AB2536" w:rsidRPr="00420E9F" w:rsidRDefault="00AB2536" w:rsidP="00D60CB9">
            <w:pPr>
              <w:rPr>
                <w:rFonts w:ascii="Arial" w:hAnsi="Arial" w:cs="Arial"/>
                <w:sz w:val="24"/>
                <w:szCs w:val="24"/>
              </w:rPr>
            </w:pPr>
            <w:r w:rsidRPr="00420E9F">
              <w:rPr>
                <w:rFonts w:ascii="Arial" w:hAnsi="Arial" w:cs="Arial"/>
                <w:sz w:val="24"/>
                <w:szCs w:val="24"/>
              </w:rPr>
              <w:t>Irish                                        □</w:t>
            </w:r>
          </w:p>
          <w:p w:rsidR="00AB2536" w:rsidRPr="00420E9F" w:rsidRDefault="00AB2536" w:rsidP="00D60CB9">
            <w:pPr>
              <w:rPr>
                <w:rFonts w:ascii="Arial" w:hAnsi="Arial" w:cs="Arial"/>
                <w:sz w:val="24"/>
                <w:szCs w:val="24"/>
              </w:rPr>
            </w:pPr>
            <w:r w:rsidRPr="00420E9F">
              <w:rPr>
                <w:rFonts w:ascii="Arial" w:hAnsi="Arial" w:cs="Arial"/>
                <w:sz w:val="24"/>
                <w:szCs w:val="24"/>
              </w:rPr>
              <w:t>Any other white background  □</w:t>
            </w:r>
          </w:p>
          <w:p w:rsidR="00AB2536" w:rsidRPr="00420E9F" w:rsidRDefault="00AB2536" w:rsidP="00D60CB9">
            <w:pPr>
              <w:rPr>
                <w:rFonts w:ascii="Arial" w:hAnsi="Arial" w:cs="Arial"/>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MIXED</w:t>
            </w:r>
          </w:p>
          <w:p w:rsidR="00AB2536" w:rsidRPr="00420E9F" w:rsidRDefault="00AB2536" w:rsidP="00D60CB9">
            <w:pPr>
              <w:rPr>
                <w:rFonts w:ascii="Arial" w:hAnsi="Arial" w:cs="Arial"/>
                <w:sz w:val="24"/>
                <w:szCs w:val="24"/>
              </w:rPr>
            </w:pPr>
            <w:r w:rsidRPr="00420E9F">
              <w:rPr>
                <w:rFonts w:ascii="Arial" w:hAnsi="Arial" w:cs="Arial"/>
                <w:sz w:val="24"/>
                <w:szCs w:val="24"/>
              </w:rPr>
              <w:t>White and Black Caribbean   □</w:t>
            </w:r>
          </w:p>
          <w:p w:rsidR="00AB2536" w:rsidRPr="00420E9F" w:rsidRDefault="00AB2536" w:rsidP="00D60CB9">
            <w:pPr>
              <w:rPr>
                <w:rFonts w:ascii="Arial" w:hAnsi="Arial" w:cs="Arial"/>
                <w:sz w:val="24"/>
                <w:szCs w:val="24"/>
              </w:rPr>
            </w:pPr>
            <w:r w:rsidRPr="00420E9F">
              <w:rPr>
                <w:rFonts w:ascii="Arial" w:hAnsi="Arial" w:cs="Arial"/>
                <w:sz w:val="24"/>
                <w:szCs w:val="24"/>
              </w:rPr>
              <w:t>White and Black African         □</w:t>
            </w:r>
          </w:p>
          <w:p w:rsidR="00AB2536" w:rsidRPr="00420E9F" w:rsidRDefault="00AB2536" w:rsidP="00D60CB9">
            <w:pPr>
              <w:rPr>
                <w:rFonts w:ascii="Arial" w:hAnsi="Arial" w:cs="Arial"/>
                <w:sz w:val="24"/>
                <w:szCs w:val="24"/>
              </w:rPr>
            </w:pPr>
            <w:r w:rsidRPr="00420E9F">
              <w:rPr>
                <w:rFonts w:ascii="Arial" w:hAnsi="Arial" w:cs="Arial"/>
                <w:sz w:val="24"/>
                <w:szCs w:val="24"/>
              </w:rPr>
              <w:t>White Asian                            □</w:t>
            </w:r>
          </w:p>
          <w:p w:rsidR="00AB2536" w:rsidRPr="00420E9F" w:rsidRDefault="00AB2536" w:rsidP="00D60CB9">
            <w:pPr>
              <w:rPr>
                <w:rFonts w:ascii="Arial" w:hAnsi="Arial" w:cs="Arial"/>
                <w:sz w:val="24"/>
                <w:szCs w:val="24"/>
              </w:rPr>
            </w:pPr>
            <w:r w:rsidRPr="00420E9F">
              <w:rPr>
                <w:rFonts w:ascii="Arial" w:hAnsi="Arial" w:cs="Arial"/>
                <w:sz w:val="24"/>
                <w:szCs w:val="24"/>
              </w:rPr>
              <w:t>Any other mixed                     □</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ASIAN OR ASIAN BRITISH</w:t>
            </w:r>
          </w:p>
          <w:p w:rsidR="00AB2536" w:rsidRPr="00420E9F" w:rsidRDefault="00AB2536" w:rsidP="00D60CB9">
            <w:pPr>
              <w:rPr>
                <w:rFonts w:ascii="Arial" w:hAnsi="Arial" w:cs="Arial"/>
                <w:sz w:val="24"/>
                <w:szCs w:val="24"/>
              </w:rPr>
            </w:pPr>
            <w:r w:rsidRPr="00420E9F">
              <w:rPr>
                <w:rFonts w:ascii="Arial" w:hAnsi="Arial" w:cs="Arial"/>
                <w:sz w:val="24"/>
                <w:szCs w:val="24"/>
              </w:rPr>
              <w:t>Indian                                     □</w:t>
            </w:r>
          </w:p>
          <w:p w:rsidR="00AB2536" w:rsidRPr="00420E9F" w:rsidRDefault="00AB2536" w:rsidP="00D60CB9">
            <w:pPr>
              <w:rPr>
                <w:rFonts w:ascii="Arial" w:hAnsi="Arial" w:cs="Arial"/>
                <w:sz w:val="24"/>
                <w:szCs w:val="24"/>
              </w:rPr>
            </w:pPr>
            <w:r w:rsidRPr="00420E9F">
              <w:rPr>
                <w:rFonts w:ascii="Arial" w:hAnsi="Arial" w:cs="Arial"/>
                <w:sz w:val="24"/>
                <w:szCs w:val="24"/>
              </w:rPr>
              <w:t>Pakistani                                □</w:t>
            </w:r>
          </w:p>
          <w:p w:rsidR="00AB2536" w:rsidRPr="00420E9F" w:rsidRDefault="00AB2536" w:rsidP="00D60CB9">
            <w:pPr>
              <w:rPr>
                <w:rFonts w:ascii="Arial" w:hAnsi="Arial" w:cs="Arial"/>
                <w:sz w:val="24"/>
                <w:szCs w:val="24"/>
              </w:rPr>
            </w:pPr>
            <w:r w:rsidRPr="00420E9F">
              <w:rPr>
                <w:rFonts w:ascii="Arial" w:hAnsi="Arial" w:cs="Arial"/>
                <w:sz w:val="24"/>
                <w:szCs w:val="24"/>
              </w:rPr>
              <w:t>Bangladeshi                           □</w:t>
            </w:r>
          </w:p>
          <w:p w:rsidR="00AB2536" w:rsidRPr="00420E9F" w:rsidRDefault="00AB2536" w:rsidP="00D60CB9">
            <w:pPr>
              <w:rPr>
                <w:rFonts w:ascii="Arial" w:hAnsi="Arial" w:cs="Arial"/>
                <w:sz w:val="24"/>
                <w:szCs w:val="24"/>
              </w:rPr>
            </w:pPr>
            <w:r w:rsidRPr="00420E9F">
              <w:rPr>
                <w:rFonts w:ascii="Arial" w:hAnsi="Arial" w:cs="Arial"/>
                <w:sz w:val="24"/>
                <w:szCs w:val="24"/>
              </w:rPr>
              <w:t>Any other Asian background  □</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BLACK OR BRITISH BLACK</w:t>
            </w:r>
          </w:p>
          <w:p w:rsidR="00AB2536" w:rsidRPr="00420E9F" w:rsidRDefault="00AB2536" w:rsidP="00D60CB9">
            <w:pPr>
              <w:rPr>
                <w:rFonts w:ascii="Arial" w:hAnsi="Arial" w:cs="Arial"/>
                <w:sz w:val="24"/>
                <w:szCs w:val="24"/>
              </w:rPr>
            </w:pPr>
            <w:r w:rsidRPr="00420E9F">
              <w:rPr>
                <w:rFonts w:ascii="Arial" w:hAnsi="Arial" w:cs="Arial"/>
                <w:sz w:val="24"/>
                <w:szCs w:val="24"/>
              </w:rPr>
              <w:t>Caribbean                              □</w:t>
            </w:r>
          </w:p>
          <w:p w:rsidR="00AB2536" w:rsidRPr="00420E9F" w:rsidRDefault="00AB2536" w:rsidP="00D60CB9">
            <w:pPr>
              <w:rPr>
                <w:rFonts w:ascii="Arial" w:hAnsi="Arial" w:cs="Arial"/>
                <w:sz w:val="24"/>
                <w:szCs w:val="24"/>
              </w:rPr>
            </w:pPr>
            <w:r w:rsidRPr="00420E9F">
              <w:rPr>
                <w:rFonts w:ascii="Arial" w:hAnsi="Arial" w:cs="Arial"/>
                <w:sz w:val="24"/>
                <w:szCs w:val="24"/>
              </w:rPr>
              <w:t>African                                    □</w:t>
            </w:r>
          </w:p>
          <w:p w:rsidR="00AB2536" w:rsidRPr="00420E9F" w:rsidRDefault="00AB2536" w:rsidP="00D60CB9">
            <w:pPr>
              <w:rPr>
                <w:rFonts w:ascii="Arial" w:hAnsi="Arial" w:cs="Arial"/>
                <w:sz w:val="24"/>
                <w:szCs w:val="24"/>
              </w:rPr>
            </w:pPr>
            <w:r w:rsidRPr="00420E9F">
              <w:rPr>
                <w:rFonts w:ascii="Arial" w:hAnsi="Arial" w:cs="Arial"/>
                <w:sz w:val="24"/>
                <w:szCs w:val="24"/>
              </w:rPr>
              <w:t>Any other black background  □</w:t>
            </w:r>
          </w:p>
          <w:p w:rsidR="00AB2536" w:rsidRPr="00420E9F" w:rsidRDefault="00AB2536" w:rsidP="00D60CB9">
            <w:pPr>
              <w:rPr>
                <w:rFonts w:ascii="Arial" w:hAnsi="Arial" w:cs="Arial"/>
                <w:sz w:val="24"/>
                <w:szCs w:val="24"/>
              </w:rPr>
            </w:pPr>
            <w:r w:rsidRPr="00420E9F">
              <w:rPr>
                <w:rFonts w:ascii="Arial" w:hAnsi="Arial" w:cs="Arial"/>
                <w:sz w:val="24"/>
                <w:szCs w:val="24"/>
              </w:rPr>
              <w:t>Jewish                                    □</w:t>
            </w:r>
          </w:p>
          <w:p w:rsidR="00AB2536" w:rsidRPr="00420E9F" w:rsidRDefault="00AB2536" w:rsidP="00D60CB9">
            <w:pPr>
              <w:rPr>
                <w:rFonts w:ascii="Arial" w:hAnsi="Arial" w:cs="Arial"/>
                <w:sz w:val="24"/>
                <w:szCs w:val="24"/>
              </w:rPr>
            </w:pPr>
            <w:r w:rsidRPr="00420E9F">
              <w:rPr>
                <w:rFonts w:ascii="Arial" w:hAnsi="Arial" w:cs="Arial"/>
                <w:sz w:val="24"/>
                <w:szCs w:val="24"/>
              </w:rPr>
              <w:t>Chinese                                  □</w:t>
            </w:r>
          </w:p>
          <w:p w:rsidR="00AB2536" w:rsidRPr="00420E9F" w:rsidRDefault="00AB2536" w:rsidP="00D60CB9">
            <w:pPr>
              <w:rPr>
                <w:rFonts w:ascii="Arial" w:hAnsi="Arial" w:cs="Arial"/>
                <w:sz w:val="24"/>
                <w:szCs w:val="24"/>
              </w:rPr>
            </w:pPr>
            <w:r w:rsidRPr="00420E9F">
              <w:rPr>
                <w:rFonts w:ascii="Arial" w:hAnsi="Arial" w:cs="Arial"/>
                <w:sz w:val="24"/>
                <w:szCs w:val="24"/>
              </w:rPr>
              <w:t>Sikh                                        □</w:t>
            </w:r>
          </w:p>
          <w:p w:rsidR="00AB2536" w:rsidRPr="00420E9F" w:rsidRDefault="00AB2536" w:rsidP="00D60CB9">
            <w:pPr>
              <w:rPr>
                <w:rFonts w:ascii="Arial" w:hAnsi="Arial" w:cs="Arial"/>
                <w:sz w:val="24"/>
                <w:szCs w:val="24"/>
              </w:rPr>
            </w:pPr>
          </w:p>
          <w:p w:rsidR="000C34AC" w:rsidRPr="00420E9F" w:rsidRDefault="000C34AC" w:rsidP="00D60CB9">
            <w:pPr>
              <w:rPr>
                <w:rFonts w:ascii="Arial" w:hAnsi="Arial" w:cs="Arial"/>
                <w:sz w:val="24"/>
                <w:szCs w:val="24"/>
              </w:rPr>
            </w:pPr>
          </w:p>
          <w:p w:rsidR="000C34AC" w:rsidRPr="00420E9F" w:rsidRDefault="000C34AC" w:rsidP="00D60CB9">
            <w:pPr>
              <w:rPr>
                <w:rFonts w:ascii="Arial" w:hAnsi="Arial" w:cs="Arial"/>
                <w:sz w:val="24"/>
                <w:szCs w:val="24"/>
              </w:rPr>
            </w:pPr>
          </w:p>
          <w:p w:rsidR="00AB2536" w:rsidRPr="00420E9F" w:rsidRDefault="00AB2536" w:rsidP="00D60CB9">
            <w:pPr>
              <w:rPr>
                <w:rFonts w:ascii="Arial" w:hAnsi="Arial" w:cs="Arial"/>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OTHER ETHNIC GROUP</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sz w:val="24"/>
                <w:szCs w:val="24"/>
              </w:rPr>
            </w:pPr>
            <w:r w:rsidRPr="00420E9F">
              <w:rPr>
                <w:rFonts w:ascii="Arial" w:hAnsi="Arial" w:cs="Arial"/>
                <w:sz w:val="24"/>
                <w:szCs w:val="24"/>
              </w:rPr>
              <w:lastRenderedPageBreak/>
              <w:t>Other ………………………………</w:t>
            </w:r>
          </w:p>
          <w:p w:rsidR="00AB2536" w:rsidRPr="00420E9F" w:rsidRDefault="00AB2536" w:rsidP="00D60CB9">
            <w:pPr>
              <w:rPr>
                <w:rFonts w:ascii="Arial" w:hAnsi="Arial" w:cs="Arial"/>
                <w:b/>
                <w:sz w:val="24"/>
                <w:szCs w:val="24"/>
              </w:rPr>
            </w:pPr>
            <w:r w:rsidRPr="00420E9F">
              <w:rPr>
                <w:rFonts w:ascii="Arial" w:hAnsi="Arial" w:cs="Arial"/>
                <w:sz w:val="24"/>
                <w:szCs w:val="24"/>
              </w:rPr>
              <w:t>Prefer not to say                    □</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p>
          <w:p w:rsidR="00EC5EB6" w:rsidRPr="00420E9F" w:rsidRDefault="00EC5EB6" w:rsidP="00D60CB9">
            <w:pPr>
              <w:rPr>
                <w:rFonts w:ascii="Arial" w:hAnsi="Arial" w:cs="Arial"/>
                <w:b/>
                <w:sz w:val="24"/>
                <w:szCs w:val="24"/>
              </w:rPr>
            </w:pPr>
          </w:p>
          <w:p w:rsidR="00EC5EB6" w:rsidRPr="00420E9F" w:rsidRDefault="00EC5EB6" w:rsidP="00D60CB9">
            <w:pPr>
              <w:rPr>
                <w:rFonts w:ascii="Arial" w:hAnsi="Arial" w:cs="Arial"/>
                <w:b/>
                <w:sz w:val="24"/>
                <w:szCs w:val="24"/>
              </w:rPr>
            </w:pP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p>
        </w:tc>
        <w:tc>
          <w:tcPr>
            <w:tcW w:w="6936" w:type="dxa"/>
          </w:tcPr>
          <w:p w:rsidR="00AB2536" w:rsidRPr="00420E9F" w:rsidRDefault="00AB2536" w:rsidP="00D60CB9">
            <w:pPr>
              <w:rPr>
                <w:rFonts w:ascii="Arial" w:hAnsi="Arial" w:cs="Arial"/>
                <w:b/>
                <w:sz w:val="24"/>
                <w:szCs w:val="24"/>
              </w:rPr>
            </w:pPr>
            <w:r w:rsidRPr="00420E9F">
              <w:rPr>
                <w:rFonts w:ascii="Arial" w:hAnsi="Arial" w:cs="Arial"/>
                <w:b/>
                <w:sz w:val="24"/>
                <w:szCs w:val="24"/>
              </w:rPr>
              <w:lastRenderedPageBreak/>
              <w:t>AGE</w:t>
            </w:r>
          </w:p>
          <w:p w:rsidR="00AB2536" w:rsidRPr="00420E9F" w:rsidRDefault="00AB2536" w:rsidP="00D60CB9">
            <w:pPr>
              <w:rPr>
                <w:rFonts w:ascii="Arial" w:hAnsi="Arial" w:cs="Arial"/>
                <w:sz w:val="24"/>
                <w:szCs w:val="24"/>
              </w:rPr>
            </w:pPr>
            <w:r w:rsidRPr="00420E9F">
              <w:rPr>
                <w:rFonts w:ascii="Arial" w:hAnsi="Arial" w:cs="Arial"/>
                <w:sz w:val="24"/>
                <w:szCs w:val="24"/>
              </w:rPr>
              <w:t xml:space="preserve">18-24                 </w:t>
            </w:r>
            <w:r w:rsidR="000C34AC" w:rsidRPr="00420E9F">
              <w:rPr>
                <w:rFonts w:ascii="Arial" w:hAnsi="Arial" w:cs="Arial"/>
                <w:sz w:val="24"/>
                <w:szCs w:val="24"/>
              </w:rPr>
              <w:t xml:space="preserve"> </w:t>
            </w:r>
            <w:r w:rsidRPr="00420E9F">
              <w:rPr>
                <w:rFonts w:ascii="Arial" w:hAnsi="Arial" w:cs="Arial"/>
                <w:sz w:val="24"/>
                <w:szCs w:val="24"/>
              </w:rPr>
              <w:t xml:space="preserve"> □</w:t>
            </w:r>
          </w:p>
          <w:p w:rsidR="00AB2536" w:rsidRPr="00420E9F" w:rsidRDefault="00AB2536" w:rsidP="00D60CB9">
            <w:pPr>
              <w:rPr>
                <w:rFonts w:ascii="Arial" w:hAnsi="Arial" w:cs="Arial"/>
                <w:sz w:val="24"/>
                <w:szCs w:val="24"/>
              </w:rPr>
            </w:pPr>
            <w:r w:rsidRPr="00420E9F">
              <w:rPr>
                <w:rFonts w:ascii="Arial" w:hAnsi="Arial" w:cs="Arial"/>
                <w:sz w:val="24"/>
                <w:szCs w:val="24"/>
              </w:rPr>
              <w:t xml:space="preserve">25-35                 </w:t>
            </w:r>
            <w:r w:rsidR="000C34AC" w:rsidRPr="00420E9F">
              <w:rPr>
                <w:rFonts w:ascii="Arial" w:hAnsi="Arial" w:cs="Arial"/>
                <w:sz w:val="24"/>
                <w:szCs w:val="24"/>
              </w:rPr>
              <w:t xml:space="preserve"> </w:t>
            </w:r>
            <w:r w:rsidRPr="00420E9F">
              <w:rPr>
                <w:rFonts w:ascii="Arial" w:hAnsi="Arial" w:cs="Arial"/>
                <w:sz w:val="24"/>
                <w:szCs w:val="24"/>
              </w:rPr>
              <w:t xml:space="preserve"> □</w:t>
            </w:r>
          </w:p>
          <w:p w:rsidR="00AB2536" w:rsidRPr="00420E9F" w:rsidRDefault="00AB2536" w:rsidP="00D60CB9">
            <w:pPr>
              <w:rPr>
                <w:rFonts w:ascii="Arial" w:hAnsi="Arial" w:cs="Arial"/>
                <w:sz w:val="24"/>
                <w:szCs w:val="24"/>
              </w:rPr>
            </w:pPr>
            <w:r w:rsidRPr="00420E9F">
              <w:rPr>
                <w:rFonts w:ascii="Arial" w:hAnsi="Arial" w:cs="Arial"/>
                <w:sz w:val="24"/>
                <w:szCs w:val="24"/>
              </w:rPr>
              <w:t xml:space="preserve">36-60                 </w:t>
            </w:r>
            <w:r w:rsidR="000C34AC" w:rsidRPr="00420E9F">
              <w:rPr>
                <w:rFonts w:ascii="Arial" w:hAnsi="Arial" w:cs="Arial"/>
                <w:sz w:val="24"/>
                <w:szCs w:val="24"/>
              </w:rPr>
              <w:t xml:space="preserve"> </w:t>
            </w:r>
            <w:r w:rsidRPr="00420E9F">
              <w:rPr>
                <w:rFonts w:ascii="Arial" w:hAnsi="Arial" w:cs="Arial"/>
                <w:sz w:val="24"/>
                <w:szCs w:val="24"/>
              </w:rPr>
              <w:t xml:space="preserve"> □</w:t>
            </w:r>
          </w:p>
          <w:p w:rsidR="00AB2536" w:rsidRPr="00420E9F" w:rsidRDefault="00AB2536" w:rsidP="00D60CB9">
            <w:pPr>
              <w:rPr>
                <w:rFonts w:ascii="Arial" w:hAnsi="Arial" w:cs="Arial"/>
                <w:sz w:val="24"/>
                <w:szCs w:val="24"/>
              </w:rPr>
            </w:pPr>
            <w:r w:rsidRPr="00420E9F">
              <w:rPr>
                <w:rFonts w:ascii="Arial" w:hAnsi="Arial" w:cs="Arial"/>
                <w:sz w:val="24"/>
                <w:szCs w:val="24"/>
              </w:rPr>
              <w:t xml:space="preserve">60 or over           </w:t>
            </w:r>
            <w:r w:rsidR="000C34AC" w:rsidRPr="00420E9F">
              <w:rPr>
                <w:rFonts w:ascii="Arial" w:hAnsi="Arial" w:cs="Arial"/>
                <w:sz w:val="24"/>
                <w:szCs w:val="24"/>
              </w:rPr>
              <w:t xml:space="preserve"> </w:t>
            </w:r>
            <w:r w:rsidRPr="00420E9F">
              <w:rPr>
                <w:rFonts w:ascii="Arial" w:hAnsi="Arial" w:cs="Arial"/>
                <w:sz w:val="24"/>
                <w:szCs w:val="24"/>
              </w:rPr>
              <w:t>□</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GENDER</w:t>
            </w:r>
          </w:p>
          <w:p w:rsidR="00AB2536" w:rsidRPr="00420E9F" w:rsidRDefault="00AB2536" w:rsidP="00D60CB9">
            <w:pPr>
              <w:rPr>
                <w:rFonts w:ascii="Arial" w:hAnsi="Arial" w:cs="Arial"/>
                <w:sz w:val="24"/>
                <w:szCs w:val="24"/>
              </w:rPr>
            </w:pPr>
            <w:r w:rsidRPr="00420E9F">
              <w:rPr>
                <w:rFonts w:ascii="Arial" w:hAnsi="Arial" w:cs="Arial"/>
                <w:sz w:val="24"/>
                <w:szCs w:val="24"/>
              </w:rPr>
              <w:t xml:space="preserve">Male                   </w:t>
            </w:r>
            <w:r w:rsidR="000C34AC" w:rsidRPr="00420E9F">
              <w:rPr>
                <w:rFonts w:ascii="Arial" w:hAnsi="Arial" w:cs="Arial"/>
                <w:sz w:val="24"/>
                <w:szCs w:val="24"/>
              </w:rPr>
              <w:t xml:space="preserve">  </w:t>
            </w:r>
            <w:r w:rsidR="0095218A">
              <w:rPr>
                <w:rFonts w:ascii="Arial" w:hAnsi="Arial" w:cs="Arial"/>
                <w:sz w:val="24"/>
                <w:szCs w:val="24"/>
              </w:rPr>
              <w:t xml:space="preserve"> </w:t>
            </w:r>
            <w:r w:rsidRPr="00420E9F">
              <w:rPr>
                <w:rFonts w:ascii="Arial" w:hAnsi="Arial" w:cs="Arial"/>
                <w:sz w:val="24"/>
                <w:szCs w:val="24"/>
              </w:rPr>
              <w:t>□</w:t>
            </w:r>
          </w:p>
          <w:p w:rsidR="00AB2536" w:rsidRDefault="00AB2536" w:rsidP="00D60CB9">
            <w:pPr>
              <w:rPr>
                <w:rFonts w:ascii="Arial" w:hAnsi="Arial" w:cs="Arial"/>
                <w:sz w:val="24"/>
                <w:szCs w:val="24"/>
              </w:rPr>
            </w:pPr>
            <w:r w:rsidRPr="00420E9F">
              <w:rPr>
                <w:rFonts w:ascii="Arial" w:hAnsi="Arial" w:cs="Arial"/>
                <w:sz w:val="24"/>
                <w:szCs w:val="24"/>
              </w:rPr>
              <w:t xml:space="preserve">Female               </w:t>
            </w:r>
            <w:r w:rsidR="000C34AC" w:rsidRPr="00420E9F">
              <w:rPr>
                <w:rFonts w:ascii="Arial" w:hAnsi="Arial" w:cs="Arial"/>
                <w:sz w:val="24"/>
                <w:szCs w:val="24"/>
              </w:rPr>
              <w:t xml:space="preserve">  </w:t>
            </w:r>
            <w:r w:rsidR="0095218A">
              <w:rPr>
                <w:rFonts w:ascii="Arial" w:hAnsi="Arial" w:cs="Arial"/>
                <w:sz w:val="24"/>
                <w:szCs w:val="24"/>
              </w:rPr>
              <w:t xml:space="preserve"> </w:t>
            </w:r>
            <w:r w:rsidRPr="00420E9F">
              <w:rPr>
                <w:rFonts w:ascii="Arial" w:hAnsi="Arial" w:cs="Arial"/>
                <w:sz w:val="24"/>
                <w:szCs w:val="24"/>
              </w:rPr>
              <w:t>□</w:t>
            </w:r>
          </w:p>
          <w:p w:rsidR="00911233" w:rsidRDefault="00911233" w:rsidP="00D60CB9">
            <w:pPr>
              <w:rPr>
                <w:rFonts w:ascii="Arial" w:hAnsi="Arial" w:cs="Arial"/>
                <w:sz w:val="24"/>
                <w:szCs w:val="24"/>
              </w:rPr>
            </w:pPr>
            <w:r>
              <w:rPr>
                <w:rFonts w:ascii="Arial" w:hAnsi="Arial" w:cs="Arial"/>
                <w:sz w:val="24"/>
                <w:szCs w:val="24"/>
              </w:rPr>
              <w:t>Non-binary</w:t>
            </w:r>
            <w:r w:rsidR="0095218A">
              <w:rPr>
                <w:rFonts w:ascii="Arial" w:hAnsi="Arial" w:cs="Arial"/>
                <w:sz w:val="24"/>
                <w:szCs w:val="24"/>
              </w:rPr>
              <w:t xml:space="preserve">            </w:t>
            </w:r>
            <w:r w:rsidR="0095218A" w:rsidRPr="00420E9F">
              <w:rPr>
                <w:rFonts w:ascii="Arial" w:hAnsi="Arial" w:cs="Arial"/>
                <w:sz w:val="24"/>
                <w:szCs w:val="24"/>
              </w:rPr>
              <w:t>□</w:t>
            </w:r>
          </w:p>
          <w:p w:rsidR="00911233" w:rsidRPr="00420E9F" w:rsidRDefault="00911233" w:rsidP="00D60CB9">
            <w:pPr>
              <w:rPr>
                <w:rFonts w:ascii="Arial" w:hAnsi="Arial" w:cs="Arial"/>
                <w:sz w:val="24"/>
                <w:szCs w:val="24"/>
              </w:rPr>
            </w:pPr>
            <w:r>
              <w:rPr>
                <w:rFonts w:ascii="Arial" w:hAnsi="Arial" w:cs="Arial"/>
                <w:sz w:val="24"/>
                <w:szCs w:val="24"/>
              </w:rPr>
              <w:t>Prefer not to say</w:t>
            </w:r>
            <w:r w:rsidR="0095218A">
              <w:rPr>
                <w:rFonts w:ascii="Arial" w:hAnsi="Arial" w:cs="Arial"/>
                <w:sz w:val="24"/>
                <w:szCs w:val="24"/>
              </w:rPr>
              <w:t xml:space="preserve">   </w:t>
            </w:r>
            <w:r w:rsidR="0095218A" w:rsidRPr="00420E9F">
              <w:rPr>
                <w:rFonts w:ascii="Arial" w:hAnsi="Arial" w:cs="Arial"/>
                <w:sz w:val="24"/>
                <w:szCs w:val="24"/>
              </w:rPr>
              <w:t>□</w:t>
            </w:r>
          </w:p>
          <w:p w:rsidR="00AB2536" w:rsidRPr="00420E9F" w:rsidRDefault="00AB2536" w:rsidP="00D60CB9">
            <w:pPr>
              <w:rPr>
                <w:rFonts w:ascii="Arial" w:hAnsi="Arial" w:cs="Arial"/>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SEXUAL ORIENTATION</w:t>
            </w:r>
          </w:p>
          <w:p w:rsidR="00AB2536" w:rsidRPr="00420E9F" w:rsidRDefault="00AB2536" w:rsidP="00D60CB9">
            <w:pPr>
              <w:rPr>
                <w:rFonts w:ascii="Arial" w:hAnsi="Arial" w:cs="Arial"/>
                <w:sz w:val="24"/>
                <w:szCs w:val="24"/>
              </w:rPr>
            </w:pPr>
            <w:r w:rsidRPr="00420E9F">
              <w:rPr>
                <w:rFonts w:ascii="Arial" w:hAnsi="Arial" w:cs="Arial"/>
                <w:sz w:val="24"/>
                <w:szCs w:val="24"/>
              </w:rPr>
              <w:t>Bisexual                □</w:t>
            </w:r>
          </w:p>
          <w:p w:rsidR="00AB2536" w:rsidRPr="00420E9F" w:rsidRDefault="00AB2536" w:rsidP="00D60CB9">
            <w:pPr>
              <w:rPr>
                <w:rFonts w:ascii="Arial" w:hAnsi="Arial" w:cs="Arial"/>
                <w:sz w:val="24"/>
                <w:szCs w:val="24"/>
              </w:rPr>
            </w:pPr>
            <w:r w:rsidRPr="00420E9F">
              <w:rPr>
                <w:rFonts w:ascii="Arial" w:hAnsi="Arial" w:cs="Arial"/>
                <w:sz w:val="24"/>
                <w:szCs w:val="24"/>
              </w:rPr>
              <w:t>Heterosexual        □</w:t>
            </w:r>
          </w:p>
          <w:p w:rsidR="00AB2536" w:rsidRPr="00420E9F" w:rsidRDefault="00AB2536" w:rsidP="00D60CB9">
            <w:pPr>
              <w:rPr>
                <w:rFonts w:ascii="Arial" w:hAnsi="Arial" w:cs="Arial"/>
                <w:sz w:val="24"/>
                <w:szCs w:val="24"/>
              </w:rPr>
            </w:pPr>
            <w:r w:rsidRPr="00420E9F">
              <w:rPr>
                <w:rFonts w:ascii="Arial" w:hAnsi="Arial" w:cs="Arial"/>
                <w:sz w:val="24"/>
                <w:szCs w:val="24"/>
              </w:rPr>
              <w:t>Gay/Lesbian         □</w:t>
            </w:r>
          </w:p>
          <w:p w:rsidR="00AB2536" w:rsidRPr="00420E9F" w:rsidRDefault="00AB2536" w:rsidP="00D60CB9">
            <w:pPr>
              <w:rPr>
                <w:rFonts w:ascii="Arial" w:hAnsi="Arial" w:cs="Arial"/>
                <w:sz w:val="24"/>
                <w:szCs w:val="24"/>
              </w:rPr>
            </w:pPr>
            <w:r w:rsidRPr="00420E9F">
              <w:rPr>
                <w:rFonts w:ascii="Arial" w:hAnsi="Arial" w:cs="Arial"/>
                <w:sz w:val="24"/>
                <w:szCs w:val="24"/>
              </w:rPr>
              <w:t>Prefer not to say   □</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RELIGIOUS BELIEF/FAITH</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sz w:val="24"/>
                <w:szCs w:val="24"/>
              </w:rPr>
            </w:pPr>
            <w:r w:rsidRPr="00420E9F">
              <w:rPr>
                <w:rFonts w:ascii="Arial" w:hAnsi="Arial" w:cs="Arial"/>
                <w:sz w:val="24"/>
                <w:szCs w:val="24"/>
              </w:rPr>
              <w:t>Buddhist                       □</w:t>
            </w:r>
          </w:p>
          <w:p w:rsidR="00AB2536" w:rsidRPr="00420E9F" w:rsidRDefault="00AB2536" w:rsidP="00D60CB9">
            <w:pPr>
              <w:rPr>
                <w:rFonts w:ascii="Arial" w:hAnsi="Arial" w:cs="Arial"/>
                <w:sz w:val="24"/>
                <w:szCs w:val="24"/>
              </w:rPr>
            </w:pPr>
            <w:r w:rsidRPr="00420E9F">
              <w:rPr>
                <w:rFonts w:ascii="Arial" w:hAnsi="Arial" w:cs="Arial"/>
                <w:sz w:val="24"/>
                <w:szCs w:val="24"/>
              </w:rPr>
              <w:t>Christian                       □</w:t>
            </w:r>
          </w:p>
          <w:p w:rsidR="00AB2536" w:rsidRPr="00420E9F" w:rsidRDefault="00AB2536" w:rsidP="00D60CB9">
            <w:pPr>
              <w:rPr>
                <w:rFonts w:ascii="Arial" w:hAnsi="Arial" w:cs="Arial"/>
                <w:sz w:val="24"/>
                <w:szCs w:val="24"/>
              </w:rPr>
            </w:pPr>
            <w:r w:rsidRPr="00420E9F">
              <w:rPr>
                <w:rFonts w:ascii="Arial" w:hAnsi="Arial" w:cs="Arial"/>
                <w:sz w:val="24"/>
                <w:szCs w:val="24"/>
              </w:rPr>
              <w:t>Hindu                            □</w:t>
            </w:r>
          </w:p>
          <w:p w:rsidR="00AB2536" w:rsidRPr="00420E9F" w:rsidRDefault="00AB2536" w:rsidP="00D60CB9">
            <w:pPr>
              <w:rPr>
                <w:rFonts w:ascii="Arial" w:hAnsi="Arial" w:cs="Arial"/>
                <w:sz w:val="24"/>
                <w:szCs w:val="24"/>
              </w:rPr>
            </w:pPr>
            <w:r w:rsidRPr="00420E9F">
              <w:rPr>
                <w:rFonts w:ascii="Arial" w:hAnsi="Arial" w:cs="Arial"/>
                <w:sz w:val="24"/>
                <w:szCs w:val="24"/>
              </w:rPr>
              <w:t>Muslim                          □</w:t>
            </w:r>
          </w:p>
          <w:p w:rsidR="00AB2536" w:rsidRPr="00420E9F" w:rsidRDefault="00AB2536" w:rsidP="00D60CB9">
            <w:pPr>
              <w:rPr>
                <w:rFonts w:ascii="Arial" w:hAnsi="Arial" w:cs="Arial"/>
                <w:sz w:val="24"/>
                <w:szCs w:val="24"/>
              </w:rPr>
            </w:pPr>
            <w:r w:rsidRPr="00420E9F">
              <w:rPr>
                <w:rFonts w:ascii="Arial" w:hAnsi="Arial" w:cs="Arial"/>
                <w:sz w:val="24"/>
                <w:szCs w:val="24"/>
              </w:rPr>
              <w:t>Prefer not to say           □</w:t>
            </w:r>
          </w:p>
          <w:p w:rsidR="00AB2536" w:rsidRPr="00420E9F" w:rsidRDefault="00AB2536" w:rsidP="00D60CB9">
            <w:pPr>
              <w:rPr>
                <w:rFonts w:ascii="Arial" w:hAnsi="Arial" w:cs="Arial"/>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DISABILITY</w:t>
            </w:r>
          </w:p>
          <w:p w:rsidR="00AB2536" w:rsidRPr="00420E9F" w:rsidRDefault="00AB2536" w:rsidP="00D60CB9">
            <w:pPr>
              <w:rPr>
                <w:rFonts w:ascii="Arial" w:hAnsi="Arial" w:cs="Arial"/>
                <w:sz w:val="24"/>
                <w:szCs w:val="24"/>
              </w:rPr>
            </w:pPr>
            <w:r w:rsidRPr="00420E9F">
              <w:rPr>
                <w:rFonts w:ascii="Arial" w:hAnsi="Arial" w:cs="Arial"/>
                <w:sz w:val="24"/>
                <w:szCs w:val="24"/>
              </w:rPr>
              <w:t>(Please ‘X’ the appropriate answer)</w:t>
            </w:r>
          </w:p>
          <w:p w:rsidR="00AB2536" w:rsidRPr="00420E9F" w:rsidRDefault="00AB2536" w:rsidP="00D60CB9">
            <w:pPr>
              <w:rPr>
                <w:rFonts w:ascii="Arial" w:hAnsi="Arial" w:cs="Arial"/>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 xml:space="preserve">Do you have a disability:  Yes  </w:t>
            </w:r>
            <w:r w:rsidRPr="00420E9F">
              <w:rPr>
                <w:rFonts w:ascii="Arial" w:hAnsi="Arial" w:cs="Arial"/>
                <w:sz w:val="24"/>
                <w:szCs w:val="24"/>
              </w:rPr>
              <w:t>□</w:t>
            </w:r>
            <w:r w:rsidRPr="00420E9F">
              <w:rPr>
                <w:rFonts w:ascii="Arial" w:hAnsi="Arial" w:cs="Arial"/>
                <w:b/>
                <w:sz w:val="24"/>
                <w:szCs w:val="24"/>
              </w:rPr>
              <w:t xml:space="preserve">       No </w:t>
            </w:r>
            <w:r w:rsidRPr="00420E9F">
              <w:rPr>
                <w:rFonts w:ascii="Arial" w:hAnsi="Arial" w:cs="Arial"/>
                <w:sz w:val="24"/>
                <w:szCs w:val="24"/>
              </w:rPr>
              <w:t>□</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Do you believe this disability impacts on your daily life within the terms of The Equality Act 2010?</w:t>
            </w:r>
          </w:p>
          <w:p w:rsidR="00AB2536" w:rsidRPr="00420E9F" w:rsidRDefault="00AB2536" w:rsidP="00D60CB9">
            <w:pPr>
              <w:rPr>
                <w:rFonts w:ascii="Arial" w:hAnsi="Arial" w:cs="Arial"/>
                <w:sz w:val="24"/>
                <w:szCs w:val="24"/>
              </w:rPr>
            </w:pPr>
            <w:r w:rsidRPr="00420E9F">
              <w:rPr>
                <w:rFonts w:ascii="Arial" w:hAnsi="Arial" w:cs="Arial"/>
                <w:b/>
                <w:sz w:val="24"/>
                <w:szCs w:val="24"/>
              </w:rPr>
              <w:t xml:space="preserve">Yes  </w:t>
            </w:r>
            <w:r w:rsidRPr="00420E9F">
              <w:rPr>
                <w:rFonts w:ascii="Arial" w:hAnsi="Arial" w:cs="Arial"/>
                <w:sz w:val="24"/>
                <w:szCs w:val="24"/>
              </w:rPr>
              <w:t>□</w:t>
            </w:r>
            <w:r w:rsidRPr="00420E9F">
              <w:rPr>
                <w:rFonts w:ascii="Arial" w:hAnsi="Arial" w:cs="Arial"/>
                <w:b/>
                <w:sz w:val="24"/>
                <w:szCs w:val="24"/>
              </w:rPr>
              <w:t xml:space="preserve">       No </w:t>
            </w:r>
            <w:r w:rsidRPr="00420E9F">
              <w:rPr>
                <w:rFonts w:ascii="Arial" w:hAnsi="Arial" w:cs="Arial"/>
                <w:sz w:val="24"/>
                <w:szCs w:val="24"/>
              </w:rPr>
              <w:t>□</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Please indicate if you will need any special help or assistance if you are invited to interview:</w:t>
            </w:r>
          </w:p>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w:t>
            </w:r>
          </w:p>
          <w:p w:rsidR="00AB2536" w:rsidRPr="00420E9F" w:rsidRDefault="00AB2536" w:rsidP="00D60CB9">
            <w:pPr>
              <w:rPr>
                <w:rFonts w:ascii="Arial" w:hAnsi="Arial" w:cs="Arial"/>
                <w:b/>
                <w:sz w:val="24"/>
                <w:szCs w:val="24"/>
              </w:rPr>
            </w:pPr>
            <w:r w:rsidRPr="00420E9F">
              <w:rPr>
                <w:rFonts w:ascii="Arial" w:hAnsi="Arial" w:cs="Arial"/>
                <w:b/>
                <w:sz w:val="24"/>
                <w:szCs w:val="24"/>
              </w:rPr>
              <w:t>………………………………………………………………………..</w:t>
            </w:r>
          </w:p>
          <w:p w:rsidR="00AB2536" w:rsidRPr="00420E9F" w:rsidRDefault="00AB2536" w:rsidP="00D60CB9">
            <w:pPr>
              <w:rPr>
                <w:rFonts w:ascii="Arial" w:hAnsi="Arial" w:cs="Arial"/>
                <w:b/>
                <w:sz w:val="24"/>
                <w:szCs w:val="24"/>
              </w:rPr>
            </w:pPr>
            <w:r w:rsidRPr="00420E9F">
              <w:rPr>
                <w:rFonts w:ascii="Arial" w:hAnsi="Arial" w:cs="Arial"/>
                <w:b/>
                <w:sz w:val="24"/>
                <w:szCs w:val="24"/>
              </w:rPr>
              <w:t>………………………………………………………………………..</w:t>
            </w:r>
          </w:p>
          <w:p w:rsidR="00AB2536" w:rsidRPr="00420E9F" w:rsidRDefault="00AB2536" w:rsidP="00D60CB9">
            <w:pPr>
              <w:rPr>
                <w:rFonts w:ascii="Arial" w:hAnsi="Arial" w:cs="Arial"/>
                <w:b/>
                <w:sz w:val="24"/>
                <w:szCs w:val="24"/>
              </w:rPr>
            </w:pPr>
            <w:r w:rsidRPr="00420E9F">
              <w:rPr>
                <w:rFonts w:ascii="Arial" w:hAnsi="Arial" w:cs="Arial"/>
                <w:b/>
                <w:sz w:val="24"/>
                <w:szCs w:val="24"/>
              </w:rPr>
              <w:t>………………………………………………………………………..</w:t>
            </w:r>
          </w:p>
          <w:p w:rsidR="00AB2536" w:rsidRPr="00420E9F" w:rsidRDefault="00AB2536" w:rsidP="00D60CB9">
            <w:pPr>
              <w:rPr>
                <w:rFonts w:ascii="Arial" w:hAnsi="Arial" w:cs="Arial"/>
                <w:b/>
                <w:sz w:val="24"/>
                <w:szCs w:val="24"/>
              </w:rPr>
            </w:pPr>
            <w:r w:rsidRPr="00420E9F">
              <w:rPr>
                <w:rFonts w:ascii="Arial" w:hAnsi="Arial" w:cs="Arial"/>
                <w:b/>
                <w:sz w:val="24"/>
                <w:szCs w:val="24"/>
              </w:rPr>
              <w:t>………………………………………………………………………..</w:t>
            </w:r>
          </w:p>
        </w:tc>
      </w:tr>
    </w:tbl>
    <w:p w:rsidR="004E1072" w:rsidRDefault="004E1072" w:rsidP="7E9B19E0">
      <w:pPr>
        <w:rPr>
          <w:rFonts w:ascii="Arial" w:hAnsi="Arial" w:cs="Arial"/>
          <w:noProof/>
          <w:lang w:eastAsia="en-GB"/>
        </w:rPr>
      </w:pPr>
    </w:p>
    <w:p w:rsidR="004E1072" w:rsidRDefault="004E1072">
      <w:pPr>
        <w:rPr>
          <w:rFonts w:ascii="Arial" w:hAnsi="Arial" w:cs="Arial"/>
          <w:noProof/>
          <w:lang w:eastAsia="en-GB"/>
        </w:rPr>
      </w:pPr>
      <w:r>
        <w:rPr>
          <w:rFonts w:ascii="Arial" w:hAnsi="Arial" w:cs="Arial"/>
          <w:noProof/>
          <w:lang w:eastAsia="en-GB"/>
        </w:rPr>
        <w:br w:type="page"/>
      </w:r>
    </w:p>
    <w:p w:rsidR="00A12AC2" w:rsidRDefault="006C60ED" w:rsidP="00D60CB9">
      <w:pPr>
        <w:rPr>
          <w:rFonts w:ascii="Arial" w:hAnsi="Arial" w:cs="Arial"/>
        </w:rPr>
      </w:pPr>
      <w:r w:rsidRPr="00420E9F">
        <w:rPr>
          <w:rFonts w:ascii="Arial" w:hAnsi="Arial" w:cs="Arial"/>
          <w:b/>
          <w:bCs/>
          <w:noProof/>
          <w:color w:val="000000"/>
          <w:spacing w:val="-11"/>
          <w:sz w:val="24"/>
          <w:szCs w:val="24"/>
          <w:lang w:eastAsia="en-GB"/>
        </w:rPr>
        <w:lastRenderedPageBreak/>
        <w:drawing>
          <wp:anchor distT="0" distB="0" distL="114300" distR="114300" simplePos="0" relativeHeight="251665408" behindDoc="1" locked="0" layoutInCell="1" allowOverlap="1">
            <wp:simplePos x="0" y="0"/>
            <wp:positionH relativeFrom="column">
              <wp:posOffset>5300133</wp:posOffset>
            </wp:positionH>
            <wp:positionV relativeFrom="paragraph">
              <wp:posOffset>203200</wp:posOffset>
            </wp:positionV>
            <wp:extent cx="837989" cy="1231900"/>
            <wp:effectExtent l="0" t="0" r="635" b="6350"/>
            <wp:wrapNone/>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9524" cy="123415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B2536" w:rsidRPr="00420E9F">
        <w:rPr>
          <w:rFonts w:ascii="Arial" w:hAnsi="Arial" w:cs="Arial"/>
          <w:noProof/>
          <w:lang w:eastAsia="en-GB"/>
        </w:rPr>
        <w:drawing>
          <wp:inline distT="0" distB="0" distL="0" distR="0" wp14:anchorId="42DC7D98" wp14:editId="1FCB0EDB">
            <wp:extent cx="1600200" cy="1419221"/>
            <wp:effectExtent l="0" t="0" r="0" b="0"/>
            <wp:docPr id="41"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0200" cy="1419221"/>
                    </a:xfrm>
                    <a:prstGeom prst="rect">
                      <a:avLst/>
                    </a:prstGeom>
                    <a:noFill/>
                    <a:ln>
                      <a:noFill/>
                      <a:prstDash/>
                    </a:ln>
                  </pic:spPr>
                </pic:pic>
              </a:graphicData>
            </a:graphic>
          </wp:inline>
        </w:drawing>
      </w:r>
      <w:r w:rsidR="002D0D12">
        <w:rPr>
          <w:rFonts w:ascii="Arial" w:hAnsi="Arial" w:cs="Arial"/>
        </w:rPr>
        <w:t xml:space="preserve">                                                                                      </w:t>
      </w:r>
    </w:p>
    <w:p w:rsidR="00AB2536" w:rsidRPr="00420E9F" w:rsidRDefault="00AB2536" w:rsidP="00D60CB9">
      <w:pPr>
        <w:rPr>
          <w:rFonts w:ascii="Arial" w:hAnsi="Arial" w:cs="Arial"/>
        </w:rPr>
      </w:pPr>
      <w:r w:rsidRPr="00420E9F">
        <w:rPr>
          <w:rFonts w:ascii="Arial" w:hAnsi="Arial" w:cs="Arial"/>
        </w:rPr>
        <w:tab/>
      </w:r>
      <w:r w:rsidRPr="00420E9F">
        <w:rPr>
          <w:rFonts w:ascii="Arial" w:hAnsi="Arial" w:cs="Arial"/>
        </w:rPr>
        <w:tab/>
      </w:r>
      <w:r w:rsidRPr="00420E9F">
        <w:rPr>
          <w:rFonts w:ascii="Arial" w:hAnsi="Arial" w:cs="Arial"/>
        </w:rPr>
        <w:tab/>
        <w:t xml:space="preserve"> </w:t>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p>
    <w:p w:rsidR="007D2BA8" w:rsidRPr="00BA41EA" w:rsidRDefault="000E4677" w:rsidP="00D60CB9">
      <w:pPr>
        <w:jc w:val="center"/>
        <w:rPr>
          <w:rFonts w:ascii="Arial" w:hAnsi="Arial" w:cs="Arial"/>
          <w:b/>
          <w:sz w:val="40"/>
          <w:szCs w:val="40"/>
        </w:rPr>
      </w:pPr>
      <w:r>
        <w:rPr>
          <w:rFonts w:ascii="Arial" w:hAnsi="Arial" w:cs="Arial"/>
          <w:b/>
          <w:sz w:val="40"/>
          <w:szCs w:val="40"/>
        </w:rPr>
        <w:t xml:space="preserve">UK </w:t>
      </w:r>
      <w:r w:rsidR="00AB2536" w:rsidRPr="00BA41EA">
        <w:rPr>
          <w:rFonts w:ascii="Arial" w:hAnsi="Arial" w:cs="Arial"/>
          <w:b/>
          <w:sz w:val="40"/>
          <w:szCs w:val="40"/>
        </w:rPr>
        <w:t>G</w:t>
      </w:r>
      <w:r w:rsidR="007D2BA8" w:rsidRPr="00BA41EA">
        <w:rPr>
          <w:rFonts w:ascii="Arial" w:hAnsi="Arial" w:cs="Arial"/>
          <w:b/>
          <w:sz w:val="40"/>
          <w:szCs w:val="40"/>
        </w:rPr>
        <w:t>eneral Data Protection Regulation</w:t>
      </w:r>
    </w:p>
    <w:p w:rsidR="00AB2536" w:rsidRPr="00BA41EA" w:rsidRDefault="007D2BA8" w:rsidP="00D60CB9">
      <w:pPr>
        <w:jc w:val="center"/>
        <w:rPr>
          <w:rFonts w:ascii="Arial" w:hAnsi="Arial" w:cs="Arial"/>
          <w:b/>
          <w:sz w:val="40"/>
          <w:szCs w:val="40"/>
        </w:rPr>
      </w:pPr>
      <w:r w:rsidRPr="00BA41EA">
        <w:rPr>
          <w:rFonts w:ascii="Arial" w:hAnsi="Arial" w:cs="Arial"/>
          <w:b/>
          <w:sz w:val="40"/>
          <w:szCs w:val="40"/>
        </w:rPr>
        <w:t>(</w:t>
      </w:r>
      <w:r w:rsidR="000E4677">
        <w:rPr>
          <w:rFonts w:ascii="Arial" w:hAnsi="Arial" w:cs="Arial"/>
          <w:b/>
          <w:sz w:val="40"/>
          <w:szCs w:val="40"/>
        </w:rPr>
        <w:t xml:space="preserve">UK </w:t>
      </w:r>
      <w:r w:rsidRPr="00BA41EA">
        <w:rPr>
          <w:rFonts w:ascii="Arial" w:hAnsi="Arial" w:cs="Arial"/>
          <w:b/>
          <w:sz w:val="40"/>
          <w:szCs w:val="40"/>
        </w:rPr>
        <w:t>GDPR) Update</w:t>
      </w:r>
    </w:p>
    <w:p w:rsidR="007D2BA8" w:rsidRDefault="004E5D69" w:rsidP="00D60CB9">
      <w:pPr>
        <w:spacing w:after="0"/>
        <w:jc w:val="both"/>
        <w:rPr>
          <w:rFonts w:ascii="Arial" w:hAnsi="Arial" w:cs="Arial"/>
          <w:b/>
          <w:sz w:val="24"/>
          <w:szCs w:val="24"/>
          <w:u w:val="single"/>
        </w:rPr>
      </w:pPr>
      <w:r>
        <w:rPr>
          <w:rFonts w:ascii="Arial" w:hAnsi="Arial" w:cs="Arial"/>
          <w:b/>
          <w:sz w:val="24"/>
          <w:szCs w:val="24"/>
          <w:u w:val="single"/>
        </w:rPr>
        <w:t>Role of the Committee</w:t>
      </w:r>
    </w:p>
    <w:p w:rsidR="00E84D12" w:rsidRPr="00420E9F" w:rsidRDefault="00E84D12" w:rsidP="00D60CB9">
      <w:pPr>
        <w:spacing w:after="0"/>
        <w:jc w:val="both"/>
        <w:rPr>
          <w:rFonts w:ascii="Arial" w:hAnsi="Arial" w:cs="Arial"/>
          <w:b/>
          <w:sz w:val="24"/>
          <w:szCs w:val="24"/>
          <w:u w:val="single"/>
        </w:rPr>
      </w:pPr>
    </w:p>
    <w:p w:rsidR="007D2BA8" w:rsidRPr="00BA41EA" w:rsidRDefault="007D2BA8" w:rsidP="00D60CB9">
      <w:pPr>
        <w:spacing w:after="0"/>
        <w:jc w:val="both"/>
        <w:rPr>
          <w:rFonts w:ascii="Arial" w:hAnsi="Arial" w:cs="Arial"/>
        </w:rPr>
      </w:pPr>
      <w:r w:rsidRPr="00BA41EA">
        <w:rPr>
          <w:rFonts w:ascii="Arial" w:hAnsi="Arial" w:cs="Arial"/>
        </w:rPr>
        <w:t xml:space="preserve">The </w:t>
      </w:r>
      <w:r w:rsidR="004E5D69">
        <w:rPr>
          <w:rFonts w:ascii="Arial" w:hAnsi="Arial" w:cs="Arial"/>
        </w:rPr>
        <w:t xml:space="preserve">Joint Independent Audit Committee </w:t>
      </w:r>
      <w:r w:rsidRPr="00BA41EA">
        <w:rPr>
          <w:rFonts w:ascii="Arial" w:hAnsi="Arial" w:cs="Arial"/>
        </w:rPr>
        <w:t xml:space="preserve">helps to ensure that Thames Valley Police </w:t>
      </w:r>
      <w:r w:rsidR="004E5D69">
        <w:rPr>
          <w:rFonts w:ascii="Arial" w:hAnsi="Arial" w:cs="Arial"/>
        </w:rPr>
        <w:t xml:space="preserve">and OPCC </w:t>
      </w:r>
      <w:r w:rsidRPr="00BA41EA">
        <w:rPr>
          <w:rFonts w:ascii="Arial" w:hAnsi="Arial" w:cs="Arial"/>
        </w:rPr>
        <w:t xml:space="preserve">achieves the highest levels of </w:t>
      </w:r>
      <w:r w:rsidR="004E5D69">
        <w:rPr>
          <w:rFonts w:ascii="Arial" w:hAnsi="Arial" w:cs="Arial"/>
        </w:rPr>
        <w:t>auditing in delivering a service</w:t>
      </w:r>
      <w:r w:rsidRPr="00BA41EA">
        <w:rPr>
          <w:rFonts w:ascii="Arial" w:hAnsi="Arial" w:cs="Arial"/>
        </w:rPr>
        <w:t>.</w:t>
      </w:r>
    </w:p>
    <w:p w:rsidR="007D2BA8" w:rsidRPr="00BA41EA" w:rsidRDefault="007D2BA8" w:rsidP="00D60CB9">
      <w:pPr>
        <w:spacing w:after="0"/>
        <w:jc w:val="both"/>
        <w:rPr>
          <w:rFonts w:ascii="Arial" w:hAnsi="Arial" w:cs="Arial"/>
        </w:rPr>
      </w:pPr>
    </w:p>
    <w:p w:rsidR="007D2BA8" w:rsidRPr="00BA41EA" w:rsidRDefault="004E5D69" w:rsidP="00D60CB9">
      <w:pPr>
        <w:jc w:val="both"/>
        <w:rPr>
          <w:rFonts w:ascii="Arial" w:hAnsi="Arial" w:cs="Arial"/>
        </w:rPr>
      </w:pPr>
      <w:r>
        <w:rPr>
          <w:rFonts w:ascii="Arial" w:hAnsi="Arial" w:cs="Arial"/>
        </w:rPr>
        <w:t xml:space="preserve">The Committee </w:t>
      </w:r>
      <w:r w:rsidR="007D2BA8" w:rsidRPr="00BA41EA">
        <w:rPr>
          <w:rFonts w:ascii="Arial" w:hAnsi="Arial" w:cs="Arial"/>
        </w:rPr>
        <w:t>provides an independent forum that monitors</w:t>
      </w:r>
      <w:r>
        <w:rPr>
          <w:rFonts w:ascii="Arial" w:hAnsi="Arial" w:cs="Arial"/>
        </w:rPr>
        <w:t>, audits</w:t>
      </w:r>
      <w:r w:rsidR="007D2BA8" w:rsidRPr="00BA41EA">
        <w:rPr>
          <w:rFonts w:ascii="Arial" w:hAnsi="Arial" w:cs="Arial"/>
        </w:rPr>
        <w:t xml:space="preserve"> and encourages constructive challenge</w:t>
      </w:r>
      <w:r>
        <w:rPr>
          <w:rFonts w:ascii="Arial" w:hAnsi="Arial" w:cs="Arial"/>
        </w:rPr>
        <w:t>s</w:t>
      </w:r>
      <w:r w:rsidR="007D2BA8" w:rsidRPr="00BA41EA">
        <w:rPr>
          <w:rFonts w:ascii="Arial" w:hAnsi="Arial" w:cs="Arial"/>
        </w:rPr>
        <w:t xml:space="preserve"> over the way </w:t>
      </w:r>
      <w:r>
        <w:rPr>
          <w:rFonts w:ascii="Arial" w:hAnsi="Arial" w:cs="Arial"/>
        </w:rPr>
        <w:t>the Force and the OPCC conduct their work.</w:t>
      </w:r>
    </w:p>
    <w:p w:rsidR="007D2BA8"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Scope of GDPR</w:t>
      </w:r>
    </w:p>
    <w:p w:rsidR="00E84D12" w:rsidRPr="00420E9F" w:rsidRDefault="00E84D12" w:rsidP="00D60CB9">
      <w:pPr>
        <w:spacing w:after="0"/>
        <w:jc w:val="both"/>
        <w:rPr>
          <w:rFonts w:ascii="Arial" w:hAnsi="Arial" w:cs="Arial"/>
          <w:b/>
          <w:sz w:val="24"/>
          <w:szCs w:val="24"/>
          <w:u w:val="single"/>
        </w:rPr>
      </w:pPr>
    </w:p>
    <w:p w:rsidR="007D2BA8" w:rsidRPr="00BA41EA" w:rsidRDefault="007D2BA8" w:rsidP="00E84D12">
      <w:pPr>
        <w:spacing w:after="0"/>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The GDPR applies to the processing of personal data that is: </w:t>
      </w:r>
    </w:p>
    <w:p w:rsidR="0029311C" w:rsidRPr="00BA41EA" w:rsidRDefault="0029311C" w:rsidP="00E84D12">
      <w:pPr>
        <w:spacing w:after="0"/>
        <w:jc w:val="both"/>
        <w:rPr>
          <w:rFonts w:ascii="Arial" w:hAnsi="Arial" w:cs="Arial"/>
          <w:b/>
          <w:u w:val="single"/>
        </w:rPr>
      </w:pPr>
    </w:p>
    <w:p w:rsidR="007D2BA8" w:rsidRPr="00BA41EA" w:rsidRDefault="0083054F" w:rsidP="008F6F08">
      <w:pPr>
        <w:pStyle w:val="ListParagraph"/>
        <w:spacing w:after="100" w:afterAutospacing="1" w:line="240" w:lineRule="auto"/>
        <w:ind w:left="0"/>
        <w:jc w:val="both"/>
        <w:rPr>
          <w:rFonts w:eastAsia="Times New Roman" w:cs="Arial"/>
          <w:color w:val="000000"/>
          <w:sz w:val="22"/>
          <w:lang w:val="en-US" w:eastAsia="en-GB"/>
        </w:rPr>
      </w:pPr>
      <w:r w:rsidRPr="008F6F08">
        <w:rPr>
          <w:rFonts w:eastAsia="Times New Roman" w:cs="Arial"/>
          <w:color w:val="000000" w:themeColor="text1"/>
          <w:sz w:val="22"/>
          <w:lang w:val="en-US" w:eastAsia="en-GB"/>
        </w:rPr>
        <w:t xml:space="preserve">●  </w:t>
      </w:r>
      <w:r w:rsidR="007D2BA8" w:rsidRPr="008F6F08">
        <w:rPr>
          <w:rFonts w:eastAsia="Times New Roman" w:cs="Arial"/>
          <w:color w:val="000000" w:themeColor="text1"/>
          <w:sz w:val="22"/>
          <w:lang w:val="en-US" w:eastAsia="en-GB"/>
        </w:rPr>
        <w:t>wholly or partly by automated means; or</w:t>
      </w:r>
    </w:p>
    <w:p w:rsidR="007D2BA8" w:rsidRPr="00BA41EA" w:rsidRDefault="0083054F" w:rsidP="008F6F08">
      <w:pPr>
        <w:pStyle w:val="ListParagraph"/>
        <w:spacing w:after="100" w:afterAutospacing="1" w:line="240" w:lineRule="auto"/>
        <w:ind w:left="0"/>
        <w:jc w:val="both"/>
        <w:rPr>
          <w:rFonts w:eastAsia="Times New Roman" w:cs="Arial"/>
          <w:color w:val="000000"/>
          <w:sz w:val="22"/>
          <w:lang w:val="en-US" w:eastAsia="en-GB"/>
        </w:rPr>
      </w:pPr>
      <w:r w:rsidRPr="008F6F08">
        <w:rPr>
          <w:rFonts w:eastAsia="Times New Roman" w:cs="Arial"/>
          <w:color w:val="000000" w:themeColor="text1"/>
          <w:sz w:val="22"/>
          <w:lang w:val="en-US" w:eastAsia="en-GB"/>
        </w:rPr>
        <w:t xml:space="preserve">●  </w:t>
      </w:r>
      <w:r w:rsidR="007D2BA8" w:rsidRPr="008F6F08">
        <w:rPr>
          <w:rFonts w:eastAsia="Times New Roman" w:cs="Arial"/>
          <w:color w:val="000000" w:themeColor="text1"/>
          <w:sz w:val="22"/>
          <w:lang w:val="en-US" w:eastAsia="en-GB"/>
        </w:rPr>
        <w:t>the processing other than by automated means of personal data which forms part of, or is intended to form part of, a filing system.</w:t>
      </w:r>
    </w:p>
    <w:p w:rsidR="0083054F" w:rsidRPr="00BA41EA" w:rsidRDefault="007D2BA8" w:rsidP="00E84D12">
      <w:pPr>
        <w:spacing w:before="100" w:beforeAutospacing="1" w:after="100" w:afterAutospacing="1" w:line="240" w:lineRule="auto"/>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Personal data only includes information relating to natural persons who: </w:t>
      </w:r>
    </w:p>
    <w:p w:rsidR="0083054F" w:rsidRPr="00BA41EA" w:rsidRDefault="0083054F" w:rsidP="008F6F08">
      <w:pPr>
        <w:spacing w:before="100" w:beforeAutospacing="1" w:after="100" w:afterAutospacing="1" w:line="240" w:lineRule="auto"/>
        <w:jc w:val="both"/>
        <w:rPr>
          <w:rFonts w:ascii="Arial" w:eastAsia="Times New Roman" w:hAnsi="Arial" w:cs="Arial"/>
          <w:color w:val="000000"/>
          <w:lang w:val="en-US" w:eastAsia="en-GB"/>
        </w:rPr>
      </w:pPr>
      <w:r w:rsidRPr="008F6F08">
        <w:rPr>
          <w:rFonts w:ascii="Arial" w:eastAsia="Times New Roman" w:hAnsi="Arial" w:cs="Arial"/>
          <w:color w:val="000000" w:themeColor="text1"/>
          <w:lang w:val="en-US" w:eastAsia="en-GB"/>
        </w:rPr>
        <w:t xml:space="preserve">●  </w:t>
      </w:r>
      <w:r w:rsidR="007D2BA8" w:rsidRPr="008F6F08">
        <w:rPr>
          <w:rFonts w:ascii="Arial" w:eastAsia="Times New Roman" w:hAnsi="Arial" w:cs="Arial"/>
          <w:color w:val="000000" w:themeColor="text1"/>
          <w:lang w:val="en-US" w:eastAsia="en-GB"/>
        </w:rPr>
        <w:t>can be identified or who are identifiable, directly from the information in question; or</w:t>
      </w:r>
    </w:p>
    <w:p w:rsidR="007D2BA8" w:rsidRPr="00BA41EA" w:rsidRDefault="00D95E21" w:rsidP="008F6F08">
      <w:pPr>
        <w:spacing w:before="100" w:beforeAutospacing="1" w:after="100" w:afterAutospacing="1" w:line="240" w:lineRule="auto"/>
        <w:jc w:val="both"/>
        <w:rPr>
          <w:rFonts w:ascii="Arial" w:eastAsia="Times New Roman" w:hAnsi="Arial" w:cs="Arial"/>
          <w:color w:val="000000"/>
          <w:lang w:val="en-US" w:eastAsia="en-GB"/>
        </w:rPr>
      </w:pPr>
      <w:r w:rsidRPr="008F6F08">
        <w:rPr>
          <w:rFonts w:ascii="Arial" w:eastAsia="Times New Roman" w:hAnsi="Arial" w:cs="Arial"/>
          <w:color w:val="000000" w:themeColor="text1"/>
          <w:lang w:val="en-US" w:eastAsia="en-GB"/>
        </w:rPr>
        <w:t xml:space="preserve">●  </w:t>
      </w:r>
      <w:r w:rsidR="007D2BA8" w:rsidRPr="008F6F08">
        <w:rPr>
          <w:rFonts w:ascii="Arial" w:eastAsia="Times New Roman" w:hAnsi="Arial" w:cs="Arial"/>
          <w:color w:val="000000" w:themeColor="text1"/>
          <w:lang w:val="en-US" w:eastAsia="en-GB"/>
        </w:rPr>
        <w:t>who can be indirectly identified from that information in combination with other information.</w:t>
      </w:r>
    </w:p>
    <w:p w:rsidR="007D2BA8" w:rsidRPr="00BA41EA" w:rsidRDefault="007D2BA8" w:rsidP="008F6F08">
      <w:pPr>
        <w:spacing w:before="100" w:beforeAutospacing="1" w:after="100" w:afterAutospacing="1" w:line="240" w:lineRule="auto"/>
        <w:jc w:val="both"/>
        <w:rPr>
          <w:rFonts w:ascii="Arial" w:eastAsia="Times New Roman" w:hAnsi="Arial" w:cs="Arial"/>
          <w:color w:val="000000"/>
          <w:lang w:val="en-US" w:eastAsia="en-GB"/>
        </w:rPr>
      </w:pPr>
      <w:r w:rsidRPr="008F6F08">
        <w:rPr>
          <w:rFonts w:ascii="Arial" w:eastAsia="Times New Roman" w:hAnsi="Arial" w:cs="Arial"/>
          <w:color w:val="000000" w:themeColor="text1"/>
          <w:lang w:val="en-US" w:eastAsia="en-GB"/>
        </w:rPr>
        <w:t>Personal data may also include special categories of personal data or criminal conviction and offences data. These are considered to be more sensitive and you may only process them in more limited circumstances.</w:t>
      </w:r>
    </w:p>
    <w:p w:rsidR="007D2BA8"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 xml:space="preserve">Personal data which </w:t>
      </w:r>
      <w:r w:rsidR="00E84D12">
        <w:rPr>
          <w:rFonts w:ascii="Arial" w:hAnsi="Arial" w:cs="Arial"/>
          <w:b/>
          <w:sz w:val="24"/>
          <w:szCs w:val="24"/>
          <w:u w:val="single"/>
        </w:rPr>
        <w:t xml:space="preserve">JIAC </w:t>
      </w:r>
      <w:r w:rsidRPr="00420E9F">
        <w:rPr>
          <w:rFonts w:ascii="Arial" w:hAnsi="Arial" w:cs="Arial"/>
          <w:b/>
          <w:sz w:val="24"/>
          <w:szCs w:val="24"/>
          <w:u w:val="single"/>
        </w:rPr>
        <w:t>would process</w:t>
      </w:r>
    </w:p>
    <w:p w:rsidR="00D95E21" w:rsidRPr="00420E9F" w:rsidRDefault="00D95E21" w:rsidP="00D60CB9">
      <w:pPr>
        <w:spacing w:after="0"/>
        <w:jc w:val="both"/>
        <w:rPr>
          <w:rFonts w:ascii="Arial" w:hAnsi="Arial" w:cs="Arial"/>
          <w:b/>
          <w:sz w:val="24"/>
          <w:szCs w:val="24"/>
          <w:u w:val="single"/>
        </w:rPr>
      </w:pPr>
    </w:p>
    <w:p w:rsidR="007D2BA8" w:rsidRPr="00BA41EA" w:rsidRDefault="007D2BA8" w:rsidP="00887525">
      <w:pPr>
        <w:rPr>
          <w:rFonts w:ascii="Arial" w:hAnsi="Arial" w:cs="Arial"/>
        </w:rPr>
      </w:pPr>
      <w:r w:rsidRPr="00BA41EA">
        <w:rPr>
          <w:rFonts w:ascii="Arial" w:hAnsi="Arial" w:cs="Arial"/>
        </w:rPr>
        <w:t xml:space="preserve">This relates to </w:t>
      </w:r>
      <w:r w:rsidR="00E84D12">
        <w:rPr>
          <w:rFonts w:ascii="Arial" w:hAnsi="Arial" w:cs="Arial"/>
        </w:rPr>
        <w:t>data held in your capacity as members of the JIAC Committee.</w:t>
      </w:r>
      <w:r w:rsidRPr="00BA41EA">
        <w:rPr>
          <w:rFonts w:ascii="Arial" w:hAnsi="Arial" w:cs="Arial"/>
        </w:rPr>
        <w:t xml:space="preserve">  Any other personal data you may hold in any other capacity (e.g. as a member of IAG) should be held only in compliance with the principles of the GDPR and current data </w:t>
      </w:r>
      <w:r w:rsidR="000E4677">
        <w:rPr>
          <w:rFonts w:ascii="Arial" w:hAnsi="Arial" w:cs="Arial"/>
        </w:rPr>
        <w:t xml:space="preserve">protection legislation, and </w:t>
      </w:r>
      <w:r w:rsidRPr="00BA41EA">
        <w:rPr>
          <w:rFonts w:ascii="Arial" w:hAnsi="Arial" w:cs="Arial"/>
        </w:rPr>
        <w:t xml:space="preserve">used </w:t>
      </w:r>
      <w:r w:rsidR="000E4677">
        <w:rPr>
          <w:rFonts w:ascii="Arial" w:hAnsi="Arial" w:cs="Arial"/>
        </w:rPr>
        <w:t xml:space="preserve">only </w:t>
      </w:r>
      <w:r w:rsidRPr="00BA41EA">
        <w:rPr>
          <w:rFonts w:ascii="Arial" w:hAnsi="Arial" w:cs="Arial"/>
        </w:rPr>
        <w:t xml:space="preserve">in your </w:t>
      </w:r>
      <w:r w:rsidR="00E84D12">
        <w:rPr>
          <w:rFonts w:ascii="Arial" w:hAnsi="Arial" w:cs="Arial"/>
        </w:rPr>
        <w:t xml:space="preserve">JIAC </w:t>
      </w:r>
      <w:r w:rsidRPr="00BA41EA">
        <w:rPr>
          <w:rFonts w:ascii="Arial" w:hAnsi="Arial" w:cs="Arial"/>
        </w:rPr>
        <w:t>capacity.</w:t>
      </w:r>
    </w:p>
    <w:p w:rsidR="0083054F" w:rsidRPr="00BA41EA" w:rsidRDefault="00E84D12" w:rsidP="00887525">
      <w:pPr>
        <w:rPr>
          <w:rFonts w:ascii="Arial" w:hAnsi="Arial" w:cs="Arial"/>
        </w:rPr>
      </w:pPr>
      <w:r>
        <w:rPr>
          <w:rFonts w:ascii="Arial" w:hAnsi="Arial" w:cs="Arial"/>
        </w:rPr>
        <w:t>JIAC</w:t>
      </w:r>
      <w:r w:rsidR="007D2BA8" w:rsidRPr="00BA41EA">
        <w:rPr>
          <w:rFonts w:ascii="Arial" w:hAnsi="Arial" w:cs="Arial"/>
        </w:rPr>
        <w:t xml:space="preserve"> members have access to and possible use of the following personal data:-</w:t>
      </w:r>
    </w:p>
    <w:p w:rsidR="0083054F" w:rsidRPr="00BA41EA" w:rsidRDefault="0083054F" w:rsidP="00887525">
      <w:pPr>
        <w:rPr>
          <w:rFonts w:ascii="Arial" w:hAnsi="Arial" w:cs="Arial"/>
        </w:rPr>
      </w:pPr>
      <w:r w:rsidRPr="00BA41EA">
        <w:rPr>
          <w:rFonts w:ascii="Arial" w:hAnsi="Arial" w:cs="Arial"/>
        </w:rPr>
        <w:t xml:space="preserve">1. </w:t>
      </w:r>
      <w:r w:rsidR="007D2BA8" w:rsidRPr="00BA41EA">
        <w:rPr>
          <w:rFonts w:ascii="Arial" w:hAnsi="Arial" w:cs="Arial"/>
        </w:rPr>
        <w:t xml:space="preserve">Names, email addresses and telephone numbers of other </w:t>
      </w:r>
      <w:r w:rsidR="00E84D12">
        <w:rPr>
          <w:rFonts w:ascii="Arial" w:hAnsi="Arial" w:cs="Arial"/>
        </w:rPr>
        <w:t xml:space="preserve">Committee </w:t>
      </w:r>
      <w:r w:rsidR="007D2BA8" w:rsidRPr="00BA41EA">
        <w:rPr>
          <w:rFonts w:ascii="Arial" w:hAnsi="Arial" w:cs="Arial"/>
        </w:rPr>
        <w:t>members.</w:t>
      </w:r>
    </w:p>
    <w:p w:rsidR="007D2BA8" w:rsidRDefault="00E84D12" w:rsidP="00887525">
      <w:pPr>
        <w:rPr>
          <w:rFonts w:ascii="Arial" w:hAnsi="Arial" w:cs="Arial"/>
        </w:rPr>
      </w:pPr>
      <w:r>
        <w:rPr>
          <w:rFonts w:ascii="Arial" w:hAnsi="Arial" w:cs="Arial"/>
        </w:rPr>
        <w:t>2</w:t>
      </w:r>
      <w:r w:rsidR="0083054F" w:rsidRPr="00BA41EA">
        <w:rPr>
          <w:rFonts w:ascii="Arial" w:hAnsi="Arial" w:cs="Arial"/>
        </w:rPr>
        <w:t xml:space="preserve">.  </w:t>
      </w:r>
      <w:r>
        <w:rPr>
          <w:rFonts w:ascii="Arial" w:hAnsi="Arial" w:cs="Arial"/>
        </w:rPr>
        <w:t>Details of P</w:t>
      </w:r>
      <w:r w:rsidR="007D2BA8" w:rsidRPr="00BA41EA">
        <w:rPr>
          <w:rFonts w:ascii="Arial" w:hAnsi="Arial" w:cs="Arial"/>
        </w:rPr>
        <w:t xml:space="preserve">olice </w:t>
      </w:r>
      <w:r>
        <w:rPr>
          <w:rFonts w:ascii="Arial" w:hAnsi="Arial" w:cs="Arial"/>
        </w:rPr>
        <w:t>O</w:t>
      </w:r>
      <w:r w:rsidR="007D2BA8" w:rsidRPr="00BA41EA">
        <w:rPr>
          <w:rFonts w:ascii="Arial" w:hAnsi="Arial" w:cs="Arial"/>
        </w:rPr>
        <w:t>fficers and staff.</w:t>
      </w:r>
    </w:p>
    <w:p w:rsidR="002C66DB" w:rsidRPr="00BA41EA" w:rsidRDefault="002C66DB" w:rsidP="00887525">
      <w:pPr>
        <w:rPr>
          <w:rFonts w:ascii="Arial" w:hAnsi="Arial" w:cs="Arial"/>
        </w:rPr>
      </w:pPr>
      <w:r>
        <w:rPr>
          <w:rFonts w:ascii="Arial" w:hAnsi="Arial" w:cs="Arial"/>
        </w:rPr>
        <w:t>3. Personal data included in reports to force</w:t>
      </w:r>
      <w:r w:rsidR="00855217">
        <w:rPr>
          <w:rFonts w:ascii="Arial" w:hAnsi="Arial" w:cs="Arial"/>
        </w:rPr>
        <w:t>’</w:t>
      </w:r>
      <w:r>
        <w:rPr>
          <w:rFonts w:ascii="Arial" w:hAnsi="Arial" w:cs="Arial"/>
        </w:rPr>
        <w:t>s meetings attended and in the confidential part of committee meetings – this data is shared for the purpose of TVP oversight.</w:t>
      </w:r>
    </w:p>
    <w:p w:rsidR="00737A2D" w:rsidRDefault="007D2BA8" w:rsidP="00737A2D">
      <w:pPr>
        <w:jc w:val="both"/>
        <w:rPr>
          <w:rFonts w:ascii="Arial" w:hAnsi="Arial" w:cs="Arial"/>
          <w:b/>
          <w:sz w:val="24"/>
          <w:szCs w:val="24"/>
          <w:u w:val="single"/>
        </w:rPr>
      </w:pPr>
      <w:r w:rsidRPr="00BA41EA">
        <w:rPr>
          <w:rFonts w:ascii="Arial" w:hAnsi="Arial" w:cs="Arial"/>
        </w:rPr>
        <w:lastRenderedPageBreak/>
        <w:t xml:space="preserve">If any </w:t>
      </w:r>
      <w:r w:rsidR="00E84D12">
        <w:rPr>
          <w:rFonts w:ascii="Arial" w:hAnsi="Arial" w:cs="Arial"/>
        </w:rPr>
        <w:t xml:space="preserve">Committee </w:t>
      </w:r>
      <w:r w:rsidRPr="00BA41EA">
        <w:rPr>
          <w:rFonts w:ascii="Arial" w:hAnsi="Arial" w:cs="Arial"/>
        </w:rPr>
        <w:t>member holds personal data not included in the above list then please confirm what data is held and the reason for holding the data using the contact details listed belo</w:t>
      </w:r>
      <w:r w:rsidR="00737A2D">
        <w:rPr>
          <w:rFonts w:ascii="Arial" w:hAnsi="Arial" w:cs="Arial"/>
        </w:rPr>
        <w:t>w under the ‘Security’ section.</w:t>
      </w:r>
      <w:r w:rsidR="00E84D12">
        <w:rPr>
          <w:rFonts w:ascii="Arial" w:hAnsi="Arial" w:cs="Arial"/>
          <w:b/>
          <w:sz w:val="24"/>
          <w:szCs w:val="24"/>
          <w:u w:val="single"/>
        </w:rPr>
        <w:br/>
      </w:r>
    </w:p>
    <w:p w:rsidR="007D2BA8" w:rsidRPr="00737A2D" w:rsidRDefault="007D2BA8" w:rsidP="00737A2D">
      <w:pPr>
        <w:jc w:val="both"/>
        <w:rPr>
          <w:rFonts w:ascii="Arial" w:hAnsi="Arial" w:cs="Arial"/>
        </w:rPr>
      </w:pPr>
      <w:r w:rsidRPr="00420E9F">
        <w:rPr>
          <w:rFonts w:ascii="Arial" w:hAnsi="Arial" w:cs="Arial"/>
          <w:b/>
          <w:sz w:val="24"/>
          <w:szCs w:val="24"/>
          <w:u w:val="single"/>
        </w:rPr>
        <w:t>Lawful basis for processing the information</w:t>
      </w:r>
    </w:p>
    <w:p w:rsidR="00E84D12" w:rsidRPr="00420E9F" w:rsidRDefault="00E84D12" w:rsidP="00D60CB9">
      <w:pPr>
        <w:spacing w:after="0"/>
        <w:jc w:val="both"/>
        <w:rPr>
          <w:rFonts w:ascii="Arial" w:hAnsi="Arial" w:cs="Arial"/>
          <w:b/>
          <w:sz w:val="24"/>
          <w:szCs w:val="24"/>
          <w:u w:val="single"/>
        </w:rPr>
      </w:pPr>
    </w:p>
    <w:p w:rsidR="0083054F" w:rsidRPr="00BA41EA" w:rsidRDefault="007D2BA8" w:rsidP="00D60CB9">
      <w:pPr>
        <w:spacing w:after="0"/>
        <w:jc w:val="both"/>
        <w:rPr>
          <w:rFonts w:ascii="Arial" w:hAnsi="Arial" w:cs="Arial"/>
        </w:rPr>
      </w:pPr>
      <w:r w:rsidRPr="00BA41EA">
        <w:rPr>
          <w:rFonts w:ascii="Arial" w:hAnsi="Arial" w:cs="Arial"/>
        </w:rPr>
        <w:t>Under the GDPR, whoever processes personal data must have a lawful reason for doing so.  There are six lawful reasons for processing personal data being:-</w:t>
      </w:r>
    </w:p>
    <w:p w:rsidR="0083054F" w:rsidRPr="00BA41EA" w:rsidRDefault="0083054F" w:rsidP="00D60CB9">
      <w:pPr>
        <w:spacing w:after="0"/>
        <w:jc w:val="both"/>
        <w:rPr>
          <w:rFonts w:ascii="Arial" w:hAnsi="Arial" w:cs="Arial"/>
        </w:rPr>
      </w:pPr>
    </w:p>
    <w:p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necessary for the performance of a contract</w:t>
      </w:r>
      <w:r w:rsidR="00E84D12">
        <w:rPr>
          <w:rFonts w:ascii="Arial" w:hAnsi="Arial" w:cs="Arial"/>
        </w:rPr>
        <w:t>.</w:t>
      </w:r>
    </w:p>
    <w:p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statutory obligation</w:t>
      </w:r>
      <w:r w:rsidR="00E84D12">
        <w:rPr>
          <w:rFonts w:ascii="Arial" w:hAnsi="Arial" w:cs="Arial"/>
        </w:rPr>
        <w:t>.</w:t>
      </w:r>
    </w:p>
    <w:p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consent</w:t>
      </w:r>
      <w:r w:rsidR="00E84D12">
        <w:rPr>
          <w:rFonts w:ascii="Arial" w:hAnsi="Arial" w:cs="Arial"/>
        </w:rPr>
        <w:t>.</w:t>
      </w:r>
    </w:p>
    <w:p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performance of a public task</w:t>
      </w:r>
      <w:r w:rsidR="00E84D12">
        <w:rPr>
          <w:rFonts w:ascii="Arial" w:hAnsi="Arial" w:cs="Arial"/>
        </w:rPr>
        <w:t>.</w:t>
      </w:r>
    </w:p>
    <w:p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legitimate interest</w:t>
      </w:r>
      <w:r w:rsidR="00E84D12">
        <w:rPr>
          <w:rFonts w:ascii="Arial" w:hAnsi="Arial" w:cs="Arial"/>
        </w:rPr>
        <w:t>.</w:t>
      </w:r>
      <w:r w:rsidR="007D2BA8" w:rsidRPr="00BA41EA">
        <w:rPr>
          <w:rFonts w:ascii="Arial" w:hAnsi="Arial" w:cs="Arial"/>
        </w:rPr>
        <w:t xml:space="preserve"> </w:t>
      </w:r>
    </w:p>
    <w:p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vital interests.  </w:t>
      </w:r>
    </w:p>
    <w:p w:rsidR="007D2BA8" w:rsidRPr="00BA41EA" w:rsidRDefault="007D2BA8" w:rsidP="00D60CB9">
      <w:pPr>
        <w:spacing w:after="0"/>
        <w:jc w:val="both"/>
        <w:rPr>
          <w:rFonts w:ascii="Arial" w:hAnsi="Arial" w:cs="Arial"/>
        </w:rPr>
      </w:pPr>
      <w:r w:rsidRPr="00BA41EA">
        <w:rPr>
          <w:rFonts w:ascii="Arial" w:hAnsi="Arial" w:cs="Arial"/>
        </w:rPr>
        <w:t xml:space="preserve"> </w:t>
      </w:r>
    </w:p>
    <w:p w:rsidR="007D2BA8" w:rsidRPr="00BA41EA" w:rsidRDefault="007D2BA8" w:rsidP="00D60CB9">
      <w:pPr>
        <w:jc w:val="both"/>
        <w:rPr>
          <w:rFonts w:ascii="Arial" w:hAnsi="Arial" w:cs="Arial"/>
          <w:u w:val="single"/>
        </w:rPr>
      </w:pPr>
      <w:r w:rsidRPr="00BA41EA">
        <w:rPr>
          <w:rFonts w:ascii="Arial" w:hAnsi="Arial" w:cs="Arial"/>
        </w:rPr>
        <w:t xml:space="preserve">For the purposes of </w:t>
      </w:r>
      <w:r w:rsidR="00E84D12">
        <w:rPr>
          <w:rFonts w:ascii="Arial" w:hAnsi="Arial" w:cs="Arial"/>
        </w:rPr>
        <w:t>JIAC</w:t>
      </w:r>
      <w:r w:rsidRPr="00BA41EA">
        <w:rPr>
          <w:rFonts w:ascii="Arial" w:hAnsi="Arial" w:cs="Arial"/>
        </w:rPr>
        <w:t xml:space="preserve">, the reason for processing personal data would not require consent as it falls within the remit of ‘performance of a public task’.  This basis </w:t>
      </w:r>
      <w:r w:rsidRPr="00BA41EA">
        <w:rPr>
          <w:rFonts w:ascii="Arial" w:hAnsi="Arial" w:cs="Arial"/>
          <w:i/>
        </w:rPr>
        <w:t>must</w:t>
      </w:r>
      <w:r w:rsidRPr="00BA41EA">
        <w:rPr>
          <w:rFonts w:ascii="Arial" w:hAnsi="Arial" w:cs="Arial"/>
        </w:rPr>
        <w:t xml:space="preserve"> be, and is, underpinned in law. </w:t>
      </w:r>
    </w:p>
    <w:p w:rsidR="007D2BA8" w:rsidRPr="00420E9F" w:rsidRDefault="007D2BA8" w:rsidP="00D60CB9">
      <w:pPr>
        <w:spacing w:after="0"/>
        <w:jc w:val="both"/>
        <w:rPr>
          <w:rFonts w:ascii="Arial" w:hAnsi="Arial" w:cs="Arial"/>
          <w:sz w:val="24"/>
          <w:szCs w:val="24"/>
        </w:rPr>
      </w:pPr>
      <w:r w:rsidRPr="00420E9F">
        <w:rPr>
          <w:rFonts w:ascii="Arial" w:hAnsi="Arial" w:cs="Arial"/>
          <w:sz w:val="24"/>
          <w:szCs w:val="24"/>
          <w:u w:val="single"/>
        </w:rPr>
        <w:t>The statutory provision in relation to the PCC</w:t>
      </w:r>
      <w:r w:rsidRPr="00420E9F">
        <w:rPr>
          <w:rFonts w:ascii="Arial" w:hAnsi="Arial" w:cs="Arial"/>
          <w:sz w:val="24"/>
          <w:szCs w:val="24"/>
        </w:rPr>
        <w:t xml:space="preserve">  </w:t>
      </w:r>
    </w:p>
    <w:p w:rsidR="007D2BA8" w:rsidRPr="00BA41EA" w:rsidRDefault="007D2BA8" w:rsidP="00D60CB9">
      <w:pPr>
        <w:spacing w:after="0"/>
        <w:jc w:val="both"/>
        <w:rPr>
          <w:rFonts w:ascii="Arial" w:hAnsi="Arial" w:cs="Arial"/>
        </w:rPr>
      </w:pPr>
      <w:r w:rsidRPr="00BA41EA">
        <w:rPr>
          <w:rFonts w:ascii="Arial" w:hAnsi="Arial" w:cs="Arial"/>
        </w:rPr>
        <w:t xml:space="preserve">The PCC has a duty to hold the Chief Constable to account as per the Police Reform and Social Responsibility Act 2011, including ensuring that the Chief Constable has adequate and effective </w:t>
      </w:r>
      <w:r w:rsidR="00E84D12">
        <w:rPr>
          <w:rFonts w:ascii="Arial" w:hAnsi="Arial" w:cs="Arial"/>
        </w:rPr>
        <w:t>systems and procedures in place.</w:t>
      </w:r>
      <w:r w:rsidRPr="00BA41EA">
        <w:rPr>
          <w:rFonts w:ascii="Arial" w:hAnsi="Arial" w:cs="Arial"/>
        </w:rPr>
        <w:t xml:space="preserve">  </w:t>
      </w:r>
    </w:p>
    <w:p w:rsidR="007D2BA8" w:rsidRPr="00420E9F" w:rsidRDefault="007D2BA8" w:rsidP="00D60CB9">
      <w:pPr>
        <w:spacing w:after="0"/>
        <w:jc w:val="both"/>
        <w:rPr>
          <w:rFonts w:ascii="Arial" w:hAnsi="Arial" w:cs="Arial"/>
          <w:sz w:val="24"/>
          <w:szCs w:val="24"/>
        </w:rPr>
      </w:pPr>
    </w:p>
    <w:p w:rsidR="007D2BA8" w:rsidRPr="00420E9F" w:rsidRDefault="007D2BA8" w:rsidP="00D60CB9">
      <w:pPr>
        <w:spacing w:after="0"/>
        <w:jc w:val="both"/>
        <w:rPr>
          <w:rFonts w:ascii="Arial" w:hAnsi="Arial" w:cs="Arial"/>
          <w:sz w:val="24"/>
          <w:szCs w:val="24"/>
          <w:u w:val="single"/>
        </w:rPr>
      </w:pPr>
      <w:r w:rsidRPr="00420E9F">
        <w:rPr>
          <w:rFonts w:ascii="Arial" w:hAnsi="Arial" w:cs="Arial"/>
          <w:sz w:val="24"/>
          <w:szCs w:val="24"/>
          <w:u w:val="single"/>
        </w:rPr>
        <w:t>Statutory provision in relation to Thames Valley Police</w:t>
      </w:r>
    </w:p>
    <w:p w:rsidR="0029311C" w:rsidRPr="00BA41EA" w:rsidRDefault="007D2BA8" w:rsidP="00D60CB9">
      <w:pPr>
        <w:spacing w:after="0"/>
        <w:jc w:val="both"/>
        <w:rPr>
          <w:rFonts w:ascii="Arial" w:hAnsi="Arial" w:cs="Arial"/>
        </w:rPr>
      </w:pPr>
      <w:r w:rsidRPr="00BA41EA">
        <w:rPr>
          <w:rFonts w:ascii="Arial" w:hAnsi="Arial" w:cs="Arial"/>
        </w:rPr>
        <w:t xml:space="preserve">As per the Police Reform Act 2002, </w:t>
      </w:r>
      <w:r w:rsidR="00E84D12">
        <w:rPr>
          <w:rFonts w:ascii="Arial" w:hAnsi="Arial" w:cs="Arial"/>
        </w:rPr>
        <w:t>JIAC</w:t>
      </w:r>
      <w:r w:rsidRPr="00BA41EA">
        <w:rPr>
          <w:rFonts w:ascii="Arial" w:hAnsi="Arial" w:cs="Arial"/>
        </w:rPr>
        <w:t>’s role is to create a check and balance that the statutory provisions are being adhered to.</w:t>
      </w:r>
    </w:p>
    <w:p w:rsidR="007D2BA8" w:rsidRPr="00BA41EA" w:rsidRDefault="007D2BA8" w:rsidP="00D60CB9">
      <w:pPr>
        <w:spacing w:after="0"/>
        <w:jc w:val="both"/>
        <w:rPr>
          <w:rFonts w:ascii="Arial" w:hAnsi="Arial" w:cs="Arial"/>
        </w:rPr>
      </w:pPr>
      <w:r w:rsidRPr="00BA41EA">
        <w:rPr>
          <w:rFonts w:ascii="Arial" w:hAnsi="Arial" w:cs="Arial"/>
        </w:rPr>
        <w:t xml:space="preserve">   </w:t>
      </w:r>
    </w:p>
    <w:p w:rsidR="007D2BA8" w:rsidRPr="00BA41EA" w:rsidRDefault="00737A2D" w:rsidP="00D60CB9">
      <w:pPr>
        <w:jc w:val="both"/>
        <w:rPr>
          <w:rFonts w:ascii="Arial" w:hAnsi="Arial" w:cs="Arial"/>
        </w:rPr>
      </w:pPr>
      <w:r w:rsidRPr="00BA41EA">
        <w:rPr>
          <w:rFonts w:ascii="Arial" w:hAnsi="Arial" w:cs="Arial"/>
        </w:rPr>
        <w:t>Therefore,</w:t>
      </w:r>
      <w:r w:rsidR="007D2BA8" w:rsidRPr="00BA41EA">
        <w:rPr>
          <w:rFonts w:ascii="Arial" w:hAnsi="Arial" w:cs="Arial"/>
        </w:rPr>
        <w:t xml:space="preserve"> there is no need for any </w:t>
      </w:r>
      <w:r w:rsidR="00E84D12">
        <w:rPr>
          <w:rFonts w:ascii="Arial" w:hAnsi="Arial" w:cs="Arial"/>
        </w:rPr>
        <w:t xml:space="preserve">Committee </w:t>
      </w:r>
      <w:r w:rsidR="007D2BA8" w:rsidRPr="00BA41EA">
        <w:rPr>
          <w:rFonts w:ascii="Arial" w:hAnsi="Arial" w:cs="Arial"/>
        </w:rPr>
        <w:t xml:space="preserve">members to concern themselves with getting consent from any other </w:t>
      </w:r>
      <w:r w:rsidR="00E84D12">
        <w:rPr>
          <w:rFonts w:ascii="Arial" w:hAnsi="Arial" w:cs="Arial"/>
        </w:rPr>
        <w:t xml:space="preserve">Committee </w:t>
      </w:r>
      <w:r w:rsidR="007D2BA8" w:rsidRPr="00BA41EA">
        <w:rPr>
          <w:rFonts w:ascii="Arial" w:hAnsi="Arial" w:cs="Arial"/>
        </w:rPr>
        <w:t>member</w:t>
      </w:r>
      <w:r w:rsidR="00E84D12">
        <w:rPr>
          <w:rFonts w:ascii="Arial" w:hAnsi="Arial" w:cs="Arial"/>
        </w:rPr>
        <w:t>s</w:t>
      </w:r>
      <w:r w:rsidR="007D2BA8" w:rsidRPr="00BA41EA">
        <w:rPr>
          <w:rFonts w:ascii="Arial" w:hAnsi="Arial" w:cs="Arial"/>
        </w:rPr>
        <w:t xml:space="preserve"> in relation to processing their personal data</w:t>
      </w:r>
      <w:r w:rsidR="00E84D12">
        <w:rPr>
          <w:rFonts w:ascii="Arial" w:hAnsi="Arial" w:cs="Arial"/>
        </w:rPr>
        <w:t>.</w:t>
      </w:r>
    </w:p>
    <w:p w:rsidR="007D2BA8" w:rsidRPr="00BA41EA" w:rsidRDefault="007D2BA8" w:rsidP="00D60CB9">
      <w:pPr>
        <w:jc w:val="both"/>
        <w:rPr>
          <w:rFonts w:ascii="Arial" w:hAnsi="Arial" w:cs="Arial"/>
        </w:rPr>
      </w:pPr>
      <w:r w:rsidRPr="00BA41EA">
        <w:rPr>
          <w:rFonts w:ascii="Arial" w:hAnsi="Arial" w:cs="Arial"/>
        </w:rPr>
        <w:t>However, the following principles n</w:t>
      </w:r>
      <w:r w:rsidR="00E84D12">
        <w:rPr>
          <w:rFonts w:ascii="Arial" w:hAnsi="Arial" w:cs="Arial"/>
        </w:rPr>
        <w:t xml:space="preserve">eed to be borne in mind by JIAC </w:t>
      </w:r>
      <w:r w:rsidRPr="00BA41EA">
        <w:rPr>
          <w:rFonts w:ascii="Arial" w:hAnsi="Arial" w:cs="Arial"/>
        </w:rPr>
        <w:t>when processing personal data.</w:t>
      </w:r>
    </w:p>
    <w:p w:rsidR="0083054F"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Personal data must be processed lawfully, fairly and in a transparent manner in relation to the data subject</w:t>
      </w:r>
    </w:p>
    <w:p w:rsidR="00E84D12" w:rsidRPr="00BA41EA" w:rsidRDefault="00E84D12" w:rsidP="00D60CB9">
      <w:pPr>
        <w:spacing w:after="0"/>
        <w:jc w:val="both"/>
        <w:rPr>
          <w:rFonts w:ascii="Arial" w:hAnsi="Arial" w:cs="Arial"/>
          <w:b/>
          <w:u w:val="single"/>
        </w:rPr>
      </w:pPr>
    </w:p>
    <w:p w:rsidR="0083054F" w:rsidRPr="00BA41EA" w:rsidRDefault="0083054F" w:rsidP="008F6F08">
      <w:pPr>
        <w:spacing w:after="0"/>
        <w:jc w:val="both"/>
        <w:rPr>
          <w:rFonts w:ascii="Arial" w:hAnsi="Arial" w:cs="Arial"/>
          <w:color w:val="000000"/>
          <w:lang w:val="en-US"/>
        </w:rPr>
      </w:pPr>
      <w:r w:rsidRPr="008F6F08">
        <w:rPr>
          <w:rFonts w:ascii="Arial" w:eastAsia="Times New Roman" w:hAnsi="Arial" w:cs="Arial"/>
          <w:color w:val="000000" w:themeColor="text1"/>
          <w:lang w:val="en-US" w:eastAsia="en-GB"/>
        </w:rPr>
        <w:t xml:space="preserve">●   </w:t>
      </w:r>
      <w:r w:rsidR="007D2BA8" w:rsidRPr="008F6F08">
        <w:rPr>
          <w:rFonts w:ascii="Arial" w:hAnsi="Arial" w:cs="Arial"/>
          <w:color w:val="000000" w:themeColor="text1"/>
          <w:lang w:val="en-US"/>
        </w:rPr>
        <w:t xml:space="preserve">In general, fairness means that you should only handle personal data in ways that people would reasonably expect and not use it in ways that have unjustified adverse effects on them. </w:t>
      </w:r>
      <w:r w:rsidR="00737A2D" w:rsidRPr="008F6F08">
        <w:rPr>
          <w:rFonts w:ascii="Arial" w:hAnsi="Arial" w:cs="Arial"/>
          <w:color w:val="000000" w:themeColor="text1"/>
          <w:lang w:val="en-US"/>
        </w:rPr>
        <w:t>Therefore,</w:t>
      </w:r>
      <w:r w:rsidR="007D2BA8" w:rsidRPr="008F6F08">
        <w:rPr>
          <w:rFonts w:ascii="Arial" w:hAnsi="Arial" w:cs="Arial"/>
          <w:color w:val="000000" w:themeColor="text1"/>
          <w:lang w:val="en-US"/>
        </w:rPr>
        <w:t xml:space="preserve"> any data which is processed during the </w:t>
      </w:r>
      <w:r w:rsidR="00E84D12" w:rsidRPr="008F6F08">
        <w:rPr>
          <w:rFonts w:ascii="Arial" w:hAnsi="Arial" w:cs="Arial"/>
          <w:color w:val="000000" w:themeColor="text1"/>
          <w:lang w:val="en-US"/>
        </w:rPr>
        <w:t xml:space="preserve">JIAC </w:t>
      </w:r>
      <w:r w:rsidR="007D2BA8" w:rsidRPr="008F6F08">
        <w:rPr>
          <w:rFonts w:ascii="Arial" w:hAnsi="Arial" w:cs="Arial"/>
          <w:color w:val="000000" w:themeColor="text1"/>
          <w:lang w:val="en-US"/>
        </w:rPr>
        <w:t>meetings is processed purely for the purpose to which it has been obtained.</w:t>
      </w:r>
    </w:p>
    <w:p w:rsidR="0083054F" w:rsidRPr="00BA41EA" w:rsidRDefault="0083054F" w:rsidP="008F6F08">
      <w:pPr>
        <w:spacing w:after="0"/>
        <w:jc w:val="both"/>
        <w:rPr>
          <w:rFonts w:ascii="Arial" w:hAnsi="Arial" w:cs="Arial"/>
          <w:color w:val="000000"/>
          <w:lang w:val="en-US"/>
        </w:rPr>
      </w:pPr>
      <w:r w:rsidRPr="008F6F08">
        <w:rPr>
          <w:rFonts w:ascii="Arial" w:eastAsia="Times New Roman" w:hAnsi="Arial" w:cs="Arial"/>
          <w:color w:val="000000" w:themeColor="text1"/>
          <w:lang w:val="en-US" w:eastAsia="en-GB"/>
        </w:rPr>
        <w:t xml:space="preserve">●   </w:t>
      </w:r>
      <w:r w:rsidR="007D2BA8" w:rsidRPr="008F6F08">
        <w:rPr>
          <w:rFonts w:ascii="Arial" w:hAnsi="Arial" w:cs="Arial"/>
          <w:color w:val="000000" w:themeColor="text1"/>
          <w:lang w:val="en-US"/>
        </w:rPr>
        <w:t>Transparent processing is about being clear, open and honest with people from the start about who you are, and how and why you use their personal data.</w:t>
      </w:r>
    </w:p>
    <w:p w:rsidR="0083054F" w:rsidRPr="00BA41EA" w:rsidRDefault="0083054F" w:rsidP="00D60CB9">
      <w:pPr>
        <w:spacing w:after="0"/>
        <w:jc w:val="both"/>
        <w:rPr>
          <w:rFonts w:ascii="Arial" w:hAnsi="Arial" w:cs="Arial"/>
          <w:color w:val="000000"/>
          <w:lang w:val="en"/>
        </w:rPr>
      </w:pPr>
      <w:r w:rsidRPr="00BA41EA">
        <w:rPr>
          <w:rFonts w:ascii="Arial" w:eastAsia="Times New Roman" w:hAnsi="Arial" w:cs="Arial"/>
          <w:color w:val="000000"/>
          <w:lang w:val="en" w:eastAsia="en-GB"/>
        </w:rPr>
        <w:t xml:space="preserve">●   </w:t>
      </w:r>
      <w:r w:rsidRPr="00BA41EA">
        <w:rPr>
          <w:rFonts w:ascii="Arial" w:hAnsi="Arial" w:cs="Arial"/>
          <w:color w:val="000000"/>
          <w:lang w:val="en"/>
        </w:rPr>
        <w:t>T</w:t>
      </w:r>
      <w:r w:rsidR="007D2BA8" w:rsidRPr="00BA41EA">
        <w:rPr>
          <w:rFonts w:ascii="Arial" w:hAnsi="Arial" w:cs="Arial"/>
          <w:color w:val="000000"/>
          <w:lang w:val="en"/>
        </w:rPr>
        <w:t xml:space="preserve">he OPCC has updated its privacy notice on the website to ensure that reference is made to </w:t>
      </w:r>
      <w:r w:rsidR="00E84D12">
        <w:rPr>
          <w:rFonts w:ascii="Arial" w:hAnsi="Arial" w:cs="Arial"/>
          <w:color w:val="000000"/>
          <w:lang w:val="en"/>
        </w:rPr>
        <w:t>JIAC members</w:t>
      </w:r>
      <w:r w:rsidR="007D2BA8" w:rsidRPr="00BA41EA">
        <w:rPr>
          <w:rFonts w:ascii="Arial" w:hAnsi="Arial" w:cs="Arial"/>
          <w:color w:val="000000"/>
          <w:lang w:val="en"/>
        </w:rPr>
        <w:t xml:space="preserve"> so that individuals are informed at the outset that any personal data they provide to the OPCC may be processed by </w:t>
      </w:r>
      <w:r w:rsidR="00E84D12">
        <w:rPr>
          <w:rFonts w:ascii="Arial" w:hAnsi="Arial" w:cs="Arial"/>
          <w:color w:val="000000"/>
          <w:lang w:val="en"/>
        </w:rPr>
        <w:t>JIAC</w:t>
      </w:r>
      <w:r w:rsidR="007D2BA8" w:rsidRPr="00BA41EA">
        <w:rPr>
          <w:rFonts w:ascii="Arial" w:hAnsi="Arial" w:cs="Arial"/>
          <w:color w:val="000000"/>
          <w:lang w:val="en"/>
        </w:rPr>
        <w:t>.</w:t>
      </w:r>
    </w:p>
    <w:p w:rsidR="007D2BA8"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The GDPR means that processing of data must be </w:t>
      </w:r>
      <w:r w:rsidR="007D2BA8" w:rsidRPr="00BA41EA">
        <w:rPr>
          <w:rFonts w:ascii="Arial" w:hAnsi="Arial" w:cs="Arial"/>
          <w:b/>
        </w:rPr>
        <w:t>transparent</w:t>
      </w:r>
      <w:r w:rsidR="007D2BA8" w:rsidRPr="00BA41EA">
        <w:rPr>
          <w:rFonts w:ascii="Arial" w:hAnsi="Arial" w:cs="Arial"/>
        </w:rPr>
        <w:t xml:space="preserve"> as well as fair and lawful.</w:t>
      </w:r>
    </w:p>
    <w:p w:rsidR="00BA41EA" w:rsidRPr="00BA41EA" w:rsidRDefault="00BA41EA" w:rsidP="00D60CB9">
      <w:pPr>
        <w:spacing w:after="0"/>
        <w:jc w:val="both"/>
        <w:rPr>
          <w:rFonts w:ascii="Arial" w:hAnsi="Arial" w:cs="Arial"/>
          <w:color w:val="000000"/>
          <w:lang w:val="en"/>
        </w:rPr>
      </w:pPr>
    </w:p>
    <w:p w:rsidR="00BA41EA" w:rsidRDefault="007D2BA8" w:rsidP="00BA41EA">
      <w:pPr>
        <w:spacing w:after="0" w:line="240" w:lineRule="auto"/>
        <w:jc w:val="both"/>
        <w:rPr>
          <w:rFonts w:ascii="Arial" w:hAnsi="Arial" w:cs="Arial"/>
          <w:b/>
          <w:sz w:val="24"/>
          <w:szCs w:val="24"/>
          <w:u w:val="single"/>
        </w:rPr>
      </w:pPr>
      <w:r w:rsidRPr="00420E9F">
        <w:rPr>
          <w:rFonts w:ascii="Arial" w:hAnsi="Arial" w:cs="Arial"/>
          <w:b/>
          <w:sz w:val="24"/>
          <w:szCs w:val="24"/>
          <w:u w:val="single"/>
        </w:rPr>
        <w:t>The data must be collected for a legitimate purpose</w:t>
      </w:r>
    </w:p>
    <w:p w:rsidR="00E84D12" w:rsidRDefault="00E84D12" w:rsidP="00BA41EA">
      <w:pPr>
        <w:spacing w:after="0" w:line="240" w:lineRule="auto"/>
        <w:jc w:val="both"/>
        <w:rPr>
          <w:rFonts w:ascii="Arial" w:hAnsi="Arial" w:cs="Arial"/>
          <w:b/>
          <w:sz w:val="24"/>
          <w:szCs w:val="24"/>
          <w:u w:val="single"/>
        </w:rPr>
      </w:pPr>
    </w:p>
    <w:p w:rsidR="0083054F" w:rsidRPr="00BA41EA" w:rsidRDefault="0083054F" w:rsidP="00BA41EA">
      <w:pPr>
        <w:spacing w:after="0" w:line="240" w:lineRule="auto"/>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It must be clear from the outset why you are collecting personal data and what you intend to do with it.</w:t>
      </w:r>
    </w:p>
    <w:p w:rsidR="0083054F" w:rsidRPr="00BA41EA" w:rsidRDefault="0083054F" w:rsidP="00BA41EA">
      <w:pPr>
        <w:spacing w:after="0" w:line="240" w:lineRule="auto"/>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Comply with your documentation obligations to specify your purposes (obligations fall to OPCC and TVP).</w:t>
      </w:r>
    </w:p>
    <w:p w:rsidR="00887525" w:rsidRDefault="0083054F" w:rsidP="008F6F08">
      <w:pPr>
        <w:spacing w:after="0" w:line="240" w:lineRule="auto"/>
        <w:jc w:val="both"/>
        <w:rPr>
          <w:rFonts w:ascii="Arial" w:eastAsia="Times New Roman" w:hAnsi="Arial" w:cs="Arial"/>
          <w:color w:val="000000" w:themeColor="text1"/>
          <w:lang w:val="en-US" w:eastAsia="en-GB"/>
        </w:rPr>
      </w:pPr>
      <w:r w:rsidRPr="008F6F08">
        <w:rPr>
          <w:rFonts w:ascii="Arial" w:eastAsia="Times New Roman" w:hAnsi="Arial" w:cs="Arial"/>
          <w:color w:val="000000" w:themeColor="text1"/>
          <w:lang w:val="en-US" w:eastAsia="en-GB"/>
        </w:rPr>
        <w:t xml:space="preserve">●   </w:t>
      </w:r>
      <w:r w:rsidR="007D2BA8" w:rsidRPr="008F6F08">
        <w:rPr>
          <w:rFonts w:ascii="Arial" w:eastAsia="Times New Roman" w:hAnsi="Arial" w:cs="Arial"/>
          <w:color w:val="000000" w:themeColor="text1"/>
          <w:lang w:val="en-US" w:eastAsia="en-GB"/>
        </w:rPr>
        <w:t xml:space="preserve">Comply with your transparency obligations to inform individuals about your purposes (e.g. Privacy Notice </w:t>
      </w:r>
      <w:r w:rsidR="00887525">
        <w:rPr>
          <w:rFonts w:ascii="Arial" w:eastAsia="Times New Roman" w:hAnsi="Arial" w:cs="Arial"/>
          <w:color w:val="000000" w:themeColor="text1"/>
          <w:lang w:val="en-US" w:eastAsia="en-GB"/>
        </w:rPr>
        <w:t xml:space="preserve">      </w:t>
      </w:r>
    </w:p>
    <w:p w:rsidR="007D2BA8" w:rsidRDefault="00887525" w:rsidP="008F6F08">
      <w:pPr>
        <w:spacing w:after="0" w:line="240" w:lineRule="auto"/>
        <w:jc w:val="both"/>
        <w:rPr>
          <w:rFonts w:ascii="Arial" w:eastAsia="Times New Roman" w:hAnsi="Arial" w:cs="Arial"/>
          <w:color w:val="000000"/>
          <w:lang w:val="en-US" w:eastAsia="en-GB"/>
        </w:rPr>
      </w:pPr>
      <w:r>
        <w:rPr>
          <w:rFonts w:ascii="Arial" w:eastAsia="Times New Roman" w:hAnsi="Arial" w:cs="Arial"/>
          <w:color w:val="000000" w:themeColor="text1"/>
          <w:lang w:val="en-US" w:eastAsia="en-GB"/>
        </w:rPr>
        <w:t xml:space="preserve">     </w:t>
      </w:r>
      <w:r w:rsidR="007D2BA8" w:rsidRPr="008F6F08">
        <w:rPr>
          <w:rFonts w:ascii="Arial" w:eastAsia="Times New Roman" w:hAnsi="Arial" w:cs="Arial"/>
          <w:color w:val="000000" w:themeColor="text1"/>
          <w:lang w:val="en-US" w:eastAsia="en-GB"/>
        </w:rPr>
        <w:t>of OPCC/TVP).</w:t>
      </w:r>
    </w:p>
    <w:p w:rsidR="00DB54EA" w:rsidRDefault="00DB54EA" w:rsidP="00BA41EA">
      <w:pPr>
        <w:spacing w:after="0" w:line="240" w:lineRule="auto"/>
        <w:jc w:val="both"/>
        <w:rPr>
          <w:rFonts w:ascii="Arial" w:eastAsia="Times New Roman" w:hAnsi="Arial" w:cs="Arial"/>
          <w:color w:val="000000"/>
          <w:lang w:val="en" w:eastAsia="en-GB"/>
        </w:rPr>
      </w:pPr>
    </w:p>
    <w:p w:rsidR="00DB54EA" w:rsidRPr="00420E9F" w:rsidRDefault="00DB54EA" w:rsidP="00BA41EA">
      <w:pPr>
        <w:spacing w:after="0" w:line="240" w:lineRule="auto"/>
        <w:jc w:val="both"/>
        <w:rPr>
          <w:rFonts w:ascii="Arial" w:eastAsia="Times New Roman" w:hAnsi="Arial" w:cs="Arial"/>
          <w:color w:val="000000"/>
          <w:sz w:val="24"/>
          <w:szCs w:val="24"/>
          <w:lang w:val="en" w:eastAsia="en-GB"/>
        </w:rPr>
      </w:pPr>
    </w:p>
    <w:p w:rsidR="00BA41EA"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lastRenderedPageBreak/>
        <w:t>Held for no longer than is necessary</w:t>
      </w:r>
    </w:p>
    <w:p w:rsidR="00E84D12" w:rsidRDefault="00E84D12" w:rsidP="00D60CB9">
      <w:pPr>
        <w:spacing w:after="0"/>
        <w:jc w:val="both"/>
        <w:rPr>
          <w:rFonts w:ascii="Arial" w:hAnsi="Arial" w:cs="Arial"/>
          <w:b/>
          <w:sz w:val="24"/>
          <w:szCs w:val="24"/>
          <w:u w:val="single"/>
        </w:rPr>
      </w:pPr>
    </w:p>
    <w:p w:rsidR="00887525" w:rsidRDefault="0083054F" w:rsidP="00887525">
      <w:pPr>
        <w:spacing w:after="0"/>
        <w:jc w:val="both"/>
        <w:rPr>
          <w:rFonts w:ascii="Arial" w:hAnsi="Arial" w:cs="Arial"/>
          <w:color w:val="000000" w:themeColor="text1"/>
          <w:lang w:val="en-US"/>
        </w:rPr>
      </w:pPr>
      <w:r w:rsidRPr="008F6F08">
        <w:rPr>
          <w:rFonts w:ascii="Arial" w:eastAsia="Times New Roman" w:hAnsi="Arial" w:cs="Arial"/>
          <w:color w:val="000000" w:themeColor="text1"/>
          <w:lang w:val="en-US" w:eastAsia="en-GB"/>
        </w:rPr>
        <w:t xml:space="preserve">●   </w:t>
      </w:r>
      <w:r w:rsidR="007D2BA8" w:rsidRPr="008F6F08">
        <w:rPr>
          <w:rFonts w:ascii="Arial" w:hAnsi="Arial" w:cs="Arial"/>
          <w:color w:val="000000" w:themeColor="text1"/>
          <w:lang w:val="en-US"/>
        </w:rPr>
        <w:t xml:space="preserve">You should identify the minimum amount of personal data you need to fulfil your purpose. You should </w:t>
      </w:r>
    </w:p>
    <w:p w:rsidR="00887525" w:rsidRDefault="00887525" w:rsidP="00887525">
      <w:pPr>
        <w:spacing w:after="0"/>
        <w:jc w:val="both"/>
        <w:rPr>
          <w:rFonts w:ascii="Arial" w:eastAsia="Times New Roman" w:hAnsi="Arial" w:cs="Arial"/>
          <w:color w:val="000000" w:themeColor="text1"/>
          <w:lang w:val="en-US" w:eastAsia="en-GB"/>
        </w:rPr>
      </w:pPr>
      <w:r>
        <w:rPr>
          <w:rFonts w:ascii="Arial" w:hAnsi="Arial" w:cs="Arial"/>
          <w:color w:val="000000" w:themeColor="text1"/>
          <w:lang w:val="en-US"/>
        </w:rPr>
        <w:t xml:space="preserve">     </w:t>
      </w:r>
      <w:r w:rsidR="007D2BA8" w:rsidRPr="008F6F08">
        <w:rPr>
          <w:rFonts w:ascii="Arial" w:hAnsi="Arial" w:cs="Arial"/>
          <w:color w:val="000000" w:themeColor="text1"/>
          <w:lang w:val="en-US"/>
        </w:rPr>
        <w:t xml:space="preserve">hold that much information, but no more.  </w:t>
      </w:r>
      <w:r w:rsidR="007D2BA8" w:rsidRPr="008F6F08">
        <w:rPr>
          <w:rFonts w:ascii="Arial" w:eastAsia="Times New Roman" w:hAnsi="Arial" w:cs="Arial"/>
          <w:color w:val="000000" w:themeColor="text1"/>
          <w:lang w:val="en-US" w:eastAsia="en-GB"/>
        </w:rPr>
        <w:t xml:space="preserve">You need to think about – and be able to justify how long you </w:t>
      </w:r>
    </w:p>
    <w:p w:rsidR="0083054F" w:rsidRPr="00BA41EA" w:rsidRDefault="00887525" w:rsidP="00887525">
      <w:pPr>
        <w:spacing w:after="0"/>
        <w:jc w:val="both"/>
        <w:rPr>
          <w:rFonts w:ascii="Arial" w:eastAsia="Times New Roman" w:hAnsi="Arial" w:cs="Arial"/>
          <w:color w:val="000000"/>
          <w:lang w:val="en-US" w:eastAsia="en-GB"/>
        </w:rPr>
      </w:pPr>
      <w:r>
        <w:rPr>
          <w:rFonts w:ascii="Arial" w:eastAsia="Times New Roman" w:hAnsi="Arial" w:cs="Arial"/>
          <w:color w:val="000000" w:themeColor="text1"/>
          <w:lang w:val="en-US" w:eastAsia="en-GB"/>
        </w:rPr>
        <w:t xml:space="preserve">     </w:t>
      </w:r>
      <w:r w:rsidR="007D2BA8" w:rsidRPr="008F6F08">
        <w:rPr>
          <w:rFonts w:ascii="Arial" w:eastAsia="Times New Roman" w:hAnsi="Arial" w:cs="Arial"/>
          <w:color w:val="000000" w:themeColor="text1"/>
          <w:lang w:val="en-US" w:eastAsia="en-GB"/>
        </w:rPr>
        <w:t xml:space="preserve">keep personal data. This will depend on the </w:t>
      </w:r>
      <w:r w:rsidR="00E84D12" w:rsidRPr="008F6F08">
        <w:rPr>
          <w:rFonts w:ascii="Arial" w:eastAsia="Times New Roman" w:hAnsi="Arial" w:cs="Arial"/>
          <w:color w:val="000000" w:themeColor="text1"/>
          <w:lang w:val="en-US" w:eastAsia="en-GB"/>
        </w:rPr>
        <w:t xml:space="preserve">Committee’s </w:t>
      </w:r>
      <w:r w:rsidR="007D2BA8" w:rsidRPr="008F6F08">
        <w:rPr>
          <w:rFonts w:ascii="Arial" w:eastAsia="Times New Roman" w:hAnsi="Arial" w:cs="Arial"/>
          <w:color w:val="000000" w:themeColor="text1"/>
          <w:lang w:val="en-US" w:eastAsia="en-GB"/>
        </w:rPr>
        <w:t xml:space="preserve">purposes for holding the data.  </w:t>
      </w:r>
    </w:p>
    <w:p w:rsidR="00887525" w:rsidRDefault="0083054F" w:rsidP="00887525">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Once a meeting has been finalised, all information provided to and held by </w:t>
      </w:r>
      <w:r w:rsidR="00E84D12">
        <w:rPr>
          <w:rFonts w:ascii="Arial" w:hAnsi="Arial" w:cs="Arial"/>
        </w:rPr>
        <w:t xml:space="preserve">Committee </w:t>
      </w:r>
      <w:r w:rsidR="007D2BA8" w:rsidRPr="00BA41EA">
        <w:rPr>
          <w:rFonts w:ascii="Arial" w:hAnsi="Arial" w:cs="Arial"/>
        </w:rPr>
        <w:t xml:space="preserve">members which </w:t>
      </w:r>
    </w:p>
    <w:p w:rsidR="0083054F" w:rsidRPr="00BA41EA" w:rsidRDefault="00887525" w:rsidP="00887525">
      <w:pPr>
        <w:spacing w:after="0"/>
        <w:jc w:val="both"/>
        <w:rPr>
          <w:rFonts w:ascii="Arial" w:hAnsi="Arial" w:cs="Arial"/>
        </w:rPr>
      </w:pPr>
      <w:r>
        <w:rPr>
          <w:rFonts w:ascii="Arial" w:hAnsi="Arial" w:cs="Arial"/>
        </w:rPr>
        <w:t xml:space="preserve">     </w:t>
      </w:r>
      <w:r w:rsidR="007D2BA8" w:rsidRPr="00BA41EA">
        <w:rPr>
          <w:rFonts w:ascii="Arial" w:hAnsi="Arial" w:cs="Arial"/>
        </w:rPr>
        <w:t xml:space="preserve">may contain personal data should be deleted as soon as it is no longer needed.   </w:t>
      </w:r>
    </w:p>
    <w:p w:rsidR="007D2BA8" w:rsidRPr="00BA41EA" w:rsidRDefault="0083054F" w:rsidP="00887525">
      <w:pPr>
        <w:spacing w:after="0"/>
        <w:jc w:val="both"/>
        <w:rPr>
          <w:rFonts w:ascii="Arial" w:hAnsi="Arial" w:cs="Arial"/>
          <w:b/>
          <w:u w:val="single"/>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Taking home any such material would constitute a breach of the GDPR and </w:t>
      </w:r>
      <w:r w:rsidR="00E84D12">
        <w:rPr>
          <w:rFonts w:ascii="Arial" w:hAnsi="Arial" w:cs="Arial"/>
        </w:rPr>
        <w:t>Operating Principles.</w:t>
      </w:r>
      <w:r w:rsidR="007D2BA8" w:rsidRPr="00BA41EA">
        <w:rPr>
          <w:rFonts w:ascii="Arial" w:hAnsi="Arial" w:cs="Arial"/>
        </w:rPr>
        <w:t xml:space="preserve">  </w:t>
      </w:r>
    </w:p>
    <w:p w:rsidR="0029311C" w:rsidRPr="00420E9F" w:rsidRDefault="0029311C" w:rsidP="00D60CB9">
      <w:pPr>
        <w:spacing w:after="0"/>
        <w:jc w:val="both"/>
        <w:rPr>
          <w:rFonts w:ascii="Arial" w:hAnsi="Arial" w:cs="Arial"/>
          <w:b/>
          <w:sz w:val="24"/>
          <w:szCs w:val="24"/>
          <w:u w:val="single"/>
        </w:rPr>
      </w:pPr>
    </w:p>
    <w:p w:rsidR="0083054F"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Information must be accurate and kept up to date</w:t>
      </w:r>
    </w:p>
    <w:p w:rsidR="00E84D12" w:rsidRPr="00420E9F" w:rsidRDefault="00E84D12" w:rsidP="00D60CB9">
      <w:pPr>
        <w:spacing w:after="0"/>
        <w:jc w:val="both"/>
        <w:rPr>
          <w:rFonts w:ascii="Arial" w:hAnsi="Arial" w:cs="Arial"/>
          <w:b/>
          <w:sz w:val="24"/>
          <w:szCs w:val="24"/>
          <w:u w:val="single"/>
        </w:rPr>
      </w:pPr>
    </w:p>
    <w:p w:rsidR="00887525" w:rsidRDefault="0083054F" w:rsidP="00D60CB9">
      <w:pPr>
        <w:spacing w:after="0"/>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 xml:space="preserve">You should take all reasonable steps to ensure that the personal data you hold is not incorrect or </w:t>
      </w:r>
    </w:p>
    <w:p w:rsidR="0083054F" w:rsidRPr="00BA41EA" w:rsidRDefault="00887525" w:rsidP="00D60CB9">
      <w:pPr>
        <w:spacing w:after="0"/>
        <w:jc w:val="both"/>
        <w:rPr>
          <w:rFonts w:ascii="Arial" w:eastAsia="Times New Roman" w:hAnsi="Arial" w:cs="Arial"/>
          <w:color w:val="000000"/>
          <w:lang w:val="en" w:eastAsia="en-GB"/>
        </w:rPr>
      </w:pPr>
      <w:r>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misleading (this is also the responsibility of the OPCC and TVP).</w:t>
      </w:r>
    </w:p>
    <w:p w:rsidR="00887525" w:rsidRDefault="0083054F" w:rsidP="00D60CB9">
      <w:pPr>
        <w:spacing w:after="0"/>
        <w:jc w:val="both"/>
        <w:rPr>
          <w:rFonts w:ascii="Arial" w:eastAsia="Times New Roman" w:hAnsi="Arial" w:cs="Arial"/>
          <w:color w:val="000000"/>
          <w:lang w:val="en" w:eastAsia="en-GB"/>
        </w:rPr>
      </w:pPr>
      <w:r w:rsidRPr="00BA41EA">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 xml:space="preserve">However, if you discover that personal data is incorrect or misleading, you must take reasonable steps to </w:t>
      </w:r>
    </w:p>
    <w:p w:rsidR="007D2BA8" w:rsidRPr="00BA41EA" w:rsidRDefault="00887525" w:rsidP="00D60CB9">
      <w:pPr>
        <w:spacing w:after="0"/>
        <w:jc w:val="both"/>
        <w:rPr>
          <w:rFonts w:ascii="Arial" w:eastAsia="Times New Roman" w:hAnsi="Arial" w:cs="Arial"/>
          <w:color w:val="000000"/>
          <w:lang w:val="en" w:eastAsia="en-GB"/>
        </w:rPr>
      </w:pPr>
      <w:r>
        <w:rPr>
          <w:rFonts w:ascii="Arial" w:eastAsia="Times New Roman" w:hAnsi="Arial" w:cs="Arial"/>
          <w:color w:val="000000"/>
          <w:lang w:val="en" w:eastAsia="en-GB"/>
        </w:rPr>
        <w:t xml:space="preserve">     </w:t>
      </w:r>
      <w:r w:rsidR="007D2BA8" w:rsidRPr="00BA41EA">
        <w:rPr>
          <w:rFonts w:ascii="Arial" w:eastAsia="Times New Roman" w:hAnsi="Arial" w:cs="Arial"/>
          <w:color w:val="000000"/>
          <w:lang w:val="en" w:eastAsia="en-GB"/>
        </w:rPr>
        <w:t>correct or erase it as soon as possible.</w:t>
      </w:r>
    </w:p>
    <w:p w:rsidR="007D2BA8" w:rsidRPr="00420E9F" w:rsidRDefault="007D2BA8" w:rsidP="00D60CB9">
      <w:pPr>
        <w:spacing w:after="0" w:line="240" w:lineRule="auto"/>
        <w:jc w:val="both"/>
        <w:rPr>
          <w:rFonts w:ascii="Arial" w:eastAsia="Times New Roman" w:hAnsi="Arial" w:cs="Arial"/>
          <w:color w:val="000000"/>
          <w:sz w:val="24"/>
          <w:szCs w:val="24"/>
          <w:lang w:val="en" w:eastAsia="en-GB"/>
        </w:rPr>
      </w:pPr>
    </w:p>
    <w:p w:rsidR="0083054F" w:rsidRDefault="007D2BA8" w:rsidP="00D60CB9">
      <w:pPr>
        <w:spacing w:after="0" w:line="240" w:lineRule="auto"/>
        <w:jc w:val="both"/>
        <w:rPr>
          <w:rFonts w:ascii="Arial" w:hAnsi="Arial" w:cs="Arial"/>
          <w:b/>
          <w:sz w:val="24"/>
          <w:szCs w:val="24"/>
          <w:u w:val="single"/>
        </w:rPr>
      </w:pPr>
      <w:r w:rsidRPr="00420E9F">
        <w:rPr>
          <w:rFonts w:ascii="Arial" w:hAnsi="Arial" w:cs="Arial"/>
          <w:b/>
          <w:sz w:val="24"/>
          <w:szCs w:val="24"/>
          <w:u w:val="single"/>
        </w:rPr>
        <w:t>Security</w:t>
      </w:r>
    </w:p>
    <w:p w:rsidR="00E84D12" w:rsidRPr="00420E9F" w:rsidRDefault="00E84D12" w:rsidP="00D60CB9">
      <w:pPr>
        <w:spacing w:after="0" w:line="240" w:lineRule="auto"/>
        <w:jc w:val="both"/>
        <w:rPr>
          <w:rFonts w:ascii="Arial" w:hAnsi="Arial" w:cs="Arial"/>
          <w:b/>
          <w:sz w:val="24"/>
          <w:szCs w:val="24"/>
          <w:u w:val="single"/>
        </w:rPr>
      </w:pPr>
    </w:p>
    <w:p w:rsidR="00887525"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Any notes taken during the meetings should not contain personal data unless it is necessary to do so or </w:t>
      </w:r>
    </w:p>
    <w:p w:rsidR="0083054F" w:rsidRPr="00BA41EA" w:rsidRDefault="00887525" w:rsidP="00D60CB9">
      <w:pPr>
        <w:spacing w:after="0" w:line="240" w:lineRule="auto"/>
        <w:jc w:val="both"/>
        <w:rPr>
          <w:rFonts w:ascii="Arial" w:hAnsi="Arial" w:cs="Arial"/>
        </w:rPr>
      </w:pPr>
      <w:r>
        <w:rPr>
          <w:rFonts w:ascii="Arial" w:hAnsi="Arial" w:cs="Arial"/>
        </w:rPr>
        <w:t xml:space="preserve">     </w:t>
      </w:r>
      <w:r w:rsidR="007D2BA8" w:rsidRPr="00BA41EA">
        <w:rPr>
          <w:rFonts w:ascii="Arial" w:hAnsi="Arial" w:cs="Arial"/>
        </w:rPr>
        <w:t>it is disproportionate to remove it.</w:t>
      </w:r>
    </w:p>
    <w:p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Minutes of</w:t>
      </w:r>
      <w:r w:rsidR="00E84D12">
        <w:rPr>
          <w:rFonts w:ascii="Arial" w:hAnsi="Arial" w:cs="Arial"/>
        </w:rPr>
        <w:t xml:space="preserve"> JIAC</w:t>
      </w:r>
      <w:r w:rsidR="007D2BA8" w:rsidRPr="00BA41EA">
        <w:rPr>
          <w:rFonts w:ascii="Arial" w:hAnsi="Arial" w:cs="Arial"/>
        </w:rPr>
        <w:t xml:space="preserve"> meetings are public documents and should not contain or disclose personal data</w:t>
      </w:r>
      <w:r w:rsidR="00E84D12">
        <w:rPr>
          <w:rFonts w:ascii="Arial" w:hAnsi="Arial" w:cs="Arial"/>
        </w:rPr>
        <w:t>.</w:t>
      </w:r>
      <w:r w:rsidR="007D2BA8" w:rsidRPr="00BA41EA">
        <w:rPr>
          <w:rFonts w:ascii="Arial" w:hAnsi="Arial" w:cs="Arial"/>
        </w:rPr>
        <w:t xml:space="preserve">  </w:t>
      </w:r>
    </w:p>
    <w:p w:rsidR="00887525"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887525">
        <w:rPr>
          <w:rFonts w:ascii="Arial" w:eastAsia="Times New Roman" w:hAnsi="Arial" w:cs="Arial"/>
          <w:color w:val="000000"/>
          <w:lang w:val="en" w:eastAsia="en-GB"/>
        </w:rPr>
        <w:t xml:space="preserve"> </w:t>
      </w:r>
      <w:r w:rsidR="007D2BA8" w:rsidRPr="00BA41EA">
        <w:rPr>
          <w:rFonts w:ascii="Arial" w:hAnsi="Arial" w:cs="Arial"/>
        </w:rPr>
        <w:t xml:space="preserve">Any laptop holding personal data </w:t>
      </w:r>
      <w:r w:rsidR="007D2BA8" w:rsidRPr="00BA41EA">
        <w:rPr>
          <w:rFonts w:ascii="Arial" w:hAnsi="Arial" w:cs="Arial"/>
          <w:i/>
        </w:rPr>
        <w:t xml:space="preserve">must </w:t>
      </w:r>
      <w:r w:rsidR="007D2BA8" w:rsidRPr="00BA41EA">
        <w:rPr>
          <w:rFonts w:ascii="Arial" w:hAnsi="Arial" w:cs="Arial"/>
        </w:rPr>
        <w:t xml:space="preserve">contain password protection and/or the personal data must be </w:t>
      </w:r>
    </w:p>
    <w:p w:rsidR="0083054F" w:rsidRPr="00BA41EA" w:rsidRDefault="00887525" w:rsidP="00D60CB9">
      <w:pPr>
        <w:spacing w:after="0" w:line="240" w:lineRule="auto"/>
        <w:jc w:val="both"/>
        <w:rPr>
          <w:rFonts w:ascii="Arial" w:hAnsi="Arial" w:cs="Arial"/>
        </w:rPr>
      </w:pPr>
      <w:r>
        <w:rPr>
          <w:rFonts w:ascii="Arial" w:hAnsi="Arial" w:cs="Arial"/>
        </w:rPr>
        <w:t xml:space="preserve">     </w:t>
      </w:r>
      <w:r w:rsidR="007D2BA8" w:rsidRPr="00BA41EA">
        <w:rPr>
          <w:rFonts w:ascii="Arial" w:hAnsi="Arial" w:cs="Arial"/>
        </w:rPr>
        <w:t>encrypted.</w:t>
      </w:r>
    </w:p>
    <w:p w:rsidR="00887525" w:rsidRDefault="0083054F" w:rsidP="004C1631">
      <w:pPr>
        <w:spacing w:after="0" w:line="240" w:lineRule="auto"/>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In the event that any written or electronic devices containing personal data are lost or stolen this must </w:t>
      </w:r>
    </w:p>
    <w:p w:rsidR="00887525" w:rsidRDefault="00887525" w:rsidP="004C1631">
      <w:pPr>
        <w:spacing w:after="0" w:line="240" w:lineRule="auto"/>
        <w:rPr>
          <w:rFonts w:ascii="Arial" w:hAnsi="Arial" w:cs="Arial"/>
          <w:noProof/>
          <w:lang w:eastAsia="en-GB"/>
        </w:rPr>
      </w:pPr>
      <w:r>
        <w:rPr>
          <w:rFonts w:ascii="Arial" w:hAnsi="Arial" w:cs="Arial"/>
        </w:rPr>
        <w:t xml:space="preserve">     </w:t>
      </w:r>
      <w:r w:rsidR="007D2BA8" w:rsidRPr="00BA41EA">
        <w:rPr>
          <w:rFonts w:ascii="Arial" w:hAnsi="Arial" w:cs="Arial"/>
        </w:rPr>
        <w:t xml:space="preserve">be reported to </w:t>
      </w:r>
      <w:hyperlink r:id="rId27" w:history="1">
        <w:r w:rsidR="0029311C" w:rsidRPr="00BA41EA">
          <w:rPr>
            <w:rStyle w:val="Hyperlink"/>
            <w:rFonts w:ascii="Arial" w:hAnsi="Arial" w:cs="Arial"/>
            <w:noProof/>
            <w:lang w:eastAsia="en-GB"/>
          </w:rPr>
          <w:t>informationgovernanceteam@thamesvalley.police.uk</w:t>
        </w:r>
      </w:hyperlink>
      <w:r w:rsidR="007D2BA8" w:rsidRPr="00BA41EA">
        <w:rPr>
          <w:rFonts w:ascii="Arial" w:hAnsi="Arial" w:cs="Arial"/>
          <w:noProof/>
          <w:lang w:eastAsia="en-GB"/>
        </w:rPr>
        <w:t xml:space="preserve"> and copied to </w:t>
      </w:r>
    </w:p>
    <w:p w:rsidR="00887525" w:rsidRDefault="00887525" w:rsidP="004C1631">
      <w:pPr>
        <w:spacing w:after="0" w:line="240" w:lineRule="auto"/>
        <w:rPr>
          <w:rFonts w:ascii="Arial" w:hAnsi="Arial" w:cs="Arial"/>
        </w:rPr>
      </w:pPr>
      <w:r>
        <w:rPr>
          <w:rFonts w:ascii="Arial" w:hAnsi="Arial" w:cs="Arial"/>
          <w:noProof/>
          <w:lang w:eastAsia="en-GB"/>
        </w:rPr>
        <w:t xml:space="preserve">     </w:t>
      </w:r>
      <w:hyperlink r:id="rId28" w:history="1">
        <w:r w:rsidR="002778B2" w:rsidRPr="002778B2">
          <w:rPr>
            <w:rStyle w:val="Hyperlink"/>
            <w:rFonts w:ascii="Arial" w:hAnsi="Arial" w:cs="Arial"/>
            <w:noProof/>
            <w:lang w:eastAsia="en-GB"/>
          </w:rPr>
          <w:t>vicky.waskett@thamesvalley.police.uk</w:t>
        </w:r>
      </w:hyperlink>
      <w:r w:rsidR="007D2BA8" w:rsidRPr="00BA41EA">
        <w:rPr>
          <w:rFonts w:ascii="Arial" w:hAnsi="Arial" w:cs="Arial"/>
          <w:noProof/>
          <w:lang w:eastAsia="en-GB"/>
        </w:rPr>
        <w:t xml:space="preserve"> and </w:t>
      </w:r>
      <w:hyperlink r:id="rId29" w:history="1">
        <w:r w:rsidR="0029311C" w:rsidRPr="00BA41EA">
          <w:rPr>
            <w:rStyle w:val="Hyperlink"/>
            <w:rFonts w:ascii="Arial" w:hAnsi="Arial" w:cs="Arial"/>
            <w:noProof/>
            <w:lang w:eastAsia="en-GB"/>
          </w:rPr>
          <w:t>sierra.reid@thamesvalley.police.uk</w:t>
        </w:r>
      </w:hyperlink>
      <w:r w:rsidR="007D2BA8" w:rsidRPr="00BA41EA">
        <w:rPr>
          <w:rFonts w:ascii="Arial" w:hAnsi="Arial" w:cs="Arial"/>
          <w:noProof/>
          <w:color w:val="800080"/>
          <w:lang w:eastAsia="en-GB"/>
        </w:rPr>
        <w:t xml:space="preserve"> </w:t>
      </w:r>
      <w:r w:rsidR="007D2BA8" w:rsidRPr="00BA41EA">
        <w:rPr>
          <w:rFonts w:ascii="Arial" w:hAnsi="Arial" w:cs="Arial"/>
        </w:rPr>
        <w:t xml:space="preserve">as soon as possible and </w:t>
      </w:r>
    </w:p>
    <w:p w:rsidR="0083054F" w:rsidRPr="00BA41EA" w:rsidRDefault="00887525" w:rsidP="004C1631">
      <w:pPr>
        <w:spacing w:after="0" w:line="240" w:lineRule="auto"/>
        <w:rPr>
          <w:rFonts w:ascii="Arial" w:hAnsi="Arial" w:cs="Arial"/>
        </w:rPr>
      </w:pPr>
      <w:r>
        <w:rPr>
          <w:rFonts w:ascii="Arial" w:hAnsi="Arial" w:cs="Arial"/>
        </w:rPr>
        <w:t xml:space="preserve">     </w:t>
      </w:r>
      <w:r w:rsidR="007D2BA8" w:rsidRPr="00BA41EA">
        <w:rPr>
          <w:rFonts w:ascii="Arial" w:hAnsi="Arial" w:cs="Arial"/>
        </w:rPr>
        <w:t xml:space="preserve">no later than 72 hours following the incident. </w:t>
      </w:r>
    </w:p>
    <w:p w:rsidR="0083054F" w:rsidRPr="00420E9F" w:rsidRDefault="0083054F" w:rsidP="00D60CB9">
      <w:pPr>
        <w:spacing w:after="0" w:line="240" w:lineRule="auto"/>
        <w:jc w:val="both"/>
        <w:rPr>
          <w:rFonts w:ascii="Arial" w:hAnsi="Arial" w:cs="Arial"/>
          <w:sz w:val="24"/>
          <w:szCs w:val="24"/>
        </w:rPr>
      </w:pPr>
    </w:p>
    <w:p w:rsidR="0083054F" w:rsidRPr="00BA41EA" w:rsidRDefault="007D2BA8" w:rsidP="00D60CB9">
      <w:pPr>
        <w:spacing w:after="0" w:line="240" w:lineRule="auto"/>
        <w:jc w:val="both"/>
        <w:rPr>
          <w:rFonts w:ascii="Arial" w:hAnsi="Arial" w:cs="Arial"/>
        </w:rPr>
      </w:pPr>
      <w:r w:rsidRPr="00BA41EA">
        <w:rPr>
          <w:rFonts w:ascii="Arial" w:hAnsi="Arial" w:cs="Arial"/>
        </w:rPr>
        <w:t>The following action will be taken:-</w:t>
      </w:r>
    </w:p>
    <w:p w:rsidR="0083054F" w:rsidRPr="00BA41EA" w:rsidRDefault="0083054F" w:rsidP="00D60CB9">
      <w:pPr>
        <w:spacing w:after="0" w:line="240" w:lineRule="auto"/>
        <w:jc w:val="both"/>
        <w:rPr>
          <w:rFonts w:ascii="Arial" w:hAnsi="Arial" w:cs="Arial"/>
        </w:rPr>
      </w:pPr>
    </w:p>
    <w:p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E84D12">
        <w:rPr>
          <w:rFonts w:ascii="Arial" w:eastAsia="Times New Roman" w:hAnsi="Arial" w:cs="Arial"/>
          <w:color w:val="000000"/>
          <w:lang w:val="en" w:eastAsia="en-GB"/>
        </w:rPr>
        <w:t xml:space="preserve"> </w:t>
      </w:r>
      <w:r w:rsidR="007D2BA8" w:rsidRPr="00BA41EA">
        <w:rPr>
          <w:rFonts w:ascii="Arial" w:hAnsi="Arial" w:cs="Arial"/>
        </w:rPr>
        <w:t>The breach will be logged.</w:t>
      </w:r>
    </w:p>
    <w:p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Appropriate enquiries will be made.</w:t>
      </w:r>
    </w:p>
    <w:p w:rsidR="0083054F"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E84D12">
        <w:rPr>
          <w:rFonts w:ascii="Arial" w:eastAsia="Times New Roman" w:hAnsi="Arial" w:cs="Arial"/>
          <w:color w:val="000000"/>
          <w:lang w:val="en" w:eastAsia="en-GB"/>
        </w:rPr>
        <w:t xml:space="preserve"> </w:t>
      </w:r>
      <w:r w:rsidR="007D2BA8" w:rsidRPr="00BA41EA">
        <w:rPr>
          <w:rFonts w:ascii="Arial" w:hAnsi="Arial" w:cs="Arial"/>
        </w:rPr>
        <w:t>Decision made as to whether to report the breach to the ICO.</w:t>
      </w:r>
    </w:p>
    <w:p w:rsidR="007D2BA8" w:rsidRPr="00BA41EA" w:rsidRDefault="0083054F" w:rsidP="00D60CB9">
      <w:pPr>
        <w:spacing w:after="0" w:line="240" w:lineRule="auto"/>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 xml:space="preserve">Any appropriate remedial action. </w:t>
      </w:r>
    </w:p>
    <w:p w:rsidR="0083054F" w:rsidRPr="00420E9F" w:rsidRDefault="0083054F" w:rsidP="00D60CB9">
      <w:pPr>
        <w:spacing w:after="0" w:line="240" w:lineRule="auto"/>
        <w:jc w:val="both"/>
        <w:rPr>
          <w:rFonts w:ascii="Arial" w:hAnsi="Arial" w:cs="Arial"/>
          <w:b/>
          <w:szCs w:val="24"/>
          <w:u w:val="single"/>
        </w:rPr>
      </w:pPr>
    </w:p>
    <w:p w:rsidR="0083054F" w:rsidRPr="00420E9F" w:rsidRDefault="007D2BA8" w:rsidP="00D60CB9">
      <w:pPr>
        <w:spacing w:after="0"/>
        <w:jc w:val="both"/>
        <w:rPr>
          <w:rFonts w:ascii="Arial" w:hAnsi="Arial" w:cs="Arial"/>
          <w:b/>
          <w:sz w:val="24"/>
          <w:szCs w:val="24"/>
          <w:u w:val="single"/>
        </w:rPr>
      </w:pPr>
      <w:r w:rsidRPr="00420E9F">
        <w:rPr>
          <w:rFonts w:ascii="Arial" w:hAnsi="Arial" w:cs="Arial"/>
          <w:b/>
          <w:sz w:val="24"/>
          <w:szCs w:val="24"/>
          <w:u w:val="single"/>
        </w:rPr>
        <w:t>Further responsibilities:-</w:t>
      </w:r>
    </w:p>
    <w:p w:rsidR="0083054F" w:rsidRPr="00420E9F" w:rsidRDefault="0083054F" w:rsidP="00D60CB9">
      <w:pPr>
        <w:spacing w:after="0"/>
        <w:jc w:val="both"/>
        <w:rPr>
          <w:rFonts w:ascii="Arial" w:hAnsi="Arial" w:cs="Arial"/>
          <w:b/>
          <w:sz w:val="24"/>
          <w:szCs w:val="24"/>
          <w:u w:val="single"/>
        </w:rPr>
      </w:pPr>
    </w:p>
    <w:p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E84D12">
        <w:rPr>
          <w:rFonts w:ascii="Arial" w:eastAsia="Times New Roman" w:hAnsi="Arial" w:cs="Arial"/>
          <w:color w:val="000000"/>
          <w:lang w:val="en" w:eastAsia="en-GB"/>
        </w:rPr>
        <w:t xml:space="preserve">JIAC </w:t>
      </w:r>
      <w:r w:rsidR="007D2BA8" w:rsidRPr="00BA41EA">
        <w:rPr>
          <w:rFonts w:ascii="Arial" w:hAnsi="Arial" w:cs="Arial"/>
        </w:rPr>
        <w:t>must only act on the instructions of TVP and/or OPCC.</w:t>
      </w:r>
    </w:p>
    <w:p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E84D12">
        <w:rPr>
          <w:rFonts w:ascii="Arial" w:eastAsia="Times New Roman" w:hAnsi="Arial" w:cs="Arial"/>
          <w:color w:val="000000"/>
          <w:lang w:val="en" w:eastAsia="en-GB"/>
        </w:rPr>
        <w:t xml:space="preserve">JIAC </w:t>
      </w:r>
      <w:r w:rsidR="007D2BA8" w:rsidRPr="00BA41EA">
        <w:rPr>
          <w:rFonts w:ascii="Arial" w:hAnsi="Arial" w:cs="Arial"/>
        </w:rPr>
        <w:t xml:space="preserve">must not engage ‘sub processors’ (substitute any other </w:t>
      </w:r>
      <w:r w:rsidR="00E84D12">
        <w:rPr>
          <w:rFonts w:ascii="Arial" w:hAnsi="Arial" w:cs="Arial"/>
        </w:rPr>
        <w:t xml:space="preserve">Committee </w:t>
      </w:r>
      <w:r w:rsidR="007D2BA8" w:rsidRPr="00BA41EA">
        <w:rPr>
          <w:rFonts w:ascii="Arial" w:hAnsi="Arial" w:cs="Arial"/>
        </w:rPr>
        <w:t>member).</w:t>
      </w:r>
    </w:p>
    <w:p w:rsidR="0083054F" w:rsidRPr="00BA41EA" w:rsidRDefault="0083054F" w:rsidP="00D60CB9">
      <w:pPr>
        <w:spacing w:after="0"/>
        <w:jc w:val="both"/>
        <w:rPr>
          <w:rFonts w:ascii="Arial" w:hAnsi="Arial" w:cs="Arial"/>
        </w:rPr>
      </w:pPr>
      <w:r w:rsidRPr="00BA41EA">
        <w:rPr>
          <w:rFonts w:ascii="Arial" w:eastAsia="Times New Roman" w:hAnsi="Arial" w:cs="Arial"/>
          <w:color w:val="000000"/>
          <w:lang w:val="en" w:eastAsia="en-GB"/>
        </w:rPr>
        <w:t xml:space="preserve">●   </w:t>
      </w:r>
      <w:r w:rsidR="007D2BA8" w:rsidRPr="00BA41EA">
        <w:rPr>
          <w:rFonts w:ascii="Arial" w:hAnsi="Arial" w:cs="Arial"/>
        </w:rPr>
        <w:t>Each panel member is</w:t>
      </w:r>
      <w:r w:rsidR="007D2BA8" w:rsidRPr="00BA41EA">
        <w:rPr>
          <w:rFonts w:ascii="Arial" w:hAnsi="Arial" w:cs="Arial"/>
          <w:b/>
        </w:rPr>
        <w:t xml:space="preserve"> accountable</w:t>
      </w:r>
      <w:r w:rsidR="007D2BA8" w:rsidRPr="00BA41EA">
        <w:rPr>
          <w:rFonts w:ascii="Arial" w:hAnsi="Arial" w:cs="Arial"/>
        </w:rPr>
        <w:t xml:space="preserve"> for how they process data.</w:t>
      </w:r>
      <w:r w:rsidRPr="00BA41EA">
        <w:rPr>
          <w:rFonts w:ascii="Arial" w:hAnsi="Arial" w:cs="Arial"/>
        </w:rPr>
        <w:t xml:space="preserve"> </w:t>
      </w:r>
    </w:p>
    <w:p w:rsidR="00887525" w:rsidRDefault="00E84D12" w:rsidP="00D60CB9">
      <w:pPr>
        <w:spacing w:after="0"/>
        <w:jc w:val="both"/>
        <w:rPr>
          <w:rFonts w:ascii="Arial" w:hAnsi="Arial" w:cs="Arial"/>
        </w:rPr>
      </w:pPr>
      <w:r>
        <w:rPr>
          <w:rFonts w:ascii="Arial" w:eastAsia="Times New Roman" w:hAnsi="Arial" w:cs="Arial"/>
          <w:color w:val="000000"/>
          <w:lang w:val="en" w:eastAsia="en-GB"/>
        </w:rPr>
        <w:t xml:space="preserve">●  </w:t>
      </w:r>
      <w:r w:rsidR="00887525">
        <w:rPr>
          <w:rFonts w:ascii="Arial" w:eastAsia="Times New Roman" w:hAnsi="Arial" w:cs="Arial"/>
          <w:color w:val="000000"/>
          <w:lang w:val="en" w:eastAsia="en-GB"/>
        </w:rPr>
        <w:t xml:space="preserve"> </w:t>
      </w:r>
      <w:r>
        <w:rPr>
          <w:rFonts w:ascii="Arial" w:eastAsia="Times New Roman" w:hAnsi="Arial" w:cs="Arial"/>
          <w:color w:val="000000"/>
          <w:lang w:val="en" w:eastAsia="en-GB"/>
        </w:rPr>
        <w:t xml:space="preserve">Committee </w:t>
      </w:r>
      <w:r w:rsidR="007D2BA8" w:rsidRPr="00BA41EA">
        <w:rPr>
          <w:rFonts w:ascii="Arial" w:hAnsi="Arial" w:cs="Arial"/>
        </w:rPr>
        <w:t>member</w:t>
      </w:r>
      <w:r>
        <w:rPr>
          <w:rFonts w:ascii="Arial" w:hAnsi="Arial" w:cs="Arial"/>
        </w:rPr>
        <w:t>s</w:t>
      </w:r>
      <w:r w:rsidR="007D2BA8" w:rsidRPr="00BA41EA">
        <w:rPr>
          <w:rFonts w:ascii="Arial" w:hAnsi="Arial" w:cs="Arial"/>
        </w:rPr>
        <w:t xml:space="preserve"> must report to TVP or the OPCC immediately if they are asked to do something </w:t>
      </w:r>
    </w:p>
    <w:p w:rsidR="007D2BA8" w:rsidRPr="00BA41EA" w:rsidRDefault="00887525" w:rsidP="00D60CB9">
      <w:pPr>
        <w:spacing w:after="0"/>
        <w:jc w:val="both"/>
        <w:rPr>
          <w:rFonts w:ascii="Arial" w:hAnsi="Arial" w:cs="Arial"/>
        </w:rPr>
      </w:pPr>
      <w:r>
        <w:rPr>
          <w:rFonts w:ascii="Arial" w:hAnsi="Arial" w:cs="Arial"/>
        </w:rPr>
        <w:t xml:space="preserve">     </w:t>
      </w:r>
      <w:r w:rsidR="007D2BA8" w:rsidRPr="00BA41EA">
        <w:rPr>
          <w:rFonts w:ascii="Arial" w:hAnsi="Arial" w:cs="Arial"/>
        </w:rPr>
        <w:t>which infringes the GDPR or other data protection law.</w:t>
      </w:r>
    </w:p>
    <w:p w:rsidR="00887525" w:rsidRPr="00BA41EA" w:rsidRDefault="00887525" w:rsidP="00D60CB9">
      <w:pPr>
        <w:spacing w:after="0"/>
        <w:jc w:val="both"/>
        <w:rPr>
          <w:rFonts w:ascii="Arial" w:hAnsi="Arial" w:cs="Arial"/>
        </w:rPr>
      </w:pPr>
    </w:p>
    <w:p w:rsidR="007D2BA8" w:rsidRPr="00BA41EA" w:rsidRDefault="007D2BA8" w:rsidP="00D60CB9">
      <w:pPr>
        <w:jc w:val="both"/>
        <w:rPr>
          <w:rFonts w:ascii="Arial" w:hAnsi="Arial" w:cs="Arial"/>
        </w:rPr>
      </w:pPr>
      <w:r w:rsidRPr="00BA41EA">
        <w:rPr>
          <w:rFonts w:ascii="Arial" w:hAnsi="Arial" w:cs="Arial"/>
        </w:rPr>
        <w:t xml:space="preserve">Dated this </w:t>
      </w:r>
      <w:r w:rsidR="00E84D12" w:rsidRPr="00887525">
        <w:rPr>
          <w:rFonts w:ascii="Arial" w:hAnsi="Arial" w:cs="Arial"/>
          <w:highlight w:val="yellow"/>
        </w:rPr>
        <w:t>[        ]</w:t>
      </w:r>
      <w:r w:rsidRPr="00BA41EA">
        <w:rPr>
          <w:rFonts w:ascii="Arial" w:hAnsi="Arial" w:cs="Arial"/>
        </w:rPr>
        <w:t xml:space="preserve"> day of  </w:t>
      </w:r>
      <w:r w:rsidRPr="00887525">
        <w:rPr>
          <w:rFonts w:ascii="Arial" w:hAnsi="Arial" w:cs="Arial"/>
          <w:highlight w:val="yellow"/>
        </w:rPr>
        <w:t xml:space="preserve">[    </w:t>
      </w:r>
      <w:r w:rsidR="00E84D12" w:rsidRPr="00887525">
        <w:rPr>
          <w:rFonts w:ascii="Arial" w:hAnsi="Arial" w:cs="Arial"/>
          <w:highlight w:val="yellow"/>
        </w:rPr>
        <w:t xml:space="preserve">             </w:t>
      </w:r>
      <w:r w:rsidRPr="00887525">
        <w:rPr>
          <w:rFonts w:ascii="Arial" w:hAnsi="Arial" w:cs="Arial"/>
          <w:highlight w:val="yellow"/>
        </w:rPr>
        <w:t xml:space="preserve">   ]</w:t>
      </w:r>
      <w:r w:rsidR="00E84D12">
        <w:rPr>
          <w:rFonts w:ascii="Arial" w:hAnsi="Arial" w:cs="Arial"/>
        </w:rPr>
        <w:t xml:space="preserve"> 20</w:t>
      </w:r>
      <w:r w:rsidR="00E84D12" w:rsidRPr="00887525">
        <w:rPr>
          <w:rFonts w:ascii="Arial" w:hAnsi="Arial" w:cs="Arial"/>
          <w:highlight w:val="yellow"/>
        </w:rPr>
        <w:t>2</w:t>
      </w:r>
      <w:r w:rsidR="00887525" w:rsidRPr="00887525">
        <w:rPr>
          <w:rFonts w:ascii="Arial" w:hAnsi="Arial" w:cs="Arial"/>
          <w:highlight w:val="yellow"/>
        </w:rPr>
        <w:t>X</w:t>
      </w:r>
      <w:r w:rsidR="00E84D12">
        <w:rPr>
          <w:rFonts w:ascii="Arial" w:hAnsi="Arial" w:cs="Arial"/>
        </w:rPr>
        <w:t>.</w:t>
      </w:r>
    </w:p>
    <w:p w:rsidR="007D2BA8" w:rsidRPr="00BA41EA" w:rsidRDefault="007D2BA8" w:rsidP="00D60CB9">
      <w:pPr>
        <w:jc w:val="both"/>
        <w:rPr>
          <w:rFonts w:ascii="Arial" w:hAnsi="Arial" w:cs="Arial"/>
        </w:rPr>
      </w:pPr>
    </w:p>
    <w:p w:rsidR="007D2BA8" w:rsidRPr="00BA41EA" w:rsidRDefault="007D2BA8" w:rsidP="00D60CB9">
      <w:pPr>
        <w:jc w:val="both"/>
        <w:rPr>
          <w:rFonts w:ascii="Arial" w:hAnsi="Arial" w:cs="Arial"/>
        </w:rPr>
      </w:pPr>
      <w:r w:rsidRPr="00BA41EA">
        <w:rPr>
          <w:rFonts w:ascii="Arial" w:hAnsi="Arial" w:cs="Arial"/>
        </w:rPr>
        <w:t>I can confirm that I have read and will comply with the above.</w:t>
      </w:r>
    </w:p>
    <w:p w:rsidR="007D2BA8" w:rsidRPr="00BA41EA" w:rsidRDefault="007D2BA8" w:rsidP="00D60CB9">
      <w:pPr>
        <w:jc w:val="both"/>
        <w:rPr>
          <w:rFonts w:ascii="Arial" w:hAnsi="Arial" w:cs="Arial"/>
        </w:rPr>
      </w:pPr>
      <w:r w:rsidRPr="00BA41EA">
        <w:rPr>
          <w:rFonts w:ascii="Arial" w:hAnsi="Arial" w:cs="Arial"/>
        </w:rPr>
        <w:t>…………………………………..</w:t>
      </w:r>
    </w:p>
    <w:p w:rsidR="007D2BA8" w:rsidRPr="00BA41EA" w:rsidRDefault="007D2BA8" w:rsidP="00D60CB9">
      <w:pPr>
        <w:jc w:val="both"/>
        <w:rPr>
          <w:rFonts w:ascii="Arial" w:hAnsi="Arial" w:cs="Arial"/>
        </w:rPr>
      </w:pPr>
      <w:r w:rsidRPr="00BA41EA">
        <w:rPr>
          <w:rFonts w:ascii="Arial" w:hAnsi="Arial" w:cs="Arial"/>
        </w:rPr>
        <w:t xml:space="preserve">Signature </w:t>
      </w:r>
    </w:p>
    <w:p w:rsidR="007D2BA8" w:rsidRPr="00BA41EA" w:rsidRDefault="007D2BA8" w:rsidP="00D60CB9">
      <w:pPr>
        <w:jc w:val="both"/>
        <w:rPr>
          <w:rFonts w:ascii="Arial" w:hAnsi="Arial" w:cs="Arial"/>
        </w:rPr>
      </w:pPr>
      <w:r w:rsidRPr="00BA41EA">
        <w:rPr>
          <w:rFonts w:ascii="Arial" w:hAnsi="Arial" w:cs="Arial"/>
        </w:rPr>
        <w:t>…………………………………..</w:t>
      </w:r>
    </w:p>
    <w:p w:rsidR="007D2BA8" w:rsidRPr="00BA41EA" w:rsidRDefault="007D2BA8" w:rsidP="00D60CB9">
      <w:pPr>
        <w:jc w:val="both"/>
        <w:rPr>
          <w:rFonts w:ascii="Arial" w:hAnsi="Arial" w:cs="Arial"/>
        </w:rPr>
      </w:pPr>
      <w:r w:rsidRPr="00BA41EA">
        <w:rPr>
          <w:rFonts w:ascii="Arial" w:hAnsi="Arial" w:cs="Arial"/>
        </w:rPr>
        <w:t>Print name</w:t>
      </w:r>
    </w:p>
    <w:p w:rsidR="00AB2536" w:rsidRPr="00420E9F" w:rsidRDefault="00AB2536" w:rsidP="00D60CB9">
      <w:pPr>
        <w:rPr>
          <w:rFonts w:ascii="Arial" w:hAnsi="Arial" w:cs="Arial"/>
        </w:rPr>
      </w:pPr>
      <w:r w:rsidRPr="00420E9F">
        <w:rPr>
          <w:rFonts w:ascii="Arial" w:hAnsi="Arial" w:cs="Arial"/>
          <w:noProof/>
          <w:lang w:eastAsia="en-GB"/>
        </w:rPr>
        <w:lastRenderedPageBreak/>
        <w:drawing>
          <wp:inline distT="0" distB="0" distL="0" distR="0" wp14:anchorId="667132DE" wp14:editId="1FB96590">
            <wp:extent cx="1600200" cy="1419221"/>
            <wp:effectExtent l="0" t="0" r="0" b="0"/>
            <wp:docPr id="32"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0200" cy="1419221"/>
                    </a:xfrm>
                    <a:prstGeom prst="rect">
                      <a:avLst/>
                    </a:prstGeom>
                    <a:noFill/>
                    <a:ln>
                      <a:noFill/>
                      <a:prstDash/>
                    </a:ln>
                  </pic:spPr>
                </pic:pic>
              </a:graphicData>
            </a:graphic>
          </wp:inline>
        </w:drawing>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00A638F1" w:rsidRPr="00420E9F">
        <w:rPr>
          <w:rFonts w:ascii="Arial" w:hAnsi="Arial" w:cs="Arial"/>
          <w:b/>
          <w:bCs/>
          <w:noProof/>
          <w:color w:val="000000"/>
          <w:spacing w:val="-11"/>
          <w:sz w:val="24"/>
          <w:szCs w:val="24"/>
          <w:lang w:eastAsia="en-GB"/>
        </w:rPr>
        <w:t xml:space="preserve">     </w:t>
      </w:r>
      <w:r w:rsidR="00420E9F" w:rsidRPr="00420E9F">
        <w:rPr>
          <w:rFonts w:ascii="Arial" w:hAnsi="Arial" w:cs="Arial"/>
          <w:b/>
          <w:bCs/>
          <w:noProof/>
          <w:color w:val="000000"/>
          <w:spacing w:val="-11"/>
          <w:sz w:val="24"/>
          <w:szCs w:val="24"/>
          <w:lang w:eastAsia="en-GB"/>
        </w:rPr>
        <w:drawing>
          <wp:inline distT="0" distB="0" distL="0" distR="0" wp14:anchorId="267A02E8" wp14:editId="31CE3D99">
            <wp:extent cx="863955" cy="1323978"/>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3955" cy="1323978"/>
                    </a:xfrm>
                    <a:prstGeom prst="rect">
                      <a:avLst/>
                    </a:prstGeom>
                    <a:noFill/>
                    <a:ln>
                      <a:noFill/>
                      <a:prstDash/>
                    </a:ln>
                  </pic:spPr>
                </pic:pic>
              </a:graphicData>
            </a:graphic>
          </wp:inline>
        </w:drawing>
      </w:r>
      <w:r w:rsidR="00A638F1" w:rsidRPr="00420E9F">
        <w:rPr>
          <w:rFonts w:ascii="Arial" w:hAnsi="Arial" w:cs="Arial"/>
          <w:b/>
          <w:bCs/>
          <w:noProof/>
          <w:color w:val="000000"/>
          <w:spacing w:val="-11"/>
          <w:sz w:val="24"/>
          <w:szCs w:val="24"/>
          <w:lang w:eastAsia="en-GB"/>
        </w:rPr>
        <w:t xml:space="preserve">        </w:t>
      </w:r>
    </w:p>
    <w:p w:rsidR="00AB2536" w:rsidRPr="00420E9F" w:rsidRDefault="00AB2536" w:rsidP="00D60CB9">
      <w:pPr>
        <w:rPr>
          <w:rFonts w:ascii="Arial" w:hAnsi="Arial" w:cs="Arial"/>
        </w:rPr>
      </w:pPr>
    </w:p>
    <w:p w:rsidR="00AB2536" w:rsidRPr="00BA41EA" w:rsidRDefault="00AB2536" w:rsidP="00D60CB9">
      <w:pPr>
        <w:jc w:val="center"/>
        <w:rPr>
          <w:rFonts w:ascii="Arial" w:hAnsi="Arial" w:cs="Arial"/>
          <w:b/>
          <w:sz w:val="40"/>
          <w:szCs w:val="40"/>
        </w:rPr>
      </w:pPr>
      <w:r w:rsidRPr="00BA41EA">
        <w:rPr>
          <w:rFonts w:ascii="Arial" w:hAnsi="Arial" w:cs="Arial"/>
          <w:b/>
          <w:sz w:val="40"/>
          <w:szCs w:val="40"/>
        </w:rPr>
        <w:t xml:space="preserve">Procedure for </w:t>
      </w:r>
      <w:r w:rsidR="00A1777A">
        <w:rPr>
          <w:rFonts w:ascii="Arial" w:hAnsi="Arial" w:cs="Arial"/>
          <w:b/>
          <w:sz w:val="40"/>
          <w:szCs w:val="40"/>
        </w:rPr>
        <w:t>Committee</w:t>
      </w:r>
      <w:r w:rsidRPr="00BA41EA">
        <w:rPr>
          <w:rFonts w:ascii="Arial" w:hAnsi="Arial" w:cs="Arial"/>
          <w:b/>
          <w:sz w:val="40"/>
          <w:szCs w:val="40"/>
        </w:rPr>
        <w:t xml:space="preserve"> Members’ Self-Reporting of Potential Conflicts of Interest</w:t>
      </w:r>
      <w:r w:rsidR="00322D90">
        <w:rPr>
          <w:rFonts w:ascii="Arial" w:hAnsi="Arial" w:cs="Arial"/>
          <w:b/>
          <w:sz w:val="40"/>
          <w:szCs w:val="40"/>
        </w:rPr>
        <w:t xml:space="preserve"> </w:t>
      </w:r>
    </w:p>
    <w:tbl>
      <w:tblPr>
        <w:tblW w:w="10627" w:type="dxa"/>
        <w:tblLayout w:type="fixed"/>
        <w:tblCellMar>
          <w:left w:w="10" w:type="dxa"/>
          <w:right w:w="10" w:type="dxa"/>
        </w:tblCellMar>
        <w:tblLook w:val="0000" w:firstRow="0" w:lastRow="0" w:firstColumn="0" w:lastColumn="0" w:noHBand="0" w:noVBand="0"/>
      </w:tblPr>
      <w:tblGrid>
        <w:gridCol w:w="10627"/>
      </w:tblGrid>
      <w:tr w:rsidR="00AB2536" w:rsidRPr="00420E9F" w:rsidTr="00AD76BE">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jc w:val="both"/>
              <w:rPr>
                <w:rFonts w:ascii="Arial" w:hAnsi="Arial" w:cs="Arial"/>
                <w:b/>
                <w:sz w:val="24"/>
                <w:szCs w:val="24"/>
              </w:rPr>
            </w:pPr>
            <w:r w:rsidRPr="00420E9F">
              <w:rPr>
                <w:rFonts w:ascii="Arial" w:hAnsi="Arial" w:cs="Arial"/>
                <w:b/>
                <w:sz w:val="24"/>
                <w:szCs w:val="24"/>
              </w:rPr>
              <w:t>Summary</w:t>
            </w:r>
          </w:p>
          <w:p w:rsidR="00AB2536" w:rsidRPr="00420E9F" w:rsidRDefault="00AB2536" w:rsidP="00D60CB9">
            <w:pPr>
              <w:jc w:val="both"/>
              <w:rPr>
                <w:rFonts w:ascii="Arial" w:hAnsi="Arial" w:cs="Arial"/>
                <w:sz w:val="24"/>
                <w:szCs w:val="24"/>
              </w:rPr>
            </w:pPr>
            <w:r w:rsidRPr="00420E9F">
              <w:rPr>
                <w:rFonts w:ascii="Arial" w:hAnsi="Arial" w:cs="Arial"/>
                <w:b/>
                <w:sz w:val="24"/>
                <w:szCs w:val="24"/>
              </w:rPr>
              <w:br/>
            </w:r>
            <w:r w:rsidRPr="00420E9F">
              <w:rPr>
                <w:rFonts w:ascii="Arial" w:hAnsi="Arial" w:cs="Arial"/>
                <w:sz w:val="24"/>
                <w:szCs w:val="24"/>
              </w:rPr>
              <w:t xml:space="preserve">This report sets out procedure for the self-reporting by </w:t>
            </w:r>
            <w:r w:rsidR="00A1777A">
              <w:rPr>
                <w:rFonts w:ascii="Arial" w:hAnsi="Arial" w:cs="Arial"/>
                <w:sz w:val="24"/>
                <w:szCs w:val="24"/>
              </w:rPr>
              <w:t xml:space="preserve">Committee </w:t>
            </w:r>
            <w:r w:rsidRPr="00420E9F">
              <w:rPr>
                <w:rFonts w:ascii="Arial" w:hAnsi="Arial" w:cs="Arial"/>
                <w:sz w:val="24"/>
                <w:szCs w:val="24"/>
              </w:rPr>
              <w:t xml:space="preserve">members of any changes in their personal circumstances that </w:t>
            </w:r>
            <w:r w:rsidRPr="00420E9F">
              <w:rPr>
                <w:rFonts w:ascii="Arial" w:hAnsi="Arial" w:cs="Arial"/>
                <w:i/>
                <w:sz w:val="24"/>
                <w:szCs w:val="24"/>
                <w:u w:val="single"/>
              </w:rPr>
              <w:t>may</w:t>
            </w:r>
            <w:r w:rsidRPr="00420E9F">
              <w:rPr>
                <w:rFonts w:ascii="Arial" w:hAnsi="Arial" w:cs="Arial"/>
                <w:sz w:val="24"/>
                <w:szCs w:val="24"/>
              </w:rPr>
              <w:t xml:space="preserve"> present a potential conflict of interest with their role as a member of the</w:t>
            </w:r>
            <w:r w:rsidR="00A1777A">
              <w:rPr>
                <w:rFonts w:ascii="Arial" w:hAnsi="Arial" w:cs="Arial"/>
                <w:sz w:val="24"/>
                <w:szCs w:val="24"/>
              </w:rPr>
              <w:t xml:space="preserve"> Joint Independent Audit Committee.</w:t>
            </w:r>
          </w:p>
          <w:p w:rsidR="00AB2536" w:rsidRPr="00420E9F" w:rsidRDefault="00AB2536" w:rsidP="00D60CB9">
            <w:pPr>
              <w:jc w:val="both"/>
              <w:rPr>
                <w:rFonts w:ascii="Arial" w:hAnsi="Arial" w:cs="Arial"/>
                <w:sz w:val="24"/>
                <w:szCs w:val="24"/>
              </w:rPr>
            </w:pPr>
          </w:p>
        </w:tc>
      </w:tr>
    </w:tbl>
    <w:p w:rsidR="00AB2536" w:rsidRPr="00420E9F" w:rsidRDefault="00AB2536" w:rsidP="00D60CB9">
      <w:pPr>
        <w:rPr>
          <w:rFonts w:ascii="Arial" w:hAnsi="Arial" w:cs="Arial"/>
        </w:rPr>
      </w:pPr>
    </w:p>
    <w:tbl>
      <w:tblPr>
        <w:tblW w:w="10627" w:type="dxa"/>
        <w:tblLayout w:type="fixed"/>
        <w:tblCellMar>
          <w:left w:w="10" w:type="dxa"/>
          <w:right w:w="10" w:type="dxa"/>
        </w:tblCellMar>
        <w:tblLook w:val="0000" w:firstRow="0" w:lastRow="0" w:firstColumn="0" w:lastColumn="0" w:noHBand="0" w:noVBand="0"/>
      </w:tblPr>
      <w:tblGrid>
        <w:gridCol w:w="10627"/>
      </w:tblGrid>
      <w:tr w:rsidR="00AB2536" w:rsidRPr="00420E9F" w:rsidTr="00AD76BE">
        <w:trPr>
          <w:cantSplit/>
        </w:trPr>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b/>
                <w:sz w:val="24"/>
                <w:szCs w:val="24"/>
              </w:rPr>
            </w:pPr>
            <w:r w:rsidRPr="00420E9F">
              <w:rPr>
                <w:rFonts w:ascii="Arial" w:hAnsi="Arial" w:cs="Arial"/>
                <w:b/>
                <w:sz w:val="24"/>
                <w:szCs w:val="24"/>
              </w:rPr>
              <w:t>Recommendation:</w:t>
            </w:r>
          </w:p>
          <w:p w:rsidR="00AB2536" w:rsidRPr="00420E9F" w:rsidRDefault="00AB2536" w:rsidP="00826DCF">
            <w:pPr>
              <w:numPr>
                <w:ilvl w:val="0"/>
                <w:numId w:val="1"/>
              </w:numPr>
              <w:tabs>
                <w:tab w:val="left" w:pos="-11"/>
              </w:tabs>
              <w:suppressAutoHyphens/>
              <w:autoSpaceDN w:val="0"/>
              <w:spacing w:after="0" w:line="240" w:lineRule="auto"/>
              <w:ind w:hanging="578"/>
              <w:jc w:val="both"/>
              <w:textAlignment w:val="baseline"/>
              <w:rPr>
                <w:rFonts w:ascii="Arial" w:hAnsi="Arial" w:cs="Arial"/>
                <w:sz w:val="24"/>
                <w:szCs w:val="24"/>
              </w:rPr>
            </w:pPr>
            <w:r w:rsidRPr="00420E9F">
              <w:rPr>
                <w:rFonts w:ascii="Arial" w:hAnsi="Arial" w:cs="Arial"/>
                <w:sz w:val="24"/>
                <w:szCs w:val="24"/>
              </w:rPr>
              <w:t xml:space="preserve">For the </w:t>
            </w:r>
            <w:r w:rsidR="00A1777A">
              <w:rPr>
                <w:rFonts w:ascii="Arial" w:hAnsi="Arial" w:cs="Arial"/>
                <w:sz w:val="24"/>
                <w:szCs w:val="24"/>
              </w:rPr>
              <w:t>Committee t</w:t>
            </w:r>
            <w:r w:rsidRPr="00420E9F">
              <w:rPr>
                <w:rFonts w:ascii="Arial" w:hAnsi="Arial" w:cs="Arial"/>
                <w:sz w:val="24"/>
                <w:szCs w:val="24"/>
              </w:rPr>
              <w:t xml:space="preserve">o adopt the ‘Procedure for Reporting Potential Conflicts of Interest’ as set out in this report and attached reporting Template. </w:t>
            </w:r>
          </w:p>
          <w:p w:rsidR="00AB2536" w:rsidRPr="00420E9F" w:rsidRDefault="00AB2536" w:rsidP="00D60CB9">
            <w:pPr>
              <w:tabs>
                <w:tab w:val="left" w:pos="-11"/>
              </w:tabs>
              <w:suppressAutoHyphens/>
              <w:autoSpaceDN w:val="0"/>
              <w:spacing w:after="0" w:line="240" w:lineRule="auto"/>
              <w:ind w:left="720"/>
              <w:jc w:val="both"/>
              <w:textAlignment w:val="baseline"/>
              <w:rPr>
                <w:rFonts w:ascii="Arial" w:hAnsi="Arial" w:cs="Arial"/>
                <w:sz w:val="24"/>
                <w:szCs w:val="24"/>
              </w:rPr>
            </w:pPr>
          </w:p>
          <w:p w:rsidR="00AB2536" w:rsidRPr="00420E9F" w:rsidRDefault="00AB2536" w:rsidP="00D60CB9">
            <w:pPr>
              <w:rPr>
                <w:rFonts w:ascii="Arial" w:hAnsi="Arial" w:cs="Arial"/>
                <w:sz w:val="24"/>
                <w:szCs w:val="24"/>
              </w:rPr>
            </w:pPr>
          </w:p>
        </w:tc>
      </w:tr>
    </w:tbl>
    <w:p w:rsidR="00AB2536" w:rsidRPr="00420E9F" w:rsidRDefault="00AB2536" w:rsidP="00D60CB9">
      <w:pPr>
        <w:rPr>
          <w:rFonts w:ascii="Arial" w:hAnsi="Arial" w:cs="Arial"/>
        </w:rPr>
      </w:pPr>
    </w:p>
    <w:tbl>
      <w:tblPr>
        <w:tblW w:w="10627" w:type="dxa"/>
        <w:tblLayout w:type="fixed"/>
        <w:tblCellMar>
          <w:left w:w="10" w:type="dxa"/>
          <w:right w:w="10" w:type="dxa"/>
        </w:tblCellMar>
        <w:tblLook w:val="0000" w:firstRow="0" w:lastRow="0" w:firstColumn="0" w:lastColumn="0" w:noHBand="0" w:noVBand="0"/>
      </w:tblPr>
      <w:tblGrid>
        <w:gridCol w:w="10627"/>
      </w:tblGrid>
      <w:tr w:rsidR="00AB2536" w:rsidRPr="00420E9F" w:rsidTr="00AD76BE">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FE712F" w:rsidP="00D60CB9">
            <w:pPr>
              <w:rPr>
                <w:rFonts w:ascii="Arial" w:hAnsi="Arial" w:cs="Arial"/>
                <w:b/>
                <w:sz w:val="24"/>
                <w:szCs w:val="24"/>
              </w:rPr>
            </w:pPr>
            <w:r>
              <w:rPr>
                <w:rFonts w:ascii="Arial" w:hAnsi="Arial" w:cs="Arial"/>
                <w:b/>
                <w:sz w:val="24"/>
                <w:szCs w:val="24"/>
              </w:rPr>
              <w:t>Chair</w:t>
            </w:r>
            <w:r w:rsidR="00AB2536" w:rsidRPr="00420E9F">
              <w:rPr>
                <w:rFonts w:ascii="Arial" w:hAnsi="Arial" w:cs="Arial"/>
                <w:b/>
                <w:sz w:val="24"/>
                <w:szCs w:val="24"/>
              </w:rPr>
              <w:t xml:space="preserve"> of the </w:t>
            </w:r>
            <w:r w:rsidR="00A1777A">
              <w:rPr>
                <w:rFonts w:ascii="Arial" w:hAnsi="Arial" w:cs="Arial"/>
                <w:b/>
                <w:sz w:val="24"/>
                <w:szCs w:val="24"/>
              </w:rPr>
              <w:t>Joint Independent Audit Committee</w:t>
            </w:r>
            <w:r w:rsidR="00AB2536" w:rsidRPr="00420E9F">
              <w:rPr>
                <w:rFonts w:ascii="Arial" w:hAnsi="Arial" w:cs="Arial"/>
                <w:b/>
                <w:sz w:val="24"/>
                <w:szCs w:val="24"/>
              </w:rPr>
              <w:t xml:space="preserve"> </w:t>
            </w:r>
            <w:r w:rsidR="00AB2536" w:rsidRPr="00420E9F">
              <w:rPr>
                <w:rFonts w:ascii="Arial" w:hAnsi="Arial" w:cs="Arial"/>
                <w:b/>
                <w:sz w:val="24"/>
                <w:szCs w:val="24"/>
              </w:rPr>
              <w:br/>
            </w:r>
          </w:p>
          <w:p w:rsidR="00AB2536" w:rsidRPr="00420E9F" w:rsidRDefault="00AB2536" w:rsidP="00D60CB9">
            <w:pPr>
              <w:rPr>
                <w:rFonts w:ascii="Arial" w:hAnsi="Arial" w:cs="Arial"/>
                <w:sz w:val="24"/>
                <w:szCs w:val="24"/>
              </w:rPr>
            </w:pPr>
            <w:r w:rsidRPr="00420E9F">
              <w:rPr>
                <w:rFonts w:ascii="Arial" w:hAnsi="Arial" w:cs="Arial"/>
                <w:sz w:val="24"/>
                <w:szCs w:val="24"/>
              </w:rPr>
              <w:t>I hereby endorse the recommendation above.</w:t>
            </w:r>
          </w:p>
          <w:p w:rsidR="009D4194" w:rsidRPr="00420E9F" w:rsidRDefault="009D4194" w:rsidP="00D60CB9">
            <w:pPr>
              <w:rPr>
                <w:rFonts w:ascii="Arial" w:hAnsi="Arial" w:cs="Arial"/>
                <w:sz w:val="24"/>
                <w:szCs w:val="24"/>
              </w:rPr>
            </w:pPr>
          </w:p>
          <w:p w:rsidR="00AB2536" w:rsidRPr="00420E9F" w:rsidRDefault="00AB2536" w:rsidP="00D60CB9">
            <w:pPr>
              <w:rPr>
                <w:rFonts w:ascii="Arial" w:hAnsi="Arial" w:cs="Arial"/>
                <w:sz w:val="24"/>
                <w:szCs w:val="24"/>
              </w:rPr>
            </w:pPr>
          </w:p>
        </w:tc>
      </w:tr>
    </w:tbl>
    <w:p w:rsidR="00AB2536" w:rsidRPr="00420E9F" w:rsidRDefault="00AB2536" w:rsidP="00D60CB9">
      <w:pPr>
        <w:rPr>
          <w:rFonts w:ascii="Arial" w:hAnsi="Arial" w:cs="Arial"/>
          <w:b/>
        </w:rPr>
      </w:pPr>
    </w:p>
    <w:p w:rsidR="00AB2536" w:rsidRPr="00420E9F" w:rsidRDefault="00AB2536" w:rsidP="000E4677">
      <w:pPr>
        <w:pageBreakBefore/>
        <w:suppressAutoHyphens/>
        <w:autoSpaceDN w:val="0"/>
        <w:spacing w:after="0" w:line="240" w:lineRule="auto"/>
        <w:jc w:val="both"/>
        <w:textAlignment w:val="baseline"/>
        <w:rPr>
          <w:rFonts w:ascii="Arial" w:hAnsi="Arial" w:cs="Arial"/>
        </w:rPr>
      </w:pPr>
      <w:r w:rsidRPr="00420E9F">
        <w:rPr>
          <w:rFonts w:ascii="Arial" w:hAnsi="Arial" w:cs="Arial"/>
          <w:b/>
          <w:sz w:val="24"/>
          <w:szCs w:val="24"/>
        </w:rPr>
        <w:lastRenderedPageBreak/>
        <w:t xml:space="preserve">Introduction and background  </w:t>
      </w:r>
    </w:p>
    <w:p w:rsidR="00AB2536" w:rsidRPr="00420E9F" w:rsidRDefault="00AB2536" w:rsidP="00D60CB9">
      <w:pPr>
        <w:tabs>
          <w:tab w:val="left" w:pos="720"/>
        </w:tabs>
        <w:jc w:val="both"/>
        <w:rPr>
          <w:rFonts w:ascii="Arial" w:hAnsi="Arial" w:cs="Arial"/>
          <w:b/>
          <w:sz w:val="24"/>
          <w:szCs w:val="24"/>
        </w:rPr>
      </w:pPr>
    </w:p>
    <w:p w:rsidR="000E4677" w:rsidRPr="0046604F" w:rsidRDefault="000E4677" w:rsidP="0046604F">
      <w:pPr>
        <w:suppressAutoHyphens/>
        <w:autoSpaceDN w:val="0"/>
        <w:spacing w:after="0" w:line="240" w:lineRule="auto"/>
        <w:ind w:left="720"/>
        <w:jc w:val="both"/>
        <w:textAlignment w:val="baseline"/>
        <w:rPr>
          <w:rFonts w:ascii="Arial" w:hAnsi="Arial" w:cs="Arial"/>
        </w:rPr>
      </w:pPr>
    </w:p>
    <w:p w:rsidR="00AB2536" w:rsidRPr="00420E9F" w:rsidRDefault="000E4677" w:rsidP="00D60CB9">
      <w:pPr>
        <w:tabs>
          <w:tab w:val="left" w:pos="720"/>
        </w:tabs>
        <w:jc w:val="both"/>
        <w:rPr>
          <w:rFonts w:ascii="Arial" w:hAnsi="Arial" w:cs="Arial"/>
          <w:b/>
          <w:sz w:val="24"/>
          <w:szCs w:val="24"/>
        </w:rPr>
      </w:pPr>
      <w:r>
        <w:rPr>
          <w:rFonts w:ascii="Arial" w:hAnsi="Arial" w:cs="Arial"/>
          <w:b/>
          <w:sz w:val="24"/>
          <w:szCs w:val="24"/>
        </w:rPr>
        <w:t xml:space="preserve">1. </w:t>
      </w:r>
      <w:r>
        <w:rPr>
          <w:rFonts w:ascii="Arial" w:hAnsi="Arial" w:cs="Arial"/>
          <w:b/>
          <w:sz w:val="24"/>
          <w:szCs w:val="24"/>
        </w:rPr>
        <w:tab/>
      </w:r>
      <w:r w:rsidR="00AB2536" w:rsidRPr="00420E9F">
        <w:rPr>
          <w:rFonts w:ascii="Arial" w:hAnsi="Arial" w:cs="Arial"/>
          <w:b/>
          <w:sz w:val="24"/>
          <w:szCs w:val="24"/>
        </w:rPr>
        <w:t>Matters for consideration</w:t>
      </w:r>
    </w:p>
    <w:p w:rsidR="00AB2536" w:rsidRPr="00BA41EA" w:rsidRDefault="000E4677" w:rsidP="00D60CB9">
      <w:pPr>
        <w:ind w:left="720" w:hanging="720"/>
        <w:jc w:val="both"/>
        <w:rPr>
          <w:rFonts w:ascii="Arial" w:hAnsi="Arial" w:cs="Arial"/>
        </w:rPr>
      </w:pPr>
      <w:r>
        <w:rPr>
          <w:rFonts w:ascii="Arial" w:hAnsi="Arial" w:cs="Arial"/>
        </w:rPr>
        <w:t>1.1</w:t>
      </w:r>
      <w:r>
        <w:rPr>
          <w:rFonts w:ascii="Arial" w:hAnsi="Arial" w:cs="Arial"/>
        </w:rPr>
        <w:tab/>
        <w:t>This</w:t>
      </w:r>
      <w:r w:rsidR="008C262F">
        <w:rPr>
          <w:rFonts w:ascii="Arial" w:hAnsi="Arial" w:cs="Arial"/>
        </w:rPr>
        <w:t xml:space="preserve"> reporting procedure is </w:t>
      </w:r>
      <w:r w:rsidR="00AB2536" w:rsidRPr="00BA41EA">
        <w:rPr>
          <w:rFonts w:ascii="Arial" w:hAnsi="Arial" w:cs="Arial"/>
        </w:rPr>
        <w:t xml:space="preserve">based on the information that </w:t>
      </w:r>
      <w:r w:rsidR="0046604F">
        <w:rPr>
          <w:rFonts w:ascii="Arial" w:hAnsi="Arial" w:cs="Arial"/>
        </w:rPr>
        <w:t>Committee</w:t>
      </w:r>
      <w:r w:rsidR="00AB2536" w:rsidRPr="00BA41EA">
        <w:rPr>
          <w:rFonts w:ascii="Arial" w:hAnsi="Arial" w:cs="Arial"/>
        </w:rPr>
        <w:t xml:space="preserve"> members are required to disclose on their application forms when appointed to the </w:t>
      </w:r>
      <w:r w:rsidR="0046604F">
        <w:rPr>
          <w:rFonts w:ascii="Arial" w:hAnsi="Arial" w:cs="Arial"/>
        </w:rPr>
        <w:t>Committee</w:t>
      </w:r>
      <w:r w:rsidR="00AB2536" w:rsidRPr="00BA41EA">
        <w:rPr>
          <w:rFonts w:ascii="Arial" w:hAnsi="Arial" w:cs="Arial"/>
        </w:rPr>
        <w:t>.</w:t>
      </w:r>
    </w:p>
    <w:p w:rsidR="00AB2536" w:rsidRPr="00BA41EA" w:rsidRDefault="000E4677" w:rsidP="00D60CB9">
      <w:pPr>
        <w:ind w:left="720" w:hanging="720"/>
        <w:jc w:val="both"/>
        <w:rPr>
          <w:rFonts w:ascii="Arial" w:hAnsi="Arial" w:cs="Arial"/>
        </w:rPr>
      </w:pPr>
      <w:r>
        <w:rPr>
          <w:rFonts w:ascii="Arial" w:hAnsi="Arial" w:cs="Arial"/>
        </w:rPr>
        <w:t>1</w:t>
      </w:r>
      <w:r w:rsidR="00AB2536" w:rsidRPr="00BA41EA">
        <w:rPr>
          <w:rFonts w:ascii="Arial" w:hAnsi="Arial" w:cs="Arial"/>
        </w:rPr>
        <w:t>.2</w:t>
      </w:r>
      <w:r w:rsidR="00AB2536" w:rsidRPr="00BA41EA">
        <w:rPr>
          <w:rFonts w:ascii="Arial" w:hAnsi="Arial" w:cs="Arial"/>
        </w:rPr>
        <w:tab/>
      </w:r>
      <w:r w:rsidR="0046604F">
        <w:rPr>
          <w:rFonts w:ascii="Arial" w:hAnsi="Arial" w:cs="Arial"/>
        </w:rPr>
        <w:t>Committee</w:t>
      </w:r>
      <w:r w:rsidR="00AB2536" w:rsidRPr="00BA41EA">
        <w:rPr>
          <w:rFonts w:ascii="Arial" w:hAnsi="Arial" w:cs="Arial"/>
        </w:rPr>
        <w:t xml:space="preserve"> members were required to declare, as necessary, the following information and provide supporting details:</w:t>
      </w:r>
    </w:p>
    <w:p w:rsidR="00AB2536" w:rsidRPr="007C0C4E" w:rsidRDefault="00AB2536" w:rsidP="00826DCF">
      <w:pPr>
        <w:numPr>
          <w:ilvl w:val="0"/>
          <w:numId w:val="3"/>
        </w:numPr>
        <w:suppressAutoHyphens/>
        <w:overflowPunct w:val="0"/>
        <w:autoSpaceDE w:val="0"/>
        <w:autoSpaceDN w:val="0"/>
        <w:spacing w:after="0" w:line="240" w:lineRule="auto"/>
        <w:ind w:left="1080"/>
        <w:jc w:val="both"/>
        <w:textAlignment w:val="baseline"/>
        <w:rPr>
          <w:rFonts w:ascii="Arial" w:hAnsi="Arial" w:cs="Arial"/>
          <w:i/>
        </w:rPr>
      </w:pPr>
      <w:r w:rsidRPr="007C0C4E">
        <w:rPr>
          <w:rFonts w:ascii="Arial" w:hAnsi="Arial" w:cs="Arial"/>
          <w:i/>
        </w:rPr>
        <w:t xml:space="preserve">“Have you ever been convicted of an offence or been reported and subsequently given an official written caution, warning or reprimand for any offence?” </w:t>
      </w:r>
    </w:p>
    <w:p w:rsidR="00AB2536" w:rsidRPr="00BA41EA" w:rsidRDefault="00AB2536" w:rsidP="00D60CB9">
      <w:pPr>
        <w:suppressAutoHyphens/>
        <w:overflowPunct w:val="0"/>
        <w:autoSpaceDE w:val="0"/>
        <w:autoSpaceDN w:val="0"/>
        <w:spacing w:after="0" w:line="240" w:lineRule="auto"/>
        <w:ind w:left="1080"/>
        <w:jc w:val="both"/>
        <w:textAlignment w:val="baseline"/>
        <w:rPr>
          <w:rFonts w:ascii="Arial" w:hAnsi="Arial" w:cs="Arial"/>
        </w:rPr>
      </w:pPr>
    </w:p>
    <w:p w:rsidR="00AB2536" w:rsidRPr="00BA41EA" w:rsidRDefault="00AB2536" w:rsidP="00826DCF">
      <w:pPr>
        <w:numPr>
          <w:ilvl w:val="0"/>
          <w:numId w:val="3"/>
        </w:numPr>
        <w:suppressAutoHyphens/>
        <w:overflowPunct w:val="0"/>
        <w:autoSpaceDE w:val="0"/>
        <w:autoSpaceDN w:val="0"/>
        <w:spacing w:after="0" w:line="240" w:lineRule="auto"/>
        <w:ind w:left="1080"/>
        <w:jc w:val="both"/>
        <w:textAlignment w:val="baseline"/>
        <w:rPr>
          <w:rFonts w:ascii="Arial" w:hAnsi="Arial" w:cs="Arial"/>
        </w:rPr>
      </w:pPr>
      <w:r w:rsidRPr="00BA41EA">
        <w:rPr>
          <w:rFonts w:ascii="Arial" w:hAnsi="Arial" w:cs="Arial"/>
        </w:rPr>
        <w:t>“</w:t>
      </w:r>
      <w:r w:rsidRPr="00BA41EA">
        <w:rPr>
          <w:rFonts w:ascii="Arial" w:hAnsi="Arial" w:cs="Arial"/>
          <w:i/>
          <w:iCs/>
        </w:rPr>
        <w:t>Are you, or have you been in the last five years, an officer / employee / volunteer of the Thames Valley Police / OPCC or a related organisation (e.g. Police Officer, member of Police Staff, member of an OPCC, Independent Custody Visitor, Misconduct Panel Member, Special Constable, Police Community Support Officer, Detention Officer), or a Justice of the Peace?</w:t>
      </w:r>
      <w:r w:rsidRPr="00BA41EA">
        <w:rPr>
          <w:rFonts w:ascii="Arial" w:hAnsi="Arial" w:cs="Arial"/>
        </w:rPr>
        <w:t>”</w:t>
      </w:r>
    </w:p>
    <w:p w:rsidR="00AB2536" w:rsidRPr="00BA41EA" w:rsidRDefault="00AB2536" w:rsidP="00D60CB9">
      <w:pPr>
        <w:overflowPunct w:val="0"/>
        <w:autoSpaceDE w:val="0"/>
        <w:ind w:left="360"/>
        <w:jc w:val="both"/>
        <w:rPr>
          <w:rFonts w:ascii="Arial" w:hAnsi="Arial" w:cs="Arial"/>
        </w:rPr>
      </w:pPr>
    </w:p>
    <w:p w:rsidR="00AB2536" w:rsidRPr="00BA41EA" w:rsidRDefault="00AB2536" w:rsidP="00826DCF">
      <w:pPr>
        <w:numPr>
          <w:ilvl w:val="0"/>
          <w:numId w:val="3"/>
        </w:numPr>
        <w:suppressAutoHyphens/>
        <w:overflowPunct w:val="0"/>
        <w:autoSpaceDE w:val="0"/>
        <w:autoSpaceDN w:val="0"/>
        <w:spacing w:after="0" w:line="240" w:lineRule="auto"/>
        <w:ind w:left="1080"/>
        <w:jc w:val="both"/>
        <w:textAlignment w:val="baseline"/>
        <w:rPr>
          <w:rFonts w:ascii="Arial" w:hAnsi="Arial" w:cs="Arial"/>
        </w:rPr>
      </w:pPr>
      <w:r w:rsidRPr="00BA41EA">
        <w:rPr>
          <w:rFonts w:ascii="Arial" w:hAnsi="Arial" w:cs="Arial"/>
        </w:rPr>
        <w:t>“</w:t>
      </w:r>
      <w:r w:rsidRPr="00BA41EA">
        <w:rPr>
          <w:rFonts w:ascii="Arial" w:hAnsi="Arial" w:cs="Arial"/>
          <w:i/>
          <w:iCs/>
        </w:rPr>
        <w:t>Are you related to an officer / employee / volunteer of the Thames Valley Police / OPCC?</w:t>
      </w:r>
      <w:r w:rsidRPr="00BA41EA">
        <w:rPr>
          <w:rFonts w:ascii="Arial" w:hAnsi="Arial" w:cs="Arial"/>
        </w:rPr>
        <w:t xml:space="preserve">” </w:t>
      </w:r>
    </w:p>
    <w:p w:rsidR="00AB2536" w:rsidRPr="00BA41EA" w:rsidRDefault="00AB2536" w:rsidP="00D60CB9">
      <w:pPr>
        <w:overflowPunct w:val="0"/>
        <w:autoSpaceDE w:val="0"/>
        <w:ind w:left="360"/>
        <w:jc w:val="both"/>
        <w:rPr>
          <w:rFonts w:ascii="Arial" w:hAnsi="Arial" w:cs="Arial"/>
        </w:rPr>
      </w:pPr>
    </w:p>
    <w:p w:rsidR="00AB2536" w:rsidRDefault="00AB2536" w:rsidP="00826DCF">
      <w:pPr>
        <w:numPr>
          <w:ilvl w:val="0"/>
          <w:numId w:val="3"/>
        </w:numPr>
        <w:suppressAutoHyphens/>
        <w:overflowPunct w:val="0"/>
        <w:autoSpaceDE w:val="0"/>
        <w:autoSpaceDN w:val="0"/>
        <w:spacing w:after="0" w:line="240" w:lineRule="auto"/>
        <w:ind w:left="1080"/>
        <w:jc w:val="both"/>
        <w:textAlignment w:val="baseline"/>
        <w:rPr>
          <w:rFonts w:ascii="Arial" w:hAnsi="Arial" w:cs="Arial"/>
        </w:rPr>
      </w:pPr>
      <w:r w:rsidRPr="00BA41EA">
        <w:rPr>
          <w:rFonts w:ascii="Arial" w:hAnsi="Arial" w:cs="Arial"/>
        </w:rPr>
        <w:t xml:space="preserve"> “</w:t>
      </w:r>
      <w:r w:rsidRPr="00BA41EA">
        <w:rPr>
          <w:rFonts w:ascii="Arial" w:hAnsi="Arial" w:cs="Arial"/>
          <w:i/>
          <w:iCs/>
        </w:rPr>
        <w:t>Please provide details of professional or voluntary work you have done and experience you may have of working within the local community that would in your opinion be relevant to this role</w:t>
      </w:r>
      <w:r w:rsidRPr="00BA41EA">
        <w:rPr>
          <w:rFonts w:ascii="Arial" w:hAnsi="Arial" w:cs="Arial"/>
        </w:rPr>
        <w:t>”</w:t>
      </w:r>
    </w:p>
    <w:p w:rsidR="0046604F" w:rsidRPr="00BA41EA" w:rsidRDefault="0046604F" w:rsidP="0046604F">
      <w:pPr>
        <w:suppressAutoHyphens/>
        <w:overflowPunct w:val="0"/>
        <w:autoSpaceDE w:val="0"/>
        <w:autoSpaceDN w:val="0"/>
        <w:spacing w:after="0" w:line="240" w:lineRule="auto"/>
        <w:ind w:left="1080"/>
        <w:jc w:val="both"/>
        <w:textAlignment w:val="baseline"/>
        <w:rPr>
          <w:rFonts w:ascii="Arial" w:hAnsi="Arial" w:cs="Arial"/>
        </w:rPr>
      </w:pPr>
    </w:p>
    <w:p w:rsidR="00AB2536" w:rsidRPr="00BA41EA" w:rsidRDefault="00AB2536" w:rsidP="00D60CB9">
      <w:pPr>
        <w:pStyle w:val="m-6656034941713983836msolistparagraph"/>
        <w:ind w:left="720" w:hanging="720"/>
        <w:jc w:val="both"/>
        <w:rPr>
          <w:rFonts w:ascii="Arial" w:hAnsi="Arial" w:cs="Arial"/>
          <w:sz w:val="22"/>
          <w:szCs w:val="22"/>
        </w:rPr>
      </w:pPr>
      <w:r w:rsidRPr="00BA41EA">
        <w:rPr>
          <w:rFonts w:ascii="Arial" w:hAnsi="Arial" w:cs="Arial"/>
          <w:bCs/>
          <w:sz w:val="22"/>
          <w:szCs w:val="22"/>
        </w:rPr>
        <w:t>2.3</w:t>
      </w:r>
      <w:r w:rsidRPr="00BA41EA">
        <w:rPr>
          <w:rFonts w:ascii="Arial" w:hAnsi="Arial" w:cs="Arial"/>
          <w:bCs/>
          <w:sz w:val="22"/>
          <w:szCs w:val="22"/>
        </w:rPr>
        <w:tab/>
        <w:t xml:space="preserve">It is considered sensible &amp; reasonable that the above information and supporting details, as disclosed by </w:t>
      </w:r>
      <w:r w:rsidR="0046604F">
        <w:rPr>
          <w:rFonts w:ascii="Arial" w:hAnsi="Arial" w:cs="Arial"/>
          <w:bCs/>
          <w:sz w:val="22"/>
          <w:szCs w:val="22"/>
        </w:rPr>
        <w:t>Committee</w:t>
      </w:r>
      <w:r w:rsidRPr="00BA41EA">
        <w:rPr>
          <w:rFonts w:ascii="Arial" w:hAnsi="Arial" w:cs="Arial"/>
          <w:bCs/>
          <w:sz w:val="22"/>
          <w:szCs w:val="22"/>
        </w:rPr>
        <w:t xml:space="preserve"> members, should be maintained and updated by </w:t>
      </w:r>
      <w:r w:rsidR="0046604F">
        <w:rPr>
          <w:rFonts w:ascii="Arial" w:hAnsi="Arial" w:cs="Arial"/>
          <w:bCs/>
          <w:sz w:val="22"/>
          <w:szCs w:val="22"/>
        </w:rPr>
        <w:t>Committee</w:t>
      </w:r>
      <w:r w:rsidRPr="00BA41EA">
        <w:rPr>
          <w:rFonts w:ascii="Arial" w:hAnsi="Arial" w:cs="Arial"/>
          <w:bCs/>
          <w:sz w:val="22"/>
          <w:szCs w:val="22"/>
        </w:rPr>
        <w:t xml:space="preserve"> Members as and when necessary, and any changes made to the answers to questions (a), (b), (c) and (d), above, be notified to the OPCC (via the He</w:t>
      </w:r>
      <w:r w:rsidR="008C262F">
        <w:rPr>
          <w:rFonts w:ascii="Arial" w:hAnsi="Arial" w:cs="Arial"/>
          <w:bCs/>
          <w:sz w:val="22"/>
          <w:szCs w:val="22"/>
        </w:rPr>
        <w:t>ad of Governance and Compliance</w:t>
      </w:r>
      <w:r w:rsidRPr="00BA41EA">
        <w:rPr>
          <w:rFonts w:ascii="Arial" w:hAnsi="Arial" w:cs="Arial"/>
          <w:bCs/>
          <w:sz w:val="22"/>
          <w:szCs w:val="22"/>
        </w:rPr>
        <w:t>) on a timely basis</w:t>
      </w:r>
      <w:r w:rsidR="000E4677">
        <w:rPr>
          <w:rFonts w:ascii="Arial" w:hAnsi="Arial" w:cs="Arial"/>
          <w:sz w:val="22"/>
          <w:szCs w:val="22"/>
        </w:rPr>
        <w:t xml:space="preserve">. The Head of Governance and Compliance </w:t>
      </w:r>
      <w:r w:rsidRPr="00BA41EA">
        <w:rPr>
          <w:rFonts w:ascii="Arial" w:hAnsi="Arial" w:cs="Arial"/>
          <w:sz w:val="22"/>
          <w:szCs w:val="22"/>
        </w:rPr>
        <w:t>will then arrange for:</w:t>
      </w:r>
    </w:p>
    <w:p w:rsidR="00AB2536" w:rsidRPr="00BA41EA" w:rsidRDefault="00AB2536" w:rsidP="00826DCF">
      <w:pPr>
        <w:pStyle w:val="m-6656034941713983836msolistparagraph"/>
        <w:numPr>
          <w:ilvl w:val="0"/>
          <w:numId w:val="4"/>
        </w:numPr>
        <w:jc w:val="both"/>
        <w:rPr>
          <w:rFonts w:ascii="Arial" w:hAnsi="Arial" w:cs="Arial"/>
          <w:sz w:val="22"/>
          <w:szCs w:val="22"/>
        </w:rPr>
      </w:pPr>
      <w:r w:rsidRPr="00BA41EA">
        <w:rPr>
          <w:rFonts w:ascii="Arial" w:hAnsi="Arial" w:cs="Arial"/>
          <w:sz w:val="22"/>
          <w:szCs w:val="22"/>
        </w:rPr>
        <w:t>any notifications to be referred to the PCC and C</w:t>
      </w:r>
      <w:r w:rsidR="0046604F">
        <w:rPr>
          <w:rFonts w:ascii="Arial" w:hAnsi="Arial" w:cs="Arial"/>
          <w:sz w:val="22"/>
          <w:szCs w:val="22"/>
        </w:rPr>
        <w:t>hief Constable</w:t>
      </w:r>
      <w:r w:rsidR="00132831">
        <w:rPr>
          <w:rFonts w:ascii="Arial" w:hAnsi="Arial" w:cs="Arial"/>
          <w:sz w:val="22"/>
          <w:szCs w:val="22"/>
        </w:rPr>
        <w:t>;</w:t>
      </w:r>
      <w:r w:rsidRPr="00BA41EA">
        <w:rPr>
          <w:rFonts w:ascii="Arial" w:hAnsi="Arial" w:cs="Arial"/>
          <w:sz w:val="22"/>
          <w:szCs w:val="22"/>
        </w:rPr>
        <w:t xml:space="preserve"> </w:t>
      </w:r>
    </w:p>
    <w:p w:rsidR="00AB2536" w:rsidRPr="00BA41EA" w:rsidRDefault="00AB2536" w:rsidP="00826DCF">
      <w:pPr>
        <w:pStyle w:val="m-6656034941713983836msolistparagraph"/>
        <w:numPr>
          <w:ilvl w:val="0"/>
          <w:numId w:val="4"/>
        </w:numPr>
        <w:jc w:val="both"/>
        <w:rPr>
          <w:rFonts w:ascii="Arial" w:hAnsi="Arial" w:cs="Arial"/>
          <w:sz w:val="22"/>
          <w:szCs w:val="22"/>
        </w:rPr>
      </w:pPr>
      <w:r w:rsidRPr="00BA41EA">
        <w:rPr>
          <w:rFonts w:ascii="Arial" w:hAnsi="Arial" w:cs="Arial"/>
          <w:sz w:val="22"/>
          <w:szCs w:val="22"/>
        </w:rPr>
        <w:t>the Member’s changes in circumstances to</w:t>
      </w:r>
      <w:r w:rsidR="0046604F">
        <w:rPr>
          <w:rFonts w:ascii="Arial" w:hAnsi="Arial" w:cs="Arial"/>
          <w:sz w:val="22"/>
          <w:szCs w:val="22"/>
        </w:rPr>
        <w:t xml:space="preserve"> be considered by the PCC and Chief Constable as soon as practicable</w:t>
      </w:r>
      <w:r w:rsidR="00132831">
        <w:rPr>
          <w:rFonts w:ascii="Arial" w:hAnsi="Arial" w:cs="Arial"/>
          <w:sz w:val="22"/>
          <w:szCs w:val="22"/>
        </w:rPr>
        <w:t>; and</w:t>
      </w:r>
    </w:p>
    <w:p w:rsidR="00AB2536" w:rsidRPr="00BA41EA" w:rsidRDefault="00AB2536" w:rsidP="00826DCF">
      <w:pPr>
        <w:pStyle w:val="m-6656034941713983836msolistparagraph"/>
        <w:numPr>
          <w:ilvl w:val="0"/>
          <w:numId w:val="4"/>
        </w:numPr>
        <w:jc w:val="both"/>
        <w:rPr>
          <w:rFonts w:ascii="Arial" w:hAnsi="Arial" w:cs="Arial"/>
          <w:sz w:val="22"/>
          <w:szCs w:val="22"/>
        </w:rPr>
      </w:pPr>
      <w:r w:rsidRPr="00BA41EA">
        <w:rPr>
          <w:rFonts w:ascii="Arial" w:hAnsi="Arial" w:cs="Arial"/>
          <w:sz w:val="22"/>
          <w:szCs w:val="22"/>
        </w:rPr>
        <w:t xml:space="preserve">a response to be provided to the </w:t>
      </w:r>
      <w:r w:rsidR="0046604F">
        <w:rPr>
          <w:rFonts w:ascii="Arial" w:hAnsi="Arial" w:cs="Arial"/>
          <w:sz w:val="22"/>
          <w:szCs w:val="22"/>
        </w:rPr>
        <w:t>Committee m</w:t>
      </w:r>
      <w:r w:rsidRPr="00BA41EA">
        <w:rPr>
          <w:rFonts w:ascii="Arial" w:hAnsi="Arial" w:cs="Arial"/>
          <w:sz w:val="22"/>
          <w:szCs w:val="22"/>
        </w:rPr>
        <w:t>ember as to whether or not the PCC and C</w:t>
      </w:r>
      <w:r w:rsidR="0046604F">
        <w:rPr>
          <w:rFonts w:ascii="Arial" w:hAnsi="Arial" w:cs="Arial"/>
          <w:sz w:val="22"/>
          <w:szCs w:val="22"/>
        </w:rPr>
        <w:t>hief Constable</w:t>
      </w:r>
      <w:r w:rsidRPr="00BA41EA">
        <w:rPr>
          <w:rFonts w:ascii="Arial" w:hAnsi="Arial" w:cs="Arial"/>
          <w:sz w:val="22"/>
          <w:szCs w:val="22"/>
        </w:rPr>
        <w:t xml:space="preserve"> consider the possible conflict to be a real conflict sufficient to prevent the </w:t>
      </w:r>
      <w:r w:rsidR="0046604F">
        <w:rPr>
          <w:rFonts w:ascii="Arial" w:hAnsi="Arial" w:cs="Arial"/>
          <w:sz w:val="22"/>
          <w:szCs w:val="22"/>
        </w:rPr>
        <w:t xml:space="preserve">Committee </w:t>
      </w:r>
      <w:r w:rsidRPr="00BA41EA">
        <w:rPr>
          <w:rFonts w:ascii="Arial" w:hAnsi="Arial" w:cs="Arial"/>
          <w:sz w:val="22"/>
          <w:szCs w:val="22"/>
        </w:rPr>
        <w:t>member from undertaking their role effectively.</w:t>
      </w:r>
    </w:p>
    <w:p w:rsidR="00AB2536" w:rsidRPr="00BA41EA" w:rsidRDefault="00AB2536" w:rsidP="00D60CB9">
      <w:pPr>
        <w:spacing w:before="100" w:after="100"/>
        <w:ind w:left="720" w:hanging="720"/>
        <w:jc w:val="both"/>
        <w:rPr>
          <w:rFonts w:ascii="Arial" w:hAnsi="Arial" w:cs="Arial"/>
        </w:rPr>
      </w:pPr>
      <w:r w:rsidRPr="00BA41EA">
        <w:rPr>
          <w:rFonts w:ascii="Arial" w:hAnsi="Arial" w:cs="Arial"/>
        </w:rPr>
        <w:t>2.4</w:t>
      </w:r>
      <w:r w:rsidRPr="00BA41EA">
        <w:rPr>
          <w:rFonts w:ascii="Arial" w:hAnsi="Arial" w:cs="Arial"/>
        </w:rPr>
        <w:tab/>
        <w:t xml:space="preserve">It is anticipated that this self-reporting procedure will satisfactorily identify and address most, if not all, of the types of potential conflicts &amp; concerns that </w:t>
      </w:r>
      <w:r w:rsidR="0046604F">
        <w:rPr>
          <w:rFonts w:ascii="Arial" w:hAnsi="Arial" w:cs="Arial"/>
        </w:rPr>
        <w:t>Committee m</w:t>
      </w:r>
      <w:r w:rsidRPr="00BA41EA">
        <w:rPr>
          <w:rFonts w:ascii="Arial" w:hAnsi="Arial" w:cs="Arial"/>
        </w:rPr>
        <w:t>embers may face, and facilitate their timely consideration by the PCC &amp; C</w:t>
      </w:r>
      <w:r w:rsidR="0046604F">
        <w:rPr>
          <w:rFonts w:ascii="Arial" w:hAnsi="Arial" w:cs="Arial"/>
        </w:rPr>
        <w:t>hief Constable</w:t>
      </w:r>
      <w:r w:rsidRPr="00BA41EA">
        <w:rPr>
          <w:rFonts w:ascii="Arial" w:hAnsi="Arial" w:cs="Arial"/>
        </w:rPr>
        <w:t xml:space="preserve"> (or their representatives), without incurring disproportionate bureaucracy for either party.</w:t>
      </w:r>
    </w:p>
    <w:p w:rsidR="00AB2536" w:rsidRPr="00BA41EA" w:rsidRDefault="00AB2536" w:rsidP="00D60CB9">
      <w:pPr>
        <w:spacing w:before="100" w:after="100"/>
        <w:jc w:val="both"/>
        <w:rPr>
          <w:rFonts w:ascii="Arial" w:hAnsi="Arial" w:cs="Arial"/>
        </w:rPr>
      </w:pPr>
      <w:r w:rsidRPr="00BA41EA">
        <w:rPr>
          <w:rFonts w:ascii="Arial" w:hAnsi="Arial" w:cs="Arial"/>
        </w:rPr>
        <w:t>2.5</w:t>
      </w:r>
      <w:r w:rsidRPr="00BA41EA">
        <w:rPr>
          <w:rFonts w:ascii="Arial" w:hAnsi="Arial" w:cs="Arial"/>
        </w:rPr>
        <w:tab/>
        <w:t>A Self-Reporting ‘Template’ is attached for the future use of members.</w:t>
      </w:r>
    </w:p>
    <w:p w:rsidR="00501E01" w:rsidRPr="00420E9F" w:rsidRDefault="00501E01" w:rsidP="00D60CB9">
      <w:pPr>
        <w:overflowPunct w:val="0"/>
        <w:autoSpaceDE w:val="0"/>
        <w:jc w:val="both"/>
        <w:rPr>
          <w:rFonts w:ascii="Arial" w:hAnsi="Arial" w:cs="Arial"/>
          <w:sz w:val="24"/>
          <w:szCs w:val="24"/>
        </w:rPr>
      </w:pPr>
    </w:p>
    <w:p w:rsidR="00AB2536" w:rsidRPr="00420E9F" w:rsidRDefault="00147B41" w:rsidP="00D60CB9">
      <w:pPr>
        <w:spacing w:after="0"/>
        <w:jc w:val="both"/>
        <w:rPr>
          <w:rFonts w:ascii="Arial" w:hAnsi="Arial" w:cs="Arial"/>
          <w:b/>
          <w:sz w:val="24"/>
          <w:szCs w:val="24"/>
        </w:rPr>
      </w:pPr>
      <w:r w:rsidRPr="00420E9F">
        <w:rPr>
          <w:rFonts w:ascii="Arial" w:hAnsi="Arial" w:cs="Arial"/>
          <w:b/>
          <w:sz w:val="24"/>
          <w:szCs w:val="24"/>
        </w:rPr>
        <w:t>Gillian Ormston</w:t>
      </w:r>
    </w:p>
    <w:p w:rsidR="00AB2536" w:rsidRPr="00420E9F" w:rsidRDefault="00147B41" w:rsidP="00D60CB9">
      <w:pPr>
        <w:spacing w:after="0"/>
        <w:jc w:val="both"/>
        <w:rPr>
          <w:rFonts w:ascii="Arial" w:hAnsi="Arial" w:cs="Arial"/>
          <w:sz w:val="24"/>
          <w:szCs w:val="24"/>
        </w:rPr>
      </w:pPr>
      <w:r w:rsidRPr="00420E9F">
        <w:rPr>
          <w:rFonts w:ascii="Arial" w:hAnsi="Arial" w:cs="Arial"/>
          <w:sz w:val="24"/>
          <w:szCs w:val="24"/>
        </w:rPr>
        <w:t>Chief of Staff</w:t>
      </w:r>
    </w:p>
    <w:p w:rsidR="00AB2536" w:rsidRPr="00420E9F" w:rsidRDefault="00AB2536" w:rsidP="00D60CB9">
      <w:pPr>
        <w:spacing w:after="0"/>
        <w:jc w:val="both"/>
        <w:rPr>
          <w:rFonts w:ascii="Arial" w:hAnsi="Arial" w:cs="Arial"/>
          <w:sz w:val="24"/>
          <w:szCs w:val="24"/>
        </w:rPr>
      </w:pPr>
      <w:r w:rsidRPr="00420E9F">
        <w:rPr>
          <w:rFonts w:ascii="Arial" w:hAnsi="Arial" w:cs="Arial"/>
          <w:sz w:val="24"/>
          <w:szCs w:val="24"/>
        </w:rPr>
        <w:t>Office of the Police and Crime Commissioner</w:t>
      </w:r>
    </w:p>
    <w:p w:rsidR="00AB2536" w:rsidRPr="00420E9F" w:rsidRDefault="00AB2536" w:rsidP="00D60CB9">
      <w:pPr>
        <w:rPr>
          <w:rFonts w:ascii="Arial" w:hAnsi="Arial" w:cs="Arial"/>
          <w:sz w:val="24"/>
          <w:szCs w:val="24"/>
        </w:rPr>
      </w:pPr>
      <w:r w:rsidRPr="00420E9F">
        <w:rPr>
          <w:rFonts w:ascii="Arial" w:hAnsi="Arial" w:cs="Arial"/>
          <w:sz w:val="24"/>
          <w:szCs w:val="24"/>
        </w:rPr>
        <w:br w:type="page"/>
      </w:r>
    </w:p>
    <w:p w:rsidR="00AB2536" w:rsidRPr="00420E9F" w:rsidRDefault="006C60ED" w:rsidP="00D60CB9">
      <w:pPr>
        <w:rPr>
          <w:rFonts w:ascii="Arial" w:hAnsi="Arial" w:cs="Arial"/>
        </w:rPr>
      </w:pPr>
      <w:r w:rsidRPr="00420E9F">
        <w:rPr>
          <w:rFonts w:ascii="Arial" w:hAnsi="Arial" w:cs="Arial"/>
          <w:b/>
          <w:bCs/>
          <w:noProof/>
          <w:color w:val="000000"/>
          <w:spacing w:val="-11"/>
          <w:sz w:val="24"/>
          <w:szCs w:val="24"/>
          <w:lang w:eastAsia="en-GB"/>
        </w:rPr>
        <w:lastRenderedPageBreak/>
        <w:drawing>
          <wp:anchor distT="0" distB="0" distL="114300" distR="114300" simplePos="0" relativeHeight="251666432" behindDoc="1" locked="0" layoutInCell="1" allowOverlap="1">
            <wp:simplePos x="0" y="0"/>
            <wp:positionH relativeFrom="column">
              <wp:posOffset>5223933</wp:posOffset>
            </wp:positionH>
            <wp:positionV relativeFrom="paragraph">
              <wp:posOffset>84243</wp:posOffset>
            </wp:positionV>
            <wp:extent cx="863600" cy="1323975"/>
            <wp:effectExtent l="0" t="0" r="0" b="9525"/>
            <wp:wrapTight wrapText="bothSides">
              <wp:wrapPolygon edited="0">
                <wp:start x="0" y="0"/>
                <wp:lineTo x="0" y="17094"/>
                <wp:lineTo x="4288" y="19891"/>
                <wp:lineTo x="8576" y="21445"/>
                <wp:lineTo x="9053" y="21445"/>
                <wp:lineTo x="11912" y="21445"/>
                <wp:lineTo x="12388" y="21445"/>
                <wp:lineTo x="16676" y="19891"/>
                <wp:lineTo x="20965" y="17094"/>
                <wp:lineTo x="20965" y="0"/>
                <wp:lineTo x="0" y="0"/>
              </wp:wrapPolygon>
            </wp:wrapTight>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3600" cy="1323975"/>
                    </a:xfrm>
                    <a:prstGeom prst="rect">
                      <a:avLst/>
                    </a:prstGeom>
                    <a:noFill/>
                    <a:ln>
                      <a:noFill/>
                      <a:prstDash/>
                    </a:ln>
                  </pic:spPr>
                </pic:pic>
              </a:graphicData>
            </a:graphic>
          </wp:anchor>
        </w:drawing>
      </w:r>
      <w:r w:rsidR="00AB2536" w:rsidRPr="00420E9F">
        <w:rPr>
          <w:rFonts w:ascii="Arial" w:hAnsi="Arial" w:cs="Arial"/>
          <w:noProof/>
          <w:lang w:eastAsia="en-GB"/>
        </w:rPr>
        <w:drawing>
          <wp:inline distT="0" distB="0" distL="0" distR="0" wp14:anchorId="501DDCB7" wp14:editId="24A932EC">
            <wp:extent cx="1600200" cy="1419221"/>
            <wp:effectExtent l="0" t="0" r="0" b="0"/>
            <wp:docPr id="34"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0200" cy="1419221"/>
                    </a:xfrm>
                    <a:prstGeom prst="rect">
                      <a:avLst/>
                    </a:prstGeom>
                    <a:noFill/>
                    <a:ln>
                      <a:noFill/>
                      <a:prstDash/>
                    </a:ln>
                  </pic:spPr>
                </pic:pic>
              </a:graphicData>
            </a:graphic>
          </wp:inline>
        </w:drawing>
      </w:r>
      <w:r w:rsidR="00AB2536" w:rsidRPr="00420E9F">
        <w:rPr>
          <w:rFonts w:ascii="Arial" w:hAnsi="Arial" w:cs="Arial"/>
        </w:rPr>
        <w:tab/>
      </w:r>
      <w:r w:rsidR="00AB2536" w:rsidRPr="00420E9F">
        <w:rPr>
          <w:rFonts w:ascii="Arial" w:hAnsi="Arial" w:cs="Arial"/>
        </w:rPr>
        <w:tab/>
      </w:r>
      <w:r w:rsidR="00AB2536" w:rsidRPr="00420E9F">
        <w:rPr>
          <w:rFonts w:ascii="Arial" w:hAnsi="Arial" w:cs="Arial"/>
        </w:rPr>
        <w:tab/>
        <w:t xml:space="preserve"> </w:t>
      </w:r>
      <w:r w:rsidR="00AB2536" w:rsidRPr="00420E9F">
        <w:rPr>
          <w:rFonts w:ascii="Arial" w:hAnsi="Arial" w:cs="Arial"/>
        </w:rPr>
        <w:tab/>
      </w:r>
      <w:r w:rsidR="00AB2536" w:rsidRPr="00420E9F">
        <w:rPr>
          <w:rFonts w:ascii="Arial" w:hAnsi="Arial" w:cs="Arial"/>
        </w:rPr>
        <w:tab/>
      </w:r>
      <w:r w:rsidR="00AB2536" w:rsidRPr="00420E9F">
        <w:rPr>
          <w:rFonts w:ascii="Arial" w:hAnsi="Arial" w:cs="Arial"/>
        </w:rPr>
        <w:tab/>
      </w:r>
      <w:r w:rsidR="00420E9F">
        <w:rPr>
          <w:rFonts w:ascii="Arial" w:hAnsi="Arial" w:cs="Arial"/>
        </w:rPr>
        <w:t xml:space="preserve">                     </w:t>
      </w:r>
      <w:r w:rsidR="00AB2536" w:rsidRPr="00420E9F">
        <w:rPr>
          <w:rFonts w:ascii="Arial" w:hAnsi="Arial" w:cs="Arial"/>
        </w:rPr>
        <w:tab/>
      </w:r>
      <w:r w:rsidR="00AB2536" w:rsidRPr="00420E9F">
        <w:rPr>
          <w:rFonts w:ascii="Arial" w:hAnsi="Arial" w:cs="Arial"/>
        </w:rPr>
        <w:tab/>
      </w:r>
      <w:r w:rsidR="00A638F1" w:rsidRPr="00420E9F">
        <w:rPr>
          <w:rFonts w:ascii="Arial" w:hAnsi="Arial" w:cs="Arial"/>
          <w:b/>
          <w:bCs/>
          <w:noProof/>
          <w:color w:val="000000"/>
          <w:spacing w:val="-11"/>
          <w:sz w:val="24"/>
          <w:szCs w:val="24"/>
          <w:lang w:eastAsia="en-GB"/>
        </w:rPr>
        <w:t xml:space="preserve">             </w:t>
      </w:r>
    </w:p>
    <w:p w:rsidR="00D146E8" w:rsidRPr="00BA41EA" w:rsidRDefault="0046604F" w:rsidP="00D60CB9">
      <w:pPr>
        <w:jc w:val="center"/>
        <w:rPr>
          <w:rFonts w:ascii="Arial" w:hAnsi="Arial" w:cs="Arial"/>
          <w:b/>
          <w:sz w:val="40"/>
          <w:szCs w:val="40"/>
        </w:rPr>
      </w:pPr>
      <w:r>
        <w:rPr>
          <w:rFonts w:ascii="Arial" w:hAnsi="Arial" w:cs="Arial"/>
          <w:b/>
          <w:sz w:val="40"/>
          <w:szCs w:val="40"/>
        </w:rPr>
        <w:t>Committee</w:t>
      </w:r>
      <w:r w:rsidR="00D146E8" w:rsidRPr="00BA41EA">
        <w:rPr>
          <w:rFonts w:ascii="Arial" w:hAnsi="Arial" w:cs="Arial"/>
          <w:b/>
          <w:sz w:val="40"/>
          <w:szCs w:val="40"/>
        </w:rPr>
        <w:t xml:space="preserve"> Members’ Self-Reporting of Potential Conflicts of Interest</w:t>
      </w:r>
      <w:r w:rsidR="00322D90">
        <w:rPr>
          <w:rFonts w:ascii="Arial" w:hAnsi="Arial" w:cs="Arial"/>
          <w:b/>
          <w:sz w:val="40"/>
          <w:szCs w:val="40"/>
        </w:rPr>
        <w:t xml:space="preserve"> Form</w:t>
      </w:r>
    </w:p>
    <w:p w:rsidR="00AB2536" w:rsidRPr="00420E9F" w:rsidRDefault="00AB2536" w:rsidP="00D60CB9">
      <w:pPr>
        <w:spacing w:after="0"/>
        <w:rPr>
          <w:rFonts w:ascii="Arial" w:hAnsi="Arial" w:cs="Arial"/>
          <w:b/>
          <w:sz w:val="24"/>
          <w:szCs w:val="24"/>
        </w:rPr>
      </w:pPr>
      <w:r w:rsidRPr="00420E9F">
        <w:rPr>
          <w:rFonts w:ascii="Arial" w:hAnsi="Arial" w:cs="Arial"/>
          <w:b/>
          <w:sz w:val="24"/>
          <w:szCs w:val="24"/>
        </w:rPr>
        <w:t>Member’s Personal Details:</w:t>
      </w:r>
    </w:p>
    <w:p w:rsidR="00AB2536" w:rsidRPr="00420E9F" w:rsidRDefault="00AB2536" w:rsidP="00D60CB9">
      <w:pPr>
        <w:spacing w:after="0"/>
        <w:rPr>
          <w:rFonts w:ascii="Arial" w:hAnsi="Arial" w:cs="Arial"/>
          <w:sz w:val="24"/>
          <w:szCs w:val="24"/>
        </w:rPr>
      </w:pPr>
    </w:p>
    <w:tbl>
      <w:tblPr>
        <w:tblW w:w="10343" w:type="dxa"/>
        <w:tblCellMar>
          <w:left w:w="10" w:type="dxa"/>
          <w:right w:w="10" w:type="dxa"/>
        </w:tblCellMar>
        <w:tblLook w:val="0000" w:firstRow="0" w:lastRow="0" w:firstColumn="0" w:lastColumn="0" w:noHBand="0" w:noVBand="0"/>
      </w:tblPr>
      <w:tblGrid>
        <w:gridCol w:w="2620"/>
        <w:gridCol w:w="7723"/>
      </w:tblGrid>
      <w:tr w:rsidR="00AB2536" w:rsidRPr="00420E9F" w:rsidTr="00AD76BE">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b/>
                <w:sz w:val="24"/>
                <w:szCs w:val="24"/>
              </w:rPr>
            </w:pPr>
            <w:r w:rsidRPr="00420E9F">
              <w:rPr>
                <w:rFonts w:ascii="Arial" w:hAnsi="Arial" w:cs="Arial"/>
                <w:b/>
                <w:sz w:val="24"/>
                <w:szCs w:val="24"/>
              </w:rPr>
              <w:t>Surname</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6E8" w:rsidRPr="00420E9F" w:rsidRDefault="00D146E8" w:rsidP="00D60CB9">
            <w:pPr>
              <w:rPr>
                <w:rFonts w:ascii="Arial" w:hAnsi="Arial" w:cs="Arial"/>
                <w:sz w:val="24"/>
                <w:szCs w:val="24"/>
              </w:rPr>
            </w:pPr>
          </w:p>
        </w:tc>
      </w:tr>
      <w:tr w:rsidR="00AB2536" w:rsidRPr="00420E9F" w:rsidTr="00AD76BE">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b/>
                <w:sz w:val="24"/>
                <w:szCs w:val="24"/>
              </w:rPr>
            </w:pPr>
            <w:r w:rsidRPr="00420E9F">
              <w:rPr>
                <w:rFonts w:ascii="Arial" w:hAnsi="Arial" w:cs="Arial"/>
                <w:b/>
                <w:sz w:val="24"/>
                <w:szCs w:val="24"/>
              </w:rPr>
              <w:t>Forename</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r>
      <w:tr w:rsidR="00AB2536" w:rsidRPr="00420E9F" w:rsidTr="00AD76BE">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b/>
                <w:sz w:val="24"/>
                <w:szCs w:val="24"/>
              </w:rPr>
            </w:pPr>
            <w:r w:rsidRPr="00420E9F">
              <w:rPr>
                <w:rFonts w:ascii="Arial" w:hAnsi="Arial" w:cs="Arial"/>
                <w:b/>
                <w:sz w:val="24"/>
                <w:szCs w:val="24"/>
              </w:rPr>
              <w:t>Title</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r>
      <w:tr w:rsidR="00AB2536" w:rsidRPr="00420E9F" w:rsidTr="00AD76BE">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6E8" w:rsidRPr="00420E9F" w:rsidRDefault="00AB2536" w:rsidP="00D60CB9">
            <w:pPr>
              <w:rPr>
                <w:rFonts w:ascii="Arial" w:hAnsi="Arial" w:cs="Arial"/>
                <w:sz w:val="24"/>
                <w:szCs w:val="24"/>
              </w:rPr>
            </w:pPr>
            <w:r w:rsidRPr="00420E9F">
              <w:rPr>
                <w:rFonts w:ascii="Arial" w:hAnsi="Arial" w:cs="Arial"/>
                <w:b/>
                <w:sz w:val="24"/>
                <w:szCs w:val="24"/>
              </w:rPr>
              <w:t>Contact Details:</w:t>
            </w:r>
          </w:p>
        </w:tc>
      </w:tr>
      <w:tr w:rsidR="00AB2536" w:rsidRPr="00420E9F" w:rsidTr="00AD76BE">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b/>
                <w:sz w:val="24"/>
                <w:szCs w:val="24"/>
              </w:rPr>
            </w:pPr>
            <w:r w:rsidRPr="00420E9F">
              <w:rPr>
                <w:rFonts w:ascii="Arial" w:hAnsi="Arial" w:cs="Arial"/>
                <w:b/>
                <w:sz w:val="24"/>
                <w:szCs w:val="24"/>
              </w:rPr>
              <w:t>Email</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r>
      <w:tr w:rsidR="00AB2536" w:rsidRPr="00420E9F" w:rsidTr="00AD76BE">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b/>
                <w:sz w:val="24"/>
                <w:szCs w:val="24"/>
              </w:rPr>
            </w:pPr>
            <w:r w:rsidRPr="00420E9F">
              <w:rPr>
                <w:rFonts w:ascii="Arial" w:hAnsi="Arial" w:cs="Arial"/>
                <w:b/>
                <w:sz w:val="24"/>
                <w:szCs w:val="24"/>
              </w:rPr>
              <w:t>Permanent Address</w:t>
            </w:r>
            <w:r w:rsidR="00D146E8" w:rsidRPr="00420E9F">
              <w:rPr>
                <w:rFonts w:ascii="Arial" w:hAnsi="Arial" w:cs="Arial"/>
                <w:b/>
                <w:sz w:val="24"/>
                <w:szCs w:val="24"/>
              </w:rPr>
              <w:t>:</w:t>
            </w: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r>
      <w:tr w:rsidR="00AB2536" w:rsidRPr="00420E9F" w:rsidTr="00AD76BE">
        <w:tc>
          <w:tcPr>
            <w:tcW w:w="2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r>
      <w:tr w:rsidR="00AB2536" w:rsidRPr="00420E9F" w:rsidTr="00AD76BE">
        <w:tc>
          <w:tcPr>
            <w:tcW w:w="2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r>
      <w:tr w:rsidR="00AB2536" w:rsidRPr="00420E9F" w:rsidTr="00AD76BE">
        <w:tc>
          <w:tcPr>
            <w:tcW w:w="2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r>
      <w:tr w:rsidR="00AB2536" w:rsidRPr="00420E9F" w:rsidTr="00AD76BE">
        <w:tc>
          <w:tcPr>
            <w:tcW w:w="2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c>
          <w:tcPr>
            <w:tcW w:w="7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p>
        </w:tc>
      </w:tr>
    </w:tbl>
    <w:p w:rsidR="00AB2536" w:rsidRPr="00420E9F" w:rsidRDefault="00AB2536" w:rsidP="00D60CB9">
      <w:pPr>
        <w:rPr>
          <w:rFonts w:ascii="Arial" w:hAnsi="Arial" w:cs="Arial"/>
          <w:b/>
          <w:sz w:val="24"/>
          <w:szCs w:val="24"/>
        </w:rPr>
      </w:pPr>
      <w:r w:rsidRPr="00420E9F">
        <w:rPr>
          <w:rFonts w:ascii="Arial" w:hAnsi="Arial" w:cs="Arial"/>
          <w:b/>
          <w:sz w:val="24"/>
          <w:szCs w:val="24"/>
        </w:rPr>
        <w:t>Changes in Personal Circumstances to be Reported:</w:t>
      </w:r>
    </w:p>
    <w:p w:rsidR="00AB2536" w:rsidRPr="00420E9F" w:rsidRDefault="00AB2536" w:rsidP="00D60CB9">
      <w:pPr>
        <w:jc w:val="both"/>
        <w:rPr>
          <w:rFonts w:ascii="Arial" w:hAnsi="Arial" w:cs="Arial"/>
          <w:sz w:val="24"/>
          <w:szCs w:val="24"/>
        </w:rPr>
      </w:pPr>
      <w:r w:rsidRPr="00420E9F">
        <w:rPr>
          <w:rFonts w:ascii="Arial" w:hAnsi="Arial" w:cs="Arial"/>
          <w:sz w:val="24"/>
          <w:szCs w:val="24"/>
        </w:rPr>
        <w:t xml:space="preserve">Please complete in the four boxes below, as necessary, any changes in your personal circumstances or to the supporting details </w:t>
      </w:r>
      <w:r w:rsidR="00132831">
        <w:rPr>
          <w:rFonts w:ascii="Arial" w:hAnsi="Arial" w:cs="Arial"/>
          <w:sz w:val="24"/>
          <w:szCs w:val="24"/>
        </w:rPr>
        <w:t>as</w:t>
      </w:r>
      <w:r w:rsidRPr="00420E9F">
        <w:rPr>
          <w:rFonts w:ascii="Arial" w:hAnsi="Arial" w:cs="Arial"/>
          <w:sz w:val="24"/>
          <w:szCs w:val="24"/>
        </w:rPr>
        <w:t xml:space="preserve"> previously provided to the Office of the Police and Crime Commissioner (OPCC).</w:t>
      </w:r>
    </w:p>
    <w:tbl>
      <w:tblPr>
        <w:tblW w:w="10485" w:type="dxa"/>
        <w:tblCellMar>
          <w:left w:w="10" w:type="dxa"/>
          <w:right w:w="10" w:type="dxa"/>
        </w:tblCellMar>
        <w:tblLook w:val="0000" w:firstRow="0" w:lastRow="0" w:firstColumn="0" w:lastColumn="0" w:noHBand="0" w:noVBand="0"/>
      </w:tblPr>
      <w:tblGrid>
        <w:gridCol w:w="10485"/>
      </w:tblGrid>
      <w:tr w:rsidR="00AB2536" w:rsidRPr="00420E9F"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b/>
                <w:sz w:val="24"/>
                <w:szCs w:val="24"/>
              </w:rPr>
            </w:pPr>
            <w:r w:rsidRPr="00420E9F">
              <w:rPr>
                <w:rFonts w:ascii="Arial" w:hAnsi="Arial" w:cs="Arial"/>
                <w:b/>
                <w:sz w:val="24"/>
                <w:szCs w:val="24"/>
              </w:rPr>
              <w:t>Have you ever been convicted of an offence or been reported and subsequently given an official written caution, warning or reprimand for any offence?</w:t>
            </w:r>
          </w:p>
        </w:tc>
      </w:tr>
      <w:tr w:rsidR="00AB2536" w:rsidRPr="00420E9F"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r w:rsidRPr="00420E9F">
              <w:rPr>
                <w:rFonts w:ascii="Arial" w:hAnsi="Arial" w:cs="Arial"/>
                <w:sz w:val="24"/>
                <w:szCs w:val="24"/>
              </w:rPr>
              <w:t>Change in circumstances:</w:t>
            </w:r>
          </w:p>
          <w:p w:rsidR="00AB2536" w:rsidRDefault="00AB2536" w:rsidP="00D60CB9">
            <w:pPr>
              <w:rPr>
                <w:rFonts w:ascii="Arial" w:hAnsi="Arial" w:cs="Arial"/>
                <w:sz w:val="24"/>
                <w:szCs w:val="24"/>
              </w:rPr>
            </w:pPr>
          </w:p>
          <w:p w:rsidR="0046604F" w:rsidRDefault="0046604F" w:rsidP="00D60CB9">
            <w:pPr>
              <w:rPr>
                <w:rFonts w:ascii="Arial" w:hAnsi="Arial" w:cs="Arial"/>
                <w:sz w:val="24"/>
                <w:szCs w:val="24"/>
              </w:rPr>
            </w:pPr>
          </w:p>
          <w:p w:rsidR="0046604F" w:rsidRDefault="0046604F" w:rsidP="00D60CB9">
            <w:pPr>
              <w:rPr>
                <w:rFonts w:ascii="Arial" w:hAnsi="Arial" w:cs="Arial"/>
                <w:sz w:val="24"/>
                <w:szCs w:val="24"/>
              </w:rPr>
            </w:pPr>
          </w:p>
          <w:p w:rsidR="0046604F" w:rsidRDefault="0046604F" w:rsidP="00D60CB9">
            <w:pPr>
              <w:rPr>
                <w:rFonts w:ascii="Arial" w:hAnsi="Arial" w:cs="Arial"/>
                <w:sz w:val="24"/>
                <w:szCs w:val="24"/>
              </w:rPr>
            </w:pPr>
          </w:p>
          <w:p w:rsidR="0046604F" w:rsidRDefault="0046604F" w:rsidP="00D60CB9">
            <w:pPr>
              <w:rPr>
                <w:rFonts w:ascii="Arial" w:hAnsi="Arial" w:cs="Arial"/>
                <w:sz w:val="24"/>
                <w:szCs w:val="24"/>
              </w:rPr>
            </w:pPr>
          </w:p>
          <w:p w:rsidR="0046604F" w:rsidRPr="00420E9F" w:rsidRDefault="0046604F" w:rsidP="00D60CB9">
            <w:pPr>
              <w:rPr>
                <w:rFonts w:ascii="Arial" w:hAnsi="Arial" w:cs="Arial"/>
                <w:sz w:val="24"/>
                <w:szCs w:val="24"/>
              </w:rPr>
            </w:pPr>
          </w:p>
        </w:tc>
      </w:tr>
      <w:tr w:rsidR="00AB2536" w:rsidRPr="00420E9F"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132831">
            <w:pPr>
              <w:jc w:val="both"/>
              <w:rPr>
                <w:rFonts w:ascii="Arial" w:hAnsi="Arial" w:cs="Arial"/>
                <w:sz w:val="24"/>
                <w:szCs w:val="24"/>
              </w:rPr>
            </w:pPr>
            <w:r w:rsidRPr="00420E9F">
              <w:rPr>
                <w:rFonts w:ascii="Arial" w:hAnsi="Arial" w:cs="Arial"/>
                <w:b/>
                <w:iCs/>
                <w:sz w:val="24"/>
                <w:szCs w:val="24"/>
              </w:rPr>
              <w:lastRenderedPageBreak/>
              <w:t xml:space="preserve">Are you, or have you been in the last five years, an officer / employee / volunteer of the </w:t>
            </w:r>
            <w:r w:rsidR="00132831">
              <w:rPr>
                <w:rFonts w:ascii="Arial" w:hAnsi="Arial" w:cs="Arial"/>
                <w:b/>
                <w:iCs/>
                <w:sz w:val="24"/>
                <w:szCs w:val="24"/>
              </w:rPr>
              <w:t>TVP</w:t>
            </w:r>
            <w:r w:rsidRPr="00420E9F">
              <w:rPr>
                <w:rFonts w:ascii="Arial" w:hAnsi="Arial" w:cs="Arial"/>
                <w:b/>
                <w:iCs/>
                <w:sz w:val="24"/>
                <w:szCs w:val="24"/>
              </w:rPr>
              <w:t xml:space="preserve"> / OPCC or a related organisation (e.g. Police Officer, member of Police Staff, member of staff of an OPCC, Independent Custody Visitor, Misconduct Panel Member, Special Constable, Police Community Support Officer, Detention Officer, member of a TVP Independent Advisory Group) or a Justice of the Peace?</w:t>
            </w:r>
          </w:p>
        </w:tc>
      </w:tr>
      <w:tr w:rsidR="00AB2536" w:rsidRPr="00420E9F" w:rsidTr="00EF7D59">
        <w:trPr>
          <w:trHeight w:val="990"/>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EF7D59">
            <w:pPr>
              <w:rPr>
                <w:rFonts w:ascii="Arial" w:hAnsi="Arial" w:cs="Arial"/>
                <w:sz w:val="24"/>
                <w:szCs w:val="24"/>
              </w:rPr>
            </w:pPr>
            <w:r w:rsidRPr="00420E9F">
              <w:rPr>
                <w:rFonts w:ascii="Arial" w:hAnsi="Arial" w:cs="Arial"/>
                <w:sz w:val="24"/>
                <w:szCs w:val="24"/>
              </w:rPr>
              <w:t xml:space="preserve">Change in circumstances: </w:t>
            </w:r>
          </w:p>
        </w:tc>
      </w:tr>
      <w:tr w:rsidR="00AB2536" w:rsidRPr="00420E9F"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132831">
            <w:pPr>
              <w:jc w:val="both"/>
              <w:rPr>
                <w:rFonts w:ascii="Arial" w:hAnsi="Arial" w:cs="Arial"/>
                <w:sz w:val="24"/>
                <w:szCs w:val="24"/>
              </w:rPr>
            </w:pPr>
            <w:r w:rsidRPr="00420E9F">
              <w:rPr>
                <w:rFonts w:ascii="Arial" w:hAnsi="Arial" w:cs="Arial"/>
                <w:b/>
                <w:iCs/>
                <w:sz w:val="24"/>
                <w:szCs w:val="24"/>
              </w:rPr>
              <w:t xml:space="preserve">Are you related to an officer / employee / volunteer of the </w:t>
            </w:r>
            <w:r w:rsidR="00132831">
              <w:rPr>
                <w:rFonts w:ascii="Arial" w:hAnsi="Arial" w:cs="Arial"/>
                <w:b/>
                <w:iCs/>
                <w:sz w:val="24"/>
                <w:szCs w:val="24"/>
              </w:rPr>
              <w:t>TVP</w:t>
            </w:r>
            <w:r w:rsidRPr="00420E9F">
              <w:rPr>
                <w:rFonts w:ascii="Arial" w:hAnsi="Arial" w:cs="Arial"/>
                <w:b/>
                <w:iCs/>
                <w:sz w:val="24"/>
                <w:szCs w:val="24"/>
              </w:rPr>
              <w:t xml:space="preserve"> / OPCC?</w:t>
            </w:r>
          </w:p>
        </w:tc>
      </w:tr>
      <w:tr w:rsidR="00AB2536" w:rsidRPr="00420E9F" w:rsidTr="00AD76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r w:rsidRPr="00420E9F">
              <w:rPr>
                <w:rFonts w:ascii="Arial" w:hAnsi="Arial" w:cs="Arial"/>
                <w:sz w:val="24"/>
                <w:szCs w:val="24"/>
              </w:rPr>
              <w:t>Change in circumstances:</w:t>
            </w:r>
          </w:p>
          <w:p w:rsidR="00AB2536" w:rsidRPr="00420E9F" w:rsidRDefault="00AB2536" w:rsidP="00D60CB9">
            <w:pPr>
              <w:rPr>
                <w:rFonts w:ascii="Arial" w:hAnsi="Arial" w:cs="Arial"/>
                <w:sz w:val="24"/>
                <w:szCs w:val="24"/>
              </w:rPr>
            </w:pPr>
          </w:p>
        </w:tc>
      </w:tr>
      <w:tr w:rsidR="00AB2536" w:rsidRPr="00420E9F" w:rsidTr="00D146E8">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jc w:val="both"/>
              <w:rPr>
                <w:rFonts w:ascii="Arial" w:hAnsi="Arial" w:cs="Arial"/>
                <w:sz w:val="24"/>
                <w:szCs w:val="24"/>
              </w:rPr>
            </w:pPr>
            <w:r w:rsidRPr="00420E9F">
              <w:rPr>
                <w:rFonts w:ascii="Arial" w:hAnsi="Arial" w:cs="Arial"/>
                <w:b/>
                <w:iCs/>
                <w:sz w:val="24"/>
                <w:szCs w:val="24"/>
              </w:rPr>
              <w:t>Please provide details of professional or voluntary work you have done and experience you may have of working within the local community that would in your opinion be relevant to this role</w:t>
            </w:r>
            <w:r w:rsidR="00D146E8" w:rsidRPr="00420E9F">
              <w:rPr>
                <w:rFonts w:ascii="Arial" w:hAnsi="Arial" w:cs="Arial"/>
                <w:b/>
                <w:iCs/>
                <w:sz w:val="24"/>
                <w:szCs w:val="24"/>
              </w:rPr>
              <w:t>.</w:t>
            </w:r>
          </w:p>
        </w:tc>
      </w:tr>
      <w:tr w:rsidR="00AB2536" w:rsidRPr="00420E9F" w:rsidTr="00D146E8">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B2536" w:rsidP="00D60CB9">
            <w:pPr>
              <w:rPr>
                <w:rFonts w:ascii="Arial" w:hAnsi="Arial" w:cs="Arial"/>
                <w:sz w:val="24"/>
                <w:szCs w:val="24"/>
              </w:rPr>
            </w:pPr>
            <w:r w:rsidRPr="00420E9F">
              <w:rPr>
                <w:rFonts w:ascii="Arial" w:hAnsi="Arial" w:cs="Arial"/>
                <w:sz w:val="24"/>
                <w:szCs w:val="24"/>
              </w:rPr>
              <w:t>Change in circumstances:</w:t>
            </w:r>
          </w:p>
          <w:p w:rsidR="00AB2536" w:rsidRPr="00420E9F" w:rsidRDefault="00AB2536" w:rsidP="00D60CB9">
            <w:pPr>
              <w:rPr>
                <w:rFonts w:ascii="Arial" w:hAnsi="Arial" w:cs="Arial"/>
                <w:sz w:val="24"/>
                <w:szCs w:val="24"/>
              </w:rPr>
            </w:pPr>
          </w:p>
        </w:tc>
      </w:tr>
    </w:tbl>
    <w:p w:rsidR="00AB2536" w:rsidRPr="00420E9F" w:rsidRDefault="00AB2536" w:rsidP="00D60CB9">
      <w:pPr>
        <w:rPr>
          <w:rFonts w:ascii="Arial" w:hAnsi="Arial" w:cs="Arial"/>
          <w:b/>
          <w:sz w:val="24"/>
          <w:szCs w:val="24"/>
        </w:rPr>
      </w:pPr>
    </w:p>
    <w:p w:rsidR="00AB2536" w:rsidRPr="00420E9F" w:rsidRDefault="00AB2536" w:rsidP="00D60CB9">
      <w:pPr>
        <w:rPr>
          <w:rFonts w:ascii="Arial" w:hAnsi="Arial" w:cs="Arial"/>
          <w:b/>
          <w:sz w:val="24"/>
          <w:szCs w:val="24"/>
        </w:rPr>
      </w:pPr>
      <w:r w:rsidRPr="00420E9F">
        <w:rPr>
          <w:rFonts w:ascii="Arial" w:hAnsi="Arial" w:cs="Arial"/>
          <w:b/>
          <w:sz w:val="24"/>
          <w:szCs w:val="24"/>
        </w:rPr>
        <w:t>Declaration:</w:t>
      </w:r>
    </w:p>
    <w:p w:rsidR="00AB2536" w:rsidRPr="00420E9F" w:rsidRDefault="00AB2536" w:rsidP="00AA6C59">
      <w:pPr>
        <w:jc w:val="both"/>
        <w:rPr>
          <w:rFonts w:ascii="Arial" w:hAnsi="Arial" w:cs="Arial"/>
          <w:sz w:val="24"/>
          <w:szCs w:val="24"/>
        </w:rPr>
      </w:pPr>
      <w:r w:rsidRPr="00420E9F">
        <w:rPr>
          <w:rFonts w:ascii="Arial" w:hAnsi="Arial" w:cs="Arial"/>
          <w:sz w:val="24"/>
          <w:szCs w:val="24"/>
        </w:rPr>
        <w:t xml:space="preserve">I declare that the information I have provided is, to the best of my knowledge, true and complete.  I understand that if it is subsequently discovered that any statement is false or misleading, or that I have withheld relevant information, my appointment as a </w:t>
      </w:r>
      <w:r w:rsidR="0046604F">
        <w:rPr>
          <w:rFonts w:ascii="Arial" w:hAnsi="Arial" w:cs="Arial"/>
          <w:sz w:val="24"/>
          <w:szCs w:val="24"/>
        </w:rPr>
        <w:t xml:space="preserve">Committee </w:t>
      </w:r>
      <w:r w:rsidRPr="00420E9F">
        <w:rPr>
          <w:rFonts w:ascii="Arial" w:hAnsi="Arial" w:cs="Arial"/>
          <w:sz w:val="24"/>
          <w:szCs w:val="24"/>
        </w:rPr>
        <w:t xml:space="preserve">member of the </w:t>
      </w:r>
      <w:r w:rsidR="0046604F">
        <w:rPr>
          <w:rFonts w:ascii="Arial" w:hAnsi="Arial" w:cs="Arial"/>
          <w:sz w:val="24"/>
          <w:szCs w:val="24"/>
        </w:rPr>
        <w:t xml:space="preserve">Joint Independent Audit Committee </w:t>
      </w:r>
      <w:r w:rsidR="00AA6C59">
        <w:rPr>
          <w:rFonts w:ascii="Arial" w:hAnsi="Arial" w:cs="Arial"/>
          <w:sz w:val="24"/>
          <w:szCs w:val="24"/>
        </w:rPr>
        <w:t>could be terminated.</w:t>
      </w:r>
    </w:p>
    <w:p w:rsidR="00AB2536" w:rsidRPr="00420E9F" w:rsidRDefault="00AB2536" w:rsidP="00D60CB9">
      <w:pPr>
        <w:rPr>
          <w:rFonts w:ascii="Arial" w:hAnsi="Arial" w:cs="Arial"/>
          <w:b/>
          <w:sz w:val="24"/>
          <w:szCs w:val="24"/>
        </w:rPr>
      </w:pPr>
      <w:r w:rsidRPr="00420E9F">
        <w:rPr>
          <w:rFonts w:ascii="Arial" w:hAnsi="Arial" w:cs="Arial"/>
          <w:b/>
          <w:sz w:val="24"/>
          <w:szCs w:val="24"/>
        </w:rPr>
        <w:t>Signed:</w:t>
      </w:r>
      <w:r w:rsidR="00887525">
        <w:rPr>
          <w:rFonts w:ascii="Arial" w:hAnsi="Arial" w:cs="Arial"/>
          <w:b/>
          <w:sz w:val="24"/>
          <w:szCs w:val="24"/>
        </w:rPr>
        <w:t xml:space="preserve"> </w:t>
      </w:r>
      <w:r w:rsidR="00887525" w:rsidRPr="00887525">
        <w:rPr>
          <w:rFonts w:ascii="Arial" w:hAnsi="Arial" w:cs="Arial"/>
          <w:b/>
          <w:sz w:val="24"/>
          <w:szCs w:val="24"/>
          <w:highlight w:val="yellow"/>
        </w:rPr>
        <w:t>[</w:t>
      </w:r>
      <w:r w:rsidRPr="00887525">
        <w:rPr>
          <w:rFonts w:ascii="Arial" w:hAnsi="Arial" w:cs="Arial"/>
          <w:b/>
          <w:sz w:val="24"/>
          <w:szCs w:val="24"/>
          <w:highlight w:val="yellow"/>
        </w:rPr>
        <w:tab/>
      </w:r>
      <w:r w:rsidRPr="00887525">
        <w:rPr>
          <w:rFonts w:ascii="Arial" w:hAnsi="Arial" w:cs="Arial"/>
          <w:b/>
          <w:sz w:val="24"/>
          <w:szCs w:val="24"/>
          <w:highlight w:val="yellow"/>
        </w:rPr>
        <w:tab/>
      </w:r>
      <w:r w:rsidRPr="00887525">
        <w:rPr>
          <w:rFonts w:ascii="Arial" w:hAnsi="Arial" w:cs="Arial"/>
          <w:b/>
          <w:sz w:val="24"/>
          <w:szCs w:val="24"/>
          <w:highlight w:val="yellow"/>
        </w:rPr>
        <w:tab/>
      </w:r>
      <w:r w:rsidRPr="00887525">
        <w:rPr>
          <w:rFonts w:ascii="Arial" w:hAnsi="Arial" w:cs="Arial"/>
          <w:b/>
          <w:sz w:val="24"/>
          <w:szCs w:val="24"/>
          <w:highlight w:val="yellow"/>
        </w:rPr>
        <w:tab/>
      </w:r>
      <w:r w:rsidRPr="00887525">
        <w:rPr>
          <w:rFonts w:ascii="Arial" w:hAnsi="Arial" w:cs="Arial"/>
          <w:b/>
          <w:sz w:val="24"/>
          <w:szCs w:val="24"/>
          <w:highlight w:val="yellow"/>
        </w:rPr>
        <w:tab/>
      </w:r>
      <w:r w:rsidRPr="00887525">
        <w:rPr>
          <w:rFonts w:ascii="Arial" w:hAnsi="Arial" w:cs="Arial"/>
          <w:b/>
          <w:sz w:val="24"/>
          <w:szCs w:val="24"/>
          <w:highlight w:val="yellow"/>
        </w:rPr>
        <w:tab/>
      </w:r>
      <w:r w:rsidRPr="00887525">
        <w:rPr>
          <w:rFonts w:ascii="Arial" w:hAnsi="Arial" w:cs="Arial"/>
          <w:b/>
          <w:sz w:val="24"/>
          <w:szCs w:val="24"/>
          <w:highlight w:val="yellow"/>
        </w:rPr>
        <w:tab/>
      </w:r>
      <w:r w:rsidR="00887525" w:rsidRPr="00887525">
        <w:rPr>
          <w:rFonts w:ascii="Arial" w:hAnsi="Arial" w:cs="Arial"/>
          <w:b/>
          <w:sz w:val="24"/>
          <w:szCs w:val="24"/>
          <w:highlight w:val="yellow"/>
        </w:rPr>
        <w:t>]</w:t>
      </w:r>
      <w:r w:rsidR="00887525">
        <w:rPr>
          <w:rFonts w:ascii="Arial" w:hAnsi="Arial" w:cs="Arial"/>
          <w:b/>
          <w:sz w:val="24"/>
          <w:szCs w:val="24"/>
        </w:rPr>
        <w:t xml:space="preserve"> </w:t>
      </w:r>
      <w:r w:rsidR="00AA6C59">
        <w:rPr>
          <w:rFonts w:ascii="Arial" w:hAnsi="Arial" w:cs="Arial"/>
          <w:b/>
          <w:sz w:val="24"/>
          <w:szCs w:val="24"/>
        </w:rPr>
        <w:t>Date:</w:t>
      </w:r>
      <w:r w:rsidR="00887525">
        <w:rPr>
          <w:rFonts w:ascii="Arial" w:hAnsi="Arial" w:cs="Arial"/>
          <w:b/>
          <w:sz w:val="24"/>
          <w:szCs w:val="24"/>
        </w:rPr>
        <w:t xml:space="preserve"> </w:t>
      </w:r>
      <w:r w:rsidR="00887525" w:rsidRPr="00887525">
        <w:rPr>
          <w:rFonts w:ascii="Arial" w:hAnsi="Arial" w:cs="Arial"/>
          <w:b/>
          <w:sz w:val="24"/>
          <w:szCs w:val="24"/>
          <w:highlight w:val="yellow"/>
        </w:rPr>
        <w:t>[                                 ]</w:t>
      </w:r>
    </w:p>
    <w:p w:rsidR="00AB2536" w:rsidRPr="00420E9F" w:rsidRDefault="00AB2536" w:rsidP="00D60CB9">
      <w:pPr>
        <w:rPr>
          <w:rFonts w:ascii="Arial" w:hAnsi="Arial" w:cs="Arial"/>
          <w:b/>
          <w:sz w:val="24"/>
          <w:szCs w:val="24"/>
        </w:rPr>
      </w:pPr>
      <w:r w:rsidRPr="00420E9F">
        <w:rPr>
          <w:rFonts w:ascii="Arial" w:hAnsi="Arial" w:cs="Arial"/>
          <w:b/>
          <w:sz w:val="24"/>
          <w:szCs w:val="24"/>
        </w:rPr>
        <w:t>Once completed, please return this Form to:</w:t>
      </w:r>
    </w:p>
    <w:p w:rsidR="00AB2536" w:rsidRPr="00420E9F" w:rsidRDefault="00AB2536" w:rsidP="00D60CB9">
      <w:pPr>
        <w:spacing w:after="0"/>
        <w:rPr>
          <w:rFonts w:ascii="Arial" w:hAnsi="Arial" w:cs="Arial"/>
          <w:sz w:val="24"/>
          <w:szCs w:val="24"/>
        </w:rPr>
      </w:pPr>
      <w:r w:rsidRPr="00420E9F">
        <w:rPr>
          <w:rFonts w:ascii="Arial" w:hAnsi="Arial" w:cs="Arial"/>
          <w:sz w:val="24"/>
          <w:szCs w:val="24"/>
        </w:rPr>
        <w:t xml:space="preserve">Head of Governance and Compliance </w:t>
      </w:r>
    </w:p>
    <w:p w:rsidR="00AB2536" w:rsidRPr="00420E9F" w:rsidRDefault="00AB2536" w:rsidP="00D60CB9">
      <w:pPr>
        <w:spacing w:after="0"/>
        <w:rPr>
          <w:rFonts w:ascii="Arial" w:hAnsi="Arial" w:cs="Arial"/>
          <w:sz w:val="24"/>
          <w:szCs w:val="24"/>
        </w:rPr>
      </w:pPr>
      <w:r w:rsidRPr="00420E9F">
        <w:rPr>
          <w:rFonts w:ascii="Arial" w:hAnsi="Arial" w:cs="Arial"/>
          <w:sz w:val="24"/>
          <w:szCs w:val="24"/>
        </w:rPr>
        <w:t>Office of the Police and Crime Commissioner</w:t>
      </w:r>
    </w:p>
    <w:p w:rsidR="00AB2536" w:rsidRPr="00420E9F" w:rsidRDefault="00AB2536" w:rsidP="00D60CB9">
      <w:pPr>
        <w:spacing w:after="0"/>
        <w:rPr>
          <w:rFonts w:ascii="Arial" w:hAnsi="Arial" w:cs="Arial"/>
          <w:sz w:val="24"/>
          <w:szCs w:val="24"/>
        </w:rPr>
      </w:pPr>
      <w:r w:rsidRPr="00420E9F">
        <w:rPr>
          <w:rFonts w:ascii="Arial" w:hAnsi="Arial" w:cs="Arial"/>
          <w:sz w:val="24"/>
          <w:szCs w:val="24"/>
        </w:rPr>
        <w:t xml:space="preserve">The Farmhouse, Thames Valley Police HQ South, Oxford Road, </w:t>
      </w:r>
    </w:p>
    <w:p w:rsidR="00AB2536" w:rsidRPr="00420E9F" w:rsidRDefault="00AB2536" w:rsidP="00D60CB9">
      <w:pPr>
        <w:spacing w:after="0"/>
        <w:rPr>
          <w:rFonts w:ascii="Arial" w:hAnsi="Arial" w:cs="Arial"/>
          <w:sz w:val="24"/>
          <w:szCs w:val="24"/>
        </w:rPr>
      </w:pPr>
      <w:r w:rsidRPr="00420E9F">
        <w:rPr>
          <w:rFonts w:ascii="Arial" w:hAnsi="Arial" w:cs="Arial"/>
          <w:sz w:val="24"/>
          <w:szCs w:val="24"/>
        </w:rPr>
        <w:t>Kidlington, Oxfordshire OX5 2NX</w:t>
      </w:r>
    </w:p>
    <w:p w:rsidR="00132831" w:rsidRDefault="00AB2536" w:rsidP="00D60CB9">
      <w:pPr>
        <w:rPr>
          <w:rFonts w:ascii="Arial" w:hAnsi="Arial" w:cs="Arial"/>
          <w:sz w:val="24"/>
          <w:szCs w:val="24"/>
        </w:rPr>
      </w:pPr>
      <w:r w:rsidRPr="00420E9F">
        <w:rPr>
          <w:rFonts w:ascii="Arial" w:hAnsi="Arial" w:cs="Arial"/>
          <w:sz w:val="24"/>
          <w:szCs w:val="24"/>
        </w:rPr>
        <w:t xml:space="preserve">or </w:t>
      </w:r>
    </w:p>
    <w:p w:rsidR="00AB2536" w:rsidRPr="00D95E21" w:rsidRDefault="00AB2536" w:rsidP="00D60CB9">
      <w:pPr>
        <w:rPr>
          <w:rFonts w:ascii="Arial" w:hAnsi="Arial" w:cs="Arial"/>
          <w:sz w:val="24"/>
          <w:szCs w:val="24"/>
        </w:rPr>
      </w:pPr>
      <w:r w:rsidRPr="00420E9F">
        <w:rPr>
          <w:rFonts w:ascii="Arial" w:hAnsi="Arial" w:cs="Arial"/>
          <w:b/>
          <w:sz w:val="24"/>
          <w:szCs w:val="24"/>
        </w:rPr>
        <w:t>Email</w:t>
      </w:r>
      <w:r w:rsidRPr="00420E9F">
        <w:rPr>
          <w:rFonts w:ascii="Arial" w:hAnsi="Arial" w:cs="Arial"/>
          <w:sz w:val="24"/>
          <w:szCs w:val="24"/>
        </w:rPr>
        <w:t xml:space="preserve">: </w:t>
      </w:r>
      <w:hyperlink r:id="rId30" w:history="1">
        <w:r w:rsidR="002778B2" w:rsidRPr="002778B2">
          <w:rPr>
            <w:rStyle w:val="Hyperlink"/>
            <w:rFonts w:ascii="Arial" w:hAnsi="Arial" w:cs="Arial"/>
            <w:sz w:val="24"/>
            <w:szCs w:val="24"/>
          </w:rPr>
          <w:t>vicky</w:t>
        </w:r>
        <w:r w:rsidR="002778B2" w:rsidRPr="001A4DB3">
          <w:rPr>
            <w:rStyle w:val="Hyperlink"/>
            <w:rFonts w:ascii="Arial" w:hAnsi="Arial" w:cs="Arial"/>
            <w:sz w:val="24"/>
            <w:szCs w:val="24"/>
          </w:rPr>
          <w:t>.</w:t>
        </w:r>
        <w:r w:rsidR="002778B2" w:rsidRPr="006D7068">
          <w:rPr>
            <w:rStyle w:val="Hyperlink"/>
            <w:rFonts w:ascii="Arial" w:hAnsi="Arial" w:cs="Arial"/>
            <w:sz w:val="24"/>
            <w:szCs w:val="24"/>
          </w:rPr>
          <w:t>waskett@thamesvalley.police.uk</w:t>
        </w:r>
      </w:hyperlink>
      <w:r w:rsidR="002778B2">
        <w:rPr>
          <w:rFonts w:ascii="Arial" w:hAnsi="Arial" w:cs="Arial"/>
          <w:sz w:val="24"/>
          <w:szCs w:val="24"/>
        </w:rPr>
        <w:t xml:space="preserve">  or</w:t>
      </w:r>
      <w:r w:rsidR="0046604F">
        <w:rPr>
          <w:rFonts w:ascii="Arial" w:hAnsi="Arial" w:cs="Arial"/>
          <w:sz w:val="24"/>
          <w:szCs w:val="24"/>
        </w:rPr>
        <w:t xml:space="preserve"> </w:t>
      </w:r>
      <w:hyperlink r:id="rId31" w:history="1">
        <w:r w:rsidR="00D146E8" w:rsidRPr="00D95E21">
          <w:rPr>
            <w:rStyle w:val="Hyperlink"/>
            <w:rFonts w:ascii="Arial" w:hAnsi="Arial" w:cs="Arial"/>
            <w:sz w:val="24"/>
            <w:szCs w:val="24"/>
          </w:rPr>
          <w:t>charlie.roberts@thamesvalley.police.uk</w:t>
        </w:r>
      </w:hyperlink>
      <w:r w:rsidR="00132831">
        <w:rPr>
          <w:rStyle w:val="Hyperlink"/>
          <w:rFonts w:ascii="Arial" w:hAnsi="Arial" w:cs="Arial"/>
          <w:sz w:val="24"/>
          <w:szCs w:val="24"/>
        </w:rPr>
        <w:t>.</w:t>
      </w:r>
    </w:p>
    <w:p w:rsidR="00AB2536" w:rsidRPr="00420E9F" w:rsidRDefault="00AB2536" w:rsidP="00D60CB9">
      <w:pPr>
        <w:rPr>
          <w:rFonts w:ascii="Arial" w:hAnsi="Arial" w:cs="Arial"/>
          <w:b/>
          <w:sz w:val="24"/>
          <w:szCs w:val="24"/>
        </w:rPr>
      </w:pPr>
      <w:r w:rsidRPr="00420E9F">
        <w:rPr>
          <w:rFonts w:ascii="Arial" w:hAnsi="Arial" w:cs="Arial"/>
          <w:sz w:val="24"/>
          <w:szCs w:val="24"/>
        </w:rPr>
        <w:t xml:space="preserve">Any queries, please telephone </w:t>
      </w:r>
      <w:r w:rsidRPr="00420E9F">
        <w:rPr>
          <w:rFonts w:ascii="Arial" w:hAnsi="Arial" w:cs="Arial"/>
          <w:b/>
          <w:sz w:val="24"/>
          <w:szCs w:val="24"/>
        </w:rPr>
        <w:t>01865 845720</w:t>
      </w:r>
      <w:r w:rsidRPr="00420E9F">
        <w:rPr>
          <w:rFonts w:ascii="Arial" w:hAnsi="Arial" w:cs="Arial"/>
          <w:sz w:val="24"/>
          <w:szCs w:val="24"/>
        </w:rPr>
        <w:t xml:space="preserve"> or </w:t>
      </w:r>
      <w:r w:rsidRPr="00420E9F">
        <w:rPr>
          <w:rFonts w:ascii="Arial" w:hAnsi="Arial" w:cs="Arial"/>
          <w:b/>
          <w:sz w:val="24"/>
          <w:szCs w:val="24"/>
        </w:rPr>
        <w:t>01865 541948</w:t>
      </w:r>
      <w:r w:rsidR="00132831">
        <w:rPr>
          <w:rFonts w:ascii="Arial" w:hAnsi="Arial" w:cs="Arial"/>
          <w:b/>
          <w:sz w:val="24"/>
          <w:szCs w:val="24"/>
        </w:rPr>
        <w:t>.</w:t>
      </w:r>
    </w:p>
    <w:p w:rsidR="00D146E8" w:rsidRPr="00420E9F" w:rsidRDefault="00D146E8" w:rsidP="00D60CB9">
      <w:pPr>
        <w:rPr>
          <w:rFonts w:ascii="Arial" w:hAnsi="Arial" w:cs="Arial"/>
          <w:sz w:val="24"/>
          <w:szCs w:val="24"/>
        </w:rPr>
      </w:pPr>
    </w:p>
    <w:tbl>
      <w:tblPr>
        <w:tblW w:w="10627" w:type="dxa"/>
        <w:tblCellMar>
          <w:left w:w="10" w:type="dxa"/>
          <w:right w:w="10" w:type="dxa"/>
        </w:tblCellMar>
        <w:tblLook w:val="0000" w:firstRow="0" w:lastRow="0" w:firstColumn="0" w:lastColumn="0" w:noHBand="0" w:noVBand="0"/>
      </w:tblPr>
      <w:tblGrid>
        <w:gridCol w:w="10627"/>
      </w:tblGrid>
      <w:tr w:rsidR="00AB2536" w:rsidRPr="00420E9F" w:rsidTr="00AD76BE">
        <w:tc>
          <w:tcPr>
            <w:tcW w:w="10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2536" w:rsidRPr="00420E9F" w:rsidRDefault="00AA6C59" w:rsidP="00D60CB9">
            <w:pPr>
              <w:rPr>
                <w:rFonts w:ascii="Arial" w:hAnsi="Arial" w:cs="Arial"/>
                <w:b/>
                <w:sz w:val="24"/>
                <w:szCs w:val="24"/>
              </w:rPr>
            </w:pPr>
            <w:r>
              <w:rPr>
                <w:rFonts w:ascii="Arial" w:hAnsi="Arial" w:cs="Arial"/>
                <w:b/>
                <w:sz w:val="24"/>
                <w:szCs w:val="24"/>
              </w:rPr>
              <w:t xml:space="preserve">UK </w:t>
            </w:r>
            <w:r w:rsidR="00AB2536" w:rsidRPr="00420E9F">
              <w:rPr>
                <w:rFonts w:ascii="Arial" w:hAnsi="Arial" w:cs="Arial"/>
                <w:b/>
                <w:sz w:val="24"/>
                <w:szCs w:val="24"/>
              </w:rPr>
              <w:t>General Data Protection Regulation and Data Protection Act 2018</w:t>
            </w:r>
          </w:p>
          <w:p w:rsidR="00AB2536" w:rsidRPr="00420E9F" w:rsidRDefault="00AB2536" w:rsidP="00132831">
            <w:pPr>
              <w:jc w:val="both"/>
              <w:rPr>
                <w:rFonts w:ascii="Arial" w:hAnsi="Arial" w:cs="Arial"/>
                <w:sz w:val="24"/>
                <w:szCs w:val="24"/>
              </w:rPr>
            </w:pPr>
            <w:r w:rsidRPr="00420E9F">
              <w:rPr>
                <w:rFonts w:ascii="Arial" w:hAnsi="Arial" w:cs="Arial"/>
                <w:sz w:val="24"/>
                <w:szCs w:val="24"/>
              </w:rPr>
              <w:t>Please note that the information supplied on this form may be held and the enquiries made in processing your disclosure may include reference to personal data held on police computers or manual files.  The information provided in this disclosure will be treated in the strictest confidence.</w:t>
            </w:r>
          </w:p>
        </w:tc>
      </w:tr>
    </w:tbl>
    <w:p w:rsidR="00605966" w:rsidRPr="00420E9F" w:rsidRDefault="006C60ED" w:rsidP="00D60CB9">
      <w:pPr>
        <w:rPr>
          <w:rFonts w:ascii="Arial" w:hAnsi="Arial" w:cs="Arial"/>
          <w:noProof/>
          <w:lang w:eastAsia="en-GB"/>
        </w:rPr>
      </w:pPr>
      <w:r w:rsidRPr="00420E9F">
        <w:rPr>
          <w:rFonts w:ascii="Arial" w:hAnsi="Arial" w:cs="Arial"/>
          <w:noProof/>
          <w:lang w:eastAsia="en-GB"/>
        </w:rPr>
        <w:lastRenderedPageBreak/>
        <w:drawing>
          <wp:anchor distT="0" distB="0" distL="114300" distR="114300" simplePos="0" relativeHeight="251667456" behindDoc="1" locked="0" layoutInCell="1" allowOverlap="1">
            <wp:simplePos x="0" y="0"/>
            <wp:positionH relativeFrom="column">
              <wp:posOffset>5266055</wp:posOffset>
            </wp:positionH>
            <wp:positionV relativeFrom="paragraph">
              <wp:posOffset>186055</wp:posOffset>
            </wp:positionV>
            <wp:extent cx="883285" cy="1354455"/>
            <wp:effectExtent l="0" t="0" r="0" b="0"/>
            <wp:wrapTight wrapText="bothSides">
              <wp:wrapPolygon edited="0">
                <wp:start x="0" y="0"/>
                <wp:lineTo x="0" y="17013"/>
                <wp:lineTo x="3727" y="19443"/>
                <wp:lineTo x="8385" y="21266"/>
                <wp:lineTo x="8851" y="21266"/>
                <wp:lineTo x="12112" y="21266"/>
                <wp:lineTo x="12578" y="21266"/>
                <wp:lineTo x="17237" y="19443"/>
                <wp:lineTo x="20963" y="17013"/>
                <wp:lineTo x="20963"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83285" cy="1354455"/>
                    </a:xfrm>
                    <a:prstGeom prst="rect">
                      <a:avLst/>
                    </a:prstGeom>
                    <a:noFill/>
                    <a:ln>
                      <a:noFill/>
                    </a:ln>
                  </pic:spPr>
                </pic:pic>
              </a:graphicData>
            </a:graphic>
          </wp:anchor>
        </w:drawing>
      </w:r>
      <w:r w:rsidR="00605966" w:rsidRPr="00420E9F">
        <w:rPr>
          <w:rFonts w:ascii="Arial" w:hAnsi="Arial" w:cs="Arial"/>
          <w:b/>
          <w:noProof/>
          <w:lang w:eastAsia="en-GB"/>
        </w:rPr>
        <w:drawing>
          <wp:inline distT="0" distB="0" distL="0" distR="0" wp14:anchorId="28C3C8D3" wp14:editId="79FC1C98">
            <wp:extent cx="1533525" cy="1533525"/>
            <wp:effectExtent l="0" t="0" r="9525" b="9525"/>
            <wp:docPr id="55" name="Picture 55"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00605966" w:rsidRPr="00420E9F">
        <w:rPr>
          <w:rFonts w:ascii="Arial" w:hAnsi="Arial" w:cs="Arial"/>
          <w:b/>
          <w:sz w:val="44"/>
          <w:szCs w:val="44"/>
        </w:rPr>
        <w:tab/>
      </w:r>
      <w:r w:rsidR="00605966" w:rsidRPr="00420E9F">
        <w:rPr>
          <w:rFonts w:ascii="Arial" w:hAnsi="Arial" w:cs="Arial"/>
          <w:b/>
          <w:sz w:val="44"/>
          <w:szCs w:val="44"/>
        </w:rPr>
        <w:tab/>
      </w:r>
      <w:r w:rsidR="00605966" w:rsidRPr="00420E9F">
        <w:rPr>
          <w:rFonts w:ascii="Arial" w:hAnsi="Arial" w:cs="Arial"/>
          <w:b/>
          <w:sz w:val="44"/>
          <w:szCs w:val="44"/>
        </w:rPr>
        <w:tab/>
      </w:r>
      <w:r w:rsidR="00605966" w:rsidRPr="00420E9F">
        <w:rPr>
          <w:rFonts w:ascii="Arial" w:hAnsi="Arial" w:cs="Arial"/>
          <w:b/>
          <w:sz w:val="44"/>
          <w:szCs w:val="44"/>
        </w:rPr>
        <w:tab/>
      </w:r>
      <w:r w:rsidR="00605966" w:rsidRPr="00420E9F">
        <w:rPr>
          <w:rFonts w:ascii="Arial" w:hAnsi="Arial" w:cs="Arial"/>
          <w:b/>
          <w:sz w:val="44"/>
          <w:szCs w:val="44"/>
        </w:rPr>
        <w:tab/>
      </w:r>
      <w:r w:rsidR="00605966" w:rsidRPr="00420E9F">
        <w:rPr>
          <w:rFonts w:ascii="Arial" w:hAnsi="Arial" w:cs="Arial"/>
          <w:b/>
          <w:sz w:val="44"/>
          <w:szCs w:val="44"/>
        </w:rPr>
        <w:tab/>
      </w:r>
      <w:r w:rsidR="00605966" w:rsidRPr="00420E9F">
        <w:rPr>
          <w:rFonts w:ascii="Arial" w:hAnsi="Arial" w:cs="Arial"/>
          <w:b/>
          <w:sz w:val="44"/>
          <w:szCs w:val="44"/>
        </w:rPr>
        <w:tab/>
      </w:r>
      <w:r w:rsidR="00420E9F">
        <w:rPr>
          <w:rFonts w:ascii="Arial" w:hAnsi="Arial" w:cs="Arial"/>
          <w:b/>
          <w:sz w:val="44"/>
          <w:szCs w:val="44"/>
        </w:rPr>
        <w:t xml:space="preserve">       </w:t>
      </w:r>
      <w:r w:rsidR="00605966" w:rsidRPr="00420E9F">
        <w:rPr>
          <w:rFonts w:ascii="Arial" w:hAnsi="Arial" w:cs="Arial"/>
          <w:b/>
          <w:sz w:val="44"/>
          <w:szCs w:val="44"/>
        </w:rPr>
        <w:tab/>
      </w:r>
      <w:r w:rsidR="00605966" w:rsidRPr="00420E9F">
        <w:rPr>
          <w:rFonts w:ascii="Arial" w:hAnsi="Arial" w:cs="Arial"/>
          <w:noProof/>
          <w:lang w:eastAsia="en-GB"/>
        </w:rPr>
        <w:t xml:space="preserve">            </w:t>
      </w:r>
    </w:p>
    <w:p w:rsidR="00501E01" w:rsidRPr="00420E9F" w:rsidRDefault="00501E01" w:rsidP="00D60CB9">
      <w:pPr>
        <w:rPr>
          <w:rFonts w:ascii="Arial" w:hAnsi="Arial" w:cs="Arial"/>
          <w:noProof/>
          <w:lang w:eastAsia="en-GB"/>
        </w:rPr>
      </w:pPr>
    </w:p>
    <w:p w:rsidR="00501E01" w:rsidRPr="00BA41EA" w:rsidRDefault="00501E01" w:rsidP="00D60CB9">
      <w:pPr>
        <w:spacing w:after="0"/>
        <w:jc w:val="center"/>
        <w:rPr>
          <w:rFonts w:ascii="Arial" w:hAnsi="Arial" w:cs="Arial"/>
          <w:b/>
          <w:sz w:val="40"/>
          <w:szCs w:val="40"/>
        </w:rPr>
      </w:pPr>
      <w:r w:rsidRPr="00BA41EA">
        <w:rPr>
          <w:rFonts w:ascii="Arial" w:hAnsi="Arial" w:cs="Arial"/>
          <w:b/>
          <w:sz w:val="40"/>
          <w:szCs w:val="40"/>
        </w:rPr>
        <w:t>Disclosable Interests: Policing Background</w:t>
      </w:r>
    </w:p>
    <w:p w:rsidR="00501E01" w:rsidRPr="00420E9F" w:rsidRDefault="00501E01" w:rsidP="00D60CB9">
      <w:pPr>
        <w:jc w:val="center"/>
        <w:rPr>
          <w:rFonts w:ascii="Arial" w:hAnsi="Arial" w:cs="Arial"/>
          <w:b/>
          <w:sz w:val="44"/>
          <w:szCs w:val="44"/>
        </w:rPr>
      </w:pPr>
    </w:p>
    <w:p w:rsidR="00501E01" w:rsidRPr="00BA41EA" w:rsidRDefault="00147B41" w:rsidP="00887525">
      <w:pPr>
        <w:spacing w:after="0"/>
        <w:jc w:val="both"/>
        <w:rPr>
          <w:rFonts w:ascii="Arial" w:hAnsi="Arial" w:cs="Arial"/>
        </w:rPr>
      </w:pPr>
      <w:r w:rsidRPr="00BA41EA">
        <w:rPr>
          <w:rFonts w:ascii="Arial" w:hAnsi="Arial" w:cs="Arial"/>
        </w:rPr>
        <w:t xml:space="preserve">Ex-Officers/police staff are not excluded from applying, however each application will be considered on a case by case basis depending on the number of existing ex-officers/staff already on the </w:t>
      </w:r>
      <w:r w:rsidR="0046604F">
        <w:rPr>
          <w:rFonts w:ascii="Arial" w:hAnsi="Arial" w:cs="Arial"/>
        </w:rPr>
        <w:t>Committee</w:t>
      </w:r>
      <w:r w:rsidRPr="00BA41EA">
        <w:rPr>
          <w:rFonts w:ascii="Arial" w:hAnsi="Arial" w:cs="Arial"/>
        </w:rPr>
        <w:t xml:space="preserve">.  The </w:t>
      </w:r>
      <w:r w:rsidR="0046604F">
        <w:rPr>
          <w:rFonts w:ascii="Arial" w:hAnsi="Arial" w:cs="Arial"/>
        </w:rPr>
        <w:t xml:space="preserve">Committee </w:t>
      </w:r>
      <w:r w:rsidRPr="00BA41EA">
        <w:rPr>
          <w:rFonts w:ascii="Arial" w:hAnsi="Arial" w:cs="Arial"/>
        </w:rPr>
        <w:t>must be representative of a cross-section of society and as such, must be diverse in order to maintain objectivity and promote innovation and public confidence.</w:t>
      </w:r>
    </w:p>
    <w:p w:rsidR="00501E01" w:rsidRPr="00420E9F" w:rsidRDefault="00501E01" w:rsidP="00887525">
      <w:pPr>
        <w:spacing w:after="0"/>
        <w:jc w:val="both"/>
        <w:rPr>
          <w:rFonts w:ascii="Arial" w:hAnsi="Arial" w:cs="Arial"/>
          <w:sz w:val="24"/>
          <w:szCs w:val="24"/>
        </w:rPr>
      </w:pPr>
    </w:p>
    <w:p w:rsidR="00FE712F" w:rsidRPr="00FE712F" w:rsidRDefault="00FE712F" w:rsidP="00887525">
      <w:pPr>
        <w:jc w:val="both"/>
        <w:rPr>
          <w:rFonts w:ascii="Arial" w:hAnsi="Arial" w:cs="Arial"/>
        </w:rPr>
      </w:pPr>
      <w:r w:rsidRPr="00FE712F">
        <w:rPr>
          <w:rFonts w:ascii="Arial" w:hAnsi="Arial" w:cs="Arial"/>
        </w:rPr>
        <w:t>Please note any applicants with existing links to the Force/OPCC (i.e. family members or friends currently employed) must declare this as a potential conflict of interest. This is not a bar to appointment, and relationships will be considered on a case-by-case basis to ensure fairness and proportionality. Close family relationships within the Force/OPCC would not be appropriate (</w:t>
      </w:r>
      <w:r w:rsidR="0089270A" w:rsidRPr="00FE712F">
        <w:rPr>
          <w:rFonts w:ascii="Arial" w:hAnsi="Arial" w:cs="Arial"/>
        </w:rPr>
        <w:t>e.g.</w:t>
      </w:r>
      <w:r w:rsidRPr="00FE712F">
        <w:rPr>
          <w:rFonts w:ascii="Arial" w:hAnsi="Arial" w:cs="Arial"/>
        </w:rPr>
        <w:t xml:space="preserve"> partner/parent/child).</w:t>
      </w:r>
    </w:p>
    <w:p w:rsidR="00501E01" w:rsidRPr="00420E9F" w:rsidRDefault="00501E01" w:rsidP="00D60CB9">
      <w:pPr>
        <w:spacing w:after="0"/>
        <w:rPr>
          <w:rFonts w:ascii="Arial" w:hAnsi="Arial" w:cs="Arial"/>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501E01" w:rsidP="00D60CB9">
      <w:pPr>
        <w:spacing w:after="0"/>
        <w:rPr>
          <w:rFonts w:ascii="Arial" w:hAnsi="Arial" w:cs="Arial"/>
          <w:i/>
          <w:sz w:val="24"/>
          <w:szCs w:val="24"/>
        </w:rPr>
      </w:pPr>
    </w:p>
    <w:p w:rsidR="00501E01" w:rsidRPr="00420E9F" w:rsidRDefault="00605966" w:rsidP="00D60CB9">
      <w:pPr>
        <w:spacing w:after="0"/>
        <w:rPr>
          <w:rFonts w:ascii="Arial" w:hAnsi="Arial" w:cs="Arial"/>
          <w:i/>
          <w:sz w:val="24"/>
          <w:szCs w:val="24"/>
        </w:rPr>
      </w:pP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Pr="00420E9F">
        <w:rPr>
          <w:rFonts w:ascii="Arial" w:hAnsi="Arial" w:cs="Arial"/>
          <w:b/>
          <w:sz w:val="44"/>
          <w:szCs w:val="44"/>
        </w:rPr>
        <w:tab/>
      </w:r>
      <w:r w:rsidR="00B92102" w:rsidRPr="00420E9F">
        <w:rPr>
          <w:rFonts w:ascii="Arial" w:hAnsi="Arial" w:cs="Arial"/>
          <w:b/>
          <w:sz w:val="44"/>
          <w:szCs w:val="44"/>
        </w:rPr>
        <w:t xml:space="preserve">  </w:t>
      </w:r>
      <w:r w:rsidRPr="00420E9F">
        <w:rPr>
          <w:rFonts w:ascii="Arial" w:hAnsi="Arial" w:cs="Arial"/>
          <w:b/>
          <w:sz w:val="44"/>
          <w:szCs w:val="44"/>
        </w:rPr>
        <w:t xml:space="preserve">     </w:t>
      </w:r>
    </w:p>
    <w:p w:rsidR="00FE6DFF" w:rsidRPr="00420E9F" w:rsidRDefault="00FE6DFF" w:rsidP="00D60CB9">
      <w:pPr>
        <w:rPr>
          <w:rFonts w:ascii="Arial" w:eastAsia="Times New Roman" w:hAnsi="Arial" w:cs="Arial"/>
          <w:b/>
          <w:sz w:val="24"/>
          <w:szCs w:val="24"/>
          <w:lang w:eastAsia="en-GB"/>
        </w:rPr>
      </w:pPr>
      <w:r w:rsidRPr="00420E9F">
        <w:rPr>
          <w:rFonts w:ascii="Arial" w:hAnsi="Arial" w:cs="Arial"/>
          <w:b/>
          <w:noProof/>
          <w:lang w:eastAsia="en-GB"/>
        </w:rPr>
        <w:lastRenderedPageBreak/>
        <w:drawing>
          <wp:inline distT="0" distB="0" distL="0" distR="0" wp14:anchorId="35DBC342" wp14:editId="4ADE9C29">
            <wp:extent cx="1533525" cy="1533525"/>
            <wp:effectExtent l="0" t="0" r="9525" b="9525"/>
            <wp:docPr id="22" name="Picture 22"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r>
      <w:r w:rsidRPr="00420E9F">
        <w:rPr>
          <w:rFonts w:ascii="Arial" w:eastAsia="Times New Roman" w:hAnsi="Arial" w:cs="Arial"/>
          <w:b/>
          <w:sz w:val="24"/>
          <w:szCs w:val="24"/>
          <w:lang w:eastAsia="en-GB"/>
        </w:rPr>
        <w:tab/>
        <w:t xml:space="preserve">   </w:t>
      </w:r>
      <w:r w:rsidRPr="00420E9F">
        <w:rPr>
          <w:rFonts w:ascii="Arial" w:eastAsia="Times New Roman" w:hAnsi="Arial" w:cs="Arial"/>
          <w:b/>
          <w:sz w:val="24"/>
          <w:szCs w:val="24"/>
          <w:lang w:eastAsia="en-GB"/>
        </w:rPr>
        <w:tab/>
      </w:r>
      <w:r w:rsidRPr="00420E9F">
        <w:rPr>
          <w:rFonts w:ascii="Arial" w:hAnsi="Arial" w:cs="Arial"/>
          <w:noProof/>
          <w:lang w:eastAsia="en-GB"/>
        </w:rPr>
        <w:t xml:space="preserve">        </w:t>
      </w:r>
      <w:r w:rsidRPr="00420E9F">
        <w:rPr>
          <w:rFonts w:ascii="Arial" w:hAnsi="Arial" w:cs="Arial"/>
          <w:noProof/>
          <w:lang w:eastAsia="en-GB"/>
        </w:rPr>
        <w:drawing>
          <wp:inline distT="0" distB="0" distL="0" distR="0" wp14:anchorId="59199AEC" wp14:editId="46593B42">
            <wp:extent cx="883854" cy="135447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83854" cy="1354472"/>
                    </a:xfrm>
                    <a:prstGeom prst="rect">
                      <a:avLst/>
                    </a:prstGeom>
                    <a:noFill/>
                    <a:ln>
                      <a:noFill/>
                    </a:ln>
                  </pic:spPr>
                </pic:pic>
              </a:graphicData>
            </a:graphic>
          </wp:inline>
        </w:drawing>
      </w:r>
    </w:p>
    <w:p w:rsidR="008E026F" w:rsidRDefault="008E026F" w:rsidP="00D60CB9">
      <w:pPr>
        <w:jc w:val="center"/>
        <w:rPr>
          <w:rFonts w:ascii="Arial" w:eastAsia="Times New Roman" w:hAnsi="Arial" w:cs="Arial"/>
          <w:b/>
          <w:sz w:val="40"/>
          <w:szCs w:val="40"/>
          <w:lang w:eastAsia="en-GB"/>
        </w:rPr>
      </w:pPr>
      <w:r w:rsidRPr="00BA41EA">
        <w:rPr>
          <w:rFonts w:ascii="Arial" w:eastAsia="Times New Roman" w:hAnsi="Arial" w:cs="Arial"/>
          <w:b/>
          <w:sz w:val="40"/>
          <w:szCs w:val="40"/>
          <w:lang w:eastAsia="en-GB"/>
        </w:rPr>
        <w:t>Expenses</w:t>
      </w:r>
    </w:p>
    <w:p w:rsidR="00EF7D59" w:rsidRPr="00BA41EA" w:rsidRDefault="00EF7D59" w:rsidP="00D60CB9">
      <w:pPr>
        <w:jc w:val="center"/>
        <w:rPr>
          <w:rFonts w:ascii="Arial" w:eastAsia="Times New Roman" w:hAnsi="Arial" w:cs="Arial"/>
          <w:b/>
          <w:sz w:val="40"/>
          <w:szCs w:val="40"/>
          <w:lang w:eastAsia="en-GB"/>
        </w:rPr>
      </w:pPr>
    </w:p>
    <w:p w:rsidR="00FE6DFF" w:rsidRPr="00420E9F" w:rsidRDefault="00FE6DFF" w:rsidP="00D60CB9">
      <w:pPr>
        <w:pStyle w:val="Default"/>
        <w:rPr>
          <w:b/>
          <w:bCs/>
          <w:color w:val="auto"/>
        </w:rPr>
      </w:pPr>
      <w:r w:rsidRPr="00420E9F">
        <w:rPr>
          <w:b/>
          <w:bCs/>
          <w:color w:val="auto"/>
        </w:rPr>
        <w:t xml:space="preserve">Fees, allowances and expenses </w:t>
      </w:r>
    </w:p>
    <w:p w:rsidR="00FE6DFF" w:rsidRPr="00420E9F" w:rsidRDefault="00FE6DFF" w:rsidP="00D60CB9">
      <w:pPr>
        <w:pStyle w:val="Default"/>
        <w:rPr>
          <w:color w:val="auto"/>
        </w:rPr>
      </w:pPr>
    </w:p>
    <w:p w:rsidR="00FE6DFF" w:rsidRPr="002361CC" w:rsidRDefault="00FE6DFF" w:rsidP="00D60CB9">
      <w:pPr>
        <w:pStyle w:val="Default"/>
        <w:jc w:val="both"/>
        <w:rPr>
          <w:color w:val="auto"/>
          <w:sz w:val="22"/>
          <w:szCs w:val="22"/>
        </w:rPr>
      </w:pPr>
      <w:r w:rsidRPr="002361CC">
        <w:rPr>
          <w:color w:val="auto"/>
          <w:sz w:val="22"/>
          <w:szCs w:val="22"/>
        </w:rPr>
        <w:t xml:space="preserve">Fees payable will </w:t>
      </w:r>
      <w:r w:rsidR="00312EB1" w:rsidRPr="002361CC">
        <w:rPr>
          <w:color w:val="auto"/>
          <w:sz w:val="22"/>
          <w:szCs w:val="22"/>
        </w:rPr>
        <w:t>be paid at the rates set out below.</w:t>
      </w:r>
    </w:p>
    <w:p w:rsidR="00FE6DFF" w:rsidRPr="002361CC" w:rsidRDefault="00FE6DFF" w:rsidP="00D60CB9">
      <w:pPr>
        <w:pStyle w:val="Default"/>
        <w:jc w:val="both"/>
        <w:rPr>
          <w:color w:val="auto"/>
          <w:sz w:val="22"/>
          <w:szCs w:val="22"/>
        </w:rPr>
      </w:pPr>
    </w:p>
    <w:p w:rsidR="00312EB1" w:rsidRDefault="00FE6DFF" w:rsidP="00AB433C">
      <w:pPr>
        <w:pStyle w:val="Default"/>
        <w:jc w:val="both"/>
        <w:rPr>
          <w:color w:val="auto"/>
          <w:sz w:val="22"/>
          <w:szCs w:val="22"/>
        </w:rPr>
      </w:pPr>
      <w:r w:rsidRPr="002361CC">
        <w:rPr>
          <w:color w:val="auto"/>
          <w:sz w:val="22"/>
          <w:szCs w:val="22"/>
        </w:rPr>
        <w:t xml:space="preserve">Any fee note or invoice submitted must include (or append) a sufficient breakdown of all time and expenses claimed. </w:t>
      </w:r>
    </w:p>
    <w:p w:rsidR="00AB433C" w:rsidRPr="002361CC" w:rsidRDefault="00AB433C" w:rsidP="00AB433C">
      <w:pPr>
        <w:pStyle w:val="Default"/>
        <w:jc w:val="both"/>
      </w:pPr>
    </w:p>
    <w:p w:rsidR="00FE6DFF" w:rsidRPr="002361CC" w:rsidRDefault="00312EB1" w:rsidP="00D60CB9">
      <w:pPr>
        <w:jc w:val="both"/>
        <w:rPr>
          <w:rFonts w:ascii="Arial" w:hAnsi="Arial" w:cs="Arial"/>
        </w:rPr>
      </w:pPr>
      <w:r w:rsidRPr="002361CC">
        <w:rPr>
          <w:rFonts w:ascii="Arial" w:hAnsi="Arial" w:cs="Arial"/>
        </w:rPr>
        <w:t>Your</w:t>
      </w:r>
      <w:r w:rsidR="00FE6DFF" w:rsidRPr="002361CC">
        <w:rPr>
          <w:rFonts w:ascii="Arial" w:hAnsi="Arial" w:cs="Arial"/>
        </w:rPr>
        <w:t xml:space="preserve"> </w:t>
      </w:r>
      <w:r w:rsidR="0046604F">
        <w:rPr>
          <w:rFonts w:ascii="Arial" w:hAnsi="Arial" w:cs="Arial"/>
        </w:rPr>
        <w:t xml:space="preserve">claim form </w:t>
      </w:r>
      <w:r w:rsidR="00FE6DFF" w:rsidRPr="002361CC">
        <w:rPr>
          <w:rFonts w:ascii="Arial" w:hAnsi="Arial" w:cs="Arial"/>
        </w:rPr>
        <w:t>must be submitted to Charlotte Roberts at the Office of the Police and Crime Commissioner</w:t>
      </w:r>
      <w:r w:rsidR="00373E9C">
        <w:rPr>
          <w:rFonts w:ascii="Arial" w:hAnsi="Arial" w:cs="Arial"/>
        </w:rPr>
        <w:t xml:space="preserve"> (OPCC)</w:t>
      </w:r>
      <w:r w:rsidR="00FE6DFF" w:rsidRPr="002361CC">
        <w:rPr>
          <w:rFonts w:ascii="Arial" w:hAnsi="Arial" w:cs="Arial"/>
        </w:rPr>
        <w:t xml:space="preserve"> for Thames Valley via email </w:t>
      </w:r>
      <w:hyperlink r:id="rId32" w:history="1">
        <w:r w:rsidR="00FE6DFF" w:rsidRPr="002361CC">
          <w:rPr>
            <w:rStyle w:val="Hyperlink"/>
            <w:rFonts w:ascii="Arial" w:hAnsi="Arial" w:cs="Arial"/>
          </w:rPr>
          <w:t>Charlie.roberts@thamesvalley.police.uk</w:t>
        </w:r>
      </w:hyperlink>
      <w:r w:rsidR="0046604F">
        <w:rPr>
          <w:rFonts w:ascii="Arial" w:hAnsi="Arial" w:cs="Arial"/>
        </w:rPr>
        <w:t xml:space="preserve"> for checking and authorising before submitting to TVP Variations.</w:t>
      </w:r>
    </w:p>
    <w:p w:rsidR="00FE6DFF" w:rsidRPr="002361CC" w:rsidRDefault="00FE6DFF" w:rsidP="00D60CB9">
      <w:pPr>
        <w:jc w:val="both"/>
        <w:rPr>
          <w:rFonts w:ascii="Arial" w:hAnsi="Arial" w:cs="Arial"/>
        </w:rPr>
      </w:pPr>
      <w:r w:rsidRPr="002361CC">
        <w:rPr>
          <w:rFonts w:ascii="Arial" w:hAnsi="Arial" w:cs="Arial"/>
        </w:rPr>
        <w:t xml:space="preserve">Any questions regarding appointment terms or fees should be directed to the </w:t>
      </w:r>
      <w:r w:rsidR="0046604F">
        <w:rPr>
          <w:rFonts w:ascii="Arial" w:hAnsi="Arial" w:cs="Arial"/>
        </w:rPr>
        <w:t xml:space="preserve">Chief of Finance and Deputy Chief of Staff, Martin Thornley </w:t>
      </w:r>
      <w:r w:rsidRPr="002361CC">
        <w:rPr>
          <w:rFonts w:ascii="Arial" w:hAnsi="Arial" w:cs="Arial"/>
        </w:rPr>
        <w:t xml:space="preserve">at the </w:t>
      </w:r>
      <w:r w:rsidR="00373E9C">
        <w:rPr>
          <w:rFonts w:ascii="Arial" w:hAnsi="Arial" w:cs="Arial"/>
        </w:rPr>
        <w:t>OPCC</w:t>
      </w:r>
      <w:r w:rsidRPr="002361CC">
        <w:rPr>
          <w:rFonts w:ascii="Arial" w:hAnsi="Arial" w:cs="Arial"/>
        </w:rPr>
        <w:t xml:space="preserve"> for Thames Valley in the first instance.</w:t>
      </w:r>
    </w:p>
    <w:p w:rsidR="00FE6DFF" w:rsidRPr="00420E9F" w:rsidRDefault="0046604F" w:rsidP="00D60CB9">
      <w:pPr>
        <w:pStyle w:val="Default"/>
        <w:jc w:val="both"/>
        <w:rPr>
          <w:color w:val="auto"/>
          <w:u w:val="single"/>
        </w:rPr>
      </w:pPr>
      <w:r>
        <w:rPr>
          <w:color w:val="auto"/>
          <w:u w:val="single"/>
        </w:rPr>
        <w:t xml:space="preserve">JIAC </w:t>
      </w:r>
      <w:r w:rsidR="00FE6DFF" w:rsidRPr="00420E9F">
        <w:rPr>
          <w:color w:val="auto"/>
          <w:u w:val="single"/>
        </w:rPr>
        <w:t>Meetings</w:t>
      </w:r>
    </w:p>
    <w:p w:rsidR="00FE6DFF" w:rsidRPr="00420E9F" w:rsidRDefault="00FE6DFF" w:rsidP="00D60CB9">
      <w:pPr>
        <w:pStyle w:val="Default"/>
        <w:jc w:val="both"/>
        <w:rPr>
          <w:color w:val="auto"/>
          <w:u w:val="single"/>
        </w:rPr>
      </w:pPr>
    </w:p>
    <w:p w:rsidR="00FE6DFF" w:rsidRPr="002361CC" w:rsidRDefault="00FE6DFF" w:rsidP="00D60CB9">
      <w:pPr>
        <w:pStyle w:val="Default"/>
        <w:jc w:val="both"/>
        <w:rPr>
          <w:color w:val="auto"/>
          <w:sz w:val="22"/>
          <w:szCs w:val="22"/>
        </w:rPr>
      </w:pPr>
      <w:r w:rsidRPr="002361CC">
        <w:rPr>
          <w:color w:val="auto"/>
          <w:sz w:val="22"/>
          <w:szCs w:val="22"/>
        </w:rPr>
        <w:t xml:space="preserve">Fees may be claimed at the following rates: </w:t>
      </w:r>
    </w:p>
    <w:p w:rsidR="00FE6DFF" w:rsidRPr="002361CC" w:rsidRDefault="00FE6DFF" w:rsidP="00D60CB9">
      <w:pPr>
        <w:pStyle w:val="Default"/>
        <w:jc w:val="both"/>
        <w:rPr>
          <w:color w:val="auto"/>
          <w:sz w:val="22"/>
          <w:szCs w:val="22"/>
        </w:rPr>
      </w:pPr>
    </w:p>
    <w:p w:rsidR="00FE6DFF" w:rsidRDefault="00FE6DFF" w:rsidP="612C6AEB">
      <w:pPr>
        <w:pStyle w:val="Default"/>
        <w:jc w:val="both"/>
        <w:rPr>
          <w:b/>
          <w:bCs/>
          <w:color w:val="auto"/>
          <w:sz w:val="22"/>
          <w:szCs w:val="22"/>
        </w:rPr>
      </w:pPr>
      <w:r w:rsidRPr="612C6AEB">
        <w:rPr>
          <w:color w:val="auto"/>
          <w:sz w:val="22"/>
          <w:szCs w:val="22"/>
        </w:rPr>
        <w:t xml:space="preserve">• Fixed daily sitting rate (for Chair): </w:t>
      </w:r>
      <w:r w:rsidRPr="612C6AEB">
        <w:rPr>
          <w:b/>
          <w:bCs/>
          <w:color w:val="auto"/>
          <w:sz w:val="22"/>
          <w:szCs w:val="22"/>
        </w:rPr>
        <w:t>£</w:t>
      </w:r>
      <w:r w:rsidR="1E499E9F" w:rsidRPr="612C6AEB">
        <w:rPr>
          <w:b/>
          <w:bCs/>
          <w:color w:val="auto"/>
          <w:sz w:val="22"/>
          <w:szCs w:val="22"/>
        </w:rPr>
        <w:t>450.00</w:t>
      </w:r>
    </w:p>
    <w:p w:rsidR="0046604F" w:rsidRDefault="0046604F" w:rsidP="612C6AEB">
      <w:pPr>
        <w:pStyle w:val="Default"/>
        <w:jc w:val="both"/>
        <w:rPr>
          <w:b/>
          <w:bCs/>
          <w:color w:val="auto"/>
          <w:sz w:val="22"/>
          <w:szCs w:val="22"/>
        </w:rPr>
      </w:pPr>
      <w:r w:rsidRPr="612C6AEB">
        <w:rPr>
          <w:color w:val="auto"/>
          <w:sz w:val="22"/>
          <w:szCs w:val="22"/>
        </w:rPr>
        <w:t xml:space="preserve">• Fixed half day rate (for Chair): </w:t>
      </w:r>
      <w:r w:rsidR="1C32C24E" w:rsidRPr="612C6AEB">
        <w:rPr>
          <w:b/>
          <w:bCs/>
          <w:color w:val="auto"/>
          <w:sz w:val="22"/>
          <w:szCs w:val="22"/>
        </w:rPr>
        <w:t>£225.00</w:t>
      </w:r>
    </w:p>
    <w:p w:rsidR="0046604F" w:rsidRPr="002361CC" w:rsidRDefault="0046604F" w:rsidP="0046604F">
      <w:pPr>
        <w:pStyle w:val="Default"/>
        <w:jc w:val="both"/>
        <w:rPr>
          <w:b/>
          <w:color w:val="auto"/>
          <w:sz w:val="22"/>
          <w:szCs w:val="22"/>
        </w:rPr>
      </w:pPr>
    </w:p>
    <w:p w:rsidR="00FE6DFF" w:rsidRPr="002361CC" w:rsidRDefault="00FE6DFF" w:rsidP="612C6AEB">
      <w:pPr>
        <w:pStyle w:val="Default"/>
        <w:jc w:val="both"/>
        <w:rPr>
          <w:b/>
          <w:bCs/>
          <w:color w:val="auto"/>
          <w:sz w:val="22"/>
          <w:szCs w:val="22"/>
        </w:rPr>
      </w:pPr>
      <w:r w:rsidRPr="612C6AEB">
        <w:rPr>
          <w:color w:val="auto"/>
          <w:sz w:val="22"/>
          <w:szCs w:val="22"/>
        </w:rPr>
        <w:t xml:space="preserve">• Fixed daily sitting rate for other </w:t>
      </w:r>
      <w:r w:rsidR="0046604F" w:rsidRPr="612C6AEB">
        <w:rPr>
          <w:color w:val="auto"/>
          <w:sz w:val="22"/>
          <w:szCs w:val="22"/>
        </w:rPr>
        <w:t xml:space="preserve">Committee </w:t>
      </w:r>
      <w:r w:rsidRPr="612C6AEB">
        <w:rPr>
          <w:color w:val="auto"/>
          <w:sz w:val="22"/>
          <w:szCs w:val="22"/>
        </w:rPr>
        <w:t xml:space="preserve">Members: </w:t>
      </w:r>
      <w:r w:rsidRPr="612C6AEB">
        <w:rPr>
          <w:b/>
          <w:bCs/>
          <w:color w:val="auto"/>
          <w:sz w:val="22"/>
          <w:szCs w:val="22"/>
        </w:rPr>
        <w:t>£</w:t>
      </w:r>
      <w:r w:rsidR="2C582516" w:rsidRPr="612C6AEB">
        <w:rPr>
          <w:b/>
          <w:bCs/>
          <w:color w:val="auto"/>
          <w:sz w:val="22"/>
          <w:szCs w:val="22"/>
        </w:rPr>
        <w:t>400.00</w:t>
      </w:r>
    </w:p>
    <w:p w:rsidR="0046604F" w:rsidRDefault="0046604F" w:rsidP="612C6AEB">
      <w:pPr>
        <w:pStyle w:val="Default"/>
        <w:jc w:val="both"/>
        <w:rPr>
          <w:b/>
          <w:bCs/>
          <w:color w:val="auto"/>
          <w:sz w:val="22"/>
          <w:szCs w:val="22"/>
        </w:rPr>
      </w:pPr>
      <w:r w:rsidRPr="612C6AEB">
        <w:rPr>
          <w:color w:val="auto"/>
          <w:sz w:val="22"/>
          <w:szCs w:val="22"/>
        </w:rPr>
        <w:t xml:space="preserve">• Fixed half day rate for other Committee Members: </w:t>
      </w:r>
      <w:r w:rsidRPr="612C6AEB">
        <w:rPr>
          <w:b/>
          <w:bCs/>
          <w:color w:val="auto"/>
          <w:sz w:val="22"/>
          <w:szCs w:val="22"/>
        </w:rPr>
        <w:t>£</w:t>
      </w:r>
      <w:r w:rsidR="04139161" w:rsidRPr="612C6AEB">
        <w:rPr>
          <w:b/>
          <w:bCs/>
          <w:color w:val="auto"/>
          <w:sz w:val="22"/>
          <w:szCs w:val="22"/>
        </w:rPr>
        <w:t>200.00</w:t>
      </w:r>
    </w:p>
    <w:p w:rsidR="0046604F" w:rsidRDefault="0046604F" w:rsidP="00D60CB9">
      <w:pPr>
        <w:pStyle w:val="Default"/>
        <w:jc w:val="both"/>
        <w:rPr>
          <w:b/>
          <w:color w:val="auto"/>
          <w:sz w:val="22"/>
          <w:szCs w:val="22"/>
        </w:rPr>
      </w:pPr>
    </w:p>
    <w:p w:rsidR="00FE6DFF" w:rsidRPr="002361CC" w:rsidRDefault="00FE6DFF" w:rsidP="00D60CB9">
      <w:pPr>
        <w:pStyle w:val="Default"/>
        <w:jc w:val="both"/>
        <w:rPr>
          <w:b/>
          <w:bCs/>
          <w:color w:val="auto"/>
          <w:sz w:val="22"/>
          <w:szCs w:val="22"/>
        </w:rPr>
      </w:pPr>
      <w:r w:rsidRPr="002361CC">
        <w:rPr>
          <w:b/>
          <w:bCs/>
          <w:color w:val="auto"/>
          <w:sz w:val="22"/>
          <w:szCs w:val="22"/>
        </w:rPr>
        <w:t xml:space="preserve"> </w:t>
      </w:r>
    </w:p>
    <w:p w:rsidR="00FE6DFF" w:rsidRPr="002361CC" w:rsidRDefault="00FE6DFF" w:rsidP="00D60CB9">
      <w:pPr>
        <w:pStyle w:val="Default"/>
        <w:jc w:val="both"/>
        <w:rPr>
          <w:color w:val="auto"/>
          <w:sz w:val="22"/>
          <w:szCs w:val="22"/>
        </w:rPr>
      </w:pPr>
      <w:r w:rsidRPr="002361CC">
        <w:rPr>
          <w:b/>
          <w:bCs/>
          <w:color w:val="auto"/>
          <w:sz w:val="22"/>
          <w:szCs w:val="22"/>
        </w:rPr>
        <w:t xml:space="preserve">Please note that a claim form for </w:t>
      </w:r>
      <w:r w:rsidR="0046604F">
        <w:rPr>
          <w:b/>
          <w:bCs/>
          <w:color w:val="auto"/>
          <w:sz w:val="22"/>
          <w:szCs w:val="22"/>
        </w:rPr>
        <w:t>JIAC</w:t>
      </w:r>
      <w:r w:rsidRPr="002361CC">
        <w:rPr>
          <w:b/>
          <w:bCs/>
          <w:color w:val="auto"/>
          <w:sz w:val="22"/>
          <w:szCs w:val="22"/>
        </w:rPr>
        <w:t xml:space="preserve"> must be accompanied with a petrol</w:t>
      </w:r>
      <w:r w:rsidR="0046604F">
        <w:rPr>
          <w:b/>
          <w:bCs/>
          <w:color w:val="auto"/>
          <w:sz w:val="22"/>
          <w:szCs w:val="22"/>
        </w:rPr>
        <w:t>/electric</w:t>
      </w:r>
      <w:r w:rsidRPr="002361CC">
        <w:rPr>
          <w:b/>
          <w:bCs/>
          <w:color w:val="auto"/>
          <w:sz w:val="22"/>
          <w:szCs w:val="22"/>
        </w:rPr>
        <w:t xml:space="preserve"> </w:t>
      </w:r>
      <w:r w:rsidR="0046604F">
        <w:rPr>
          <w:b/>
          <w:bCs/>
          <w:color w:val="auto"/>
          <w:sz w:val="22"/>
          <w:szCs w:val="22"/>
        </w:rPr>
        <w:t xml:space="preserve">car </w:t>
      </w:r>
      <w:r w:rsidRPr="002361CC">
        <w:rPr>
          <w:b/>
          <w:bCs/>
          <w:color w:val="auto"/>
          <w:sz w:val="22"/>
          <w:szCs w:val="22"/>
        </w:rPr>
        <w:t>receipt if claiming petrol</w:t>
      </w:r>
      <w:r w:rsidR="0046604F">
        <w:rPr>
          <w:b/>
          <w:bCs/>
          <w:color w:val="auto"/>
          <w:sz w:val="22"/>
          <w:szCs w:val="22"/>
        </w:rPr>
        <w:t>/electric cars</w:t>
      </w:r>
      <w:r w:rsidRPr="002361CC">
        <w:rPr>
          <w:b/>
          <w:bCs/>
          <w:color w:val="auto"/>
          <w:sz w:val="22"/>
          <w:szCs w:val="22"/>
        </w:rPr>
        <w:t xml:space="preserve"> otherwise, the claim form will </w:t>
      </w:r>
      <w:r w:rsidRPr="002361CC">
        <w:rPr>
          <w:b/>
          <w:bCs/>
          <w:color w:val="auto"/>
          <w:sz w:val="22"/>
          <w:szCs w:val="22"/>
          <w:u w:val="single"/>
        </w:rPr>
        <w:t>not</w:t>
      </w:r>
      <w:r w:rsidRPr="002361CC">
        <w:rPr>
          <w:b/>
          <w:bCs/>
          <w:color w:val="auto"/>
          <w:sz w:val="22"/>
          <w:szCs w:val="22"/>
        </w:rPr>
        <w:t xml:space="preserve"> be submitted for payment.</w:t>
      </w:r>
    </w:p>
    <w:p w:rsidR="00FE6DFF" w:rsidRPr="00322D90" w:rsidRDefault="00FE6DFF" w:rsidP="00D60CB9">
      <w:pPr>
        <w:pStyle w:val="Default"/>
        <w:jc w:val="both"/>
        <w:rPr>
          <w:color w:val="auto"/>
        </w:rPr>
      </w:pPr>
    </w:p>
    <w:p w:rsidR="00FE6DFF" w:rsidRPr="00322D90" w:rsidRDefault="00FE6DFF" w:rsidP="00D60CB9">
      <w:pPr>
        <w:pStyle w:val="Default"/>
        <w:jc w:val="both"/>
        <w:rPr>
          <w:color w:val="auto"/>
          <w:u w:val="single"/>
        </w:rPr>
      </w:pPr>
      <w:r w:rsidRPr="00322D90">
        <w:rPr>
          <w:color w:val="auto"/>
          <w:u w:val="single"/>
        </w:rPr>
        <w:t xml:space="preserve">Preparation and </w:t>
      </w:r>
      <w:r w:rsidR="00312EB1" w:rsidRPr="00322D90">
        <w:rPr>
          <w:color w:val="auto"/>
          <w:u w:val="single"/>
        </w:rPr>
        <w:t>additional meetings</w:t>
      </w:r>
    </w:p>
    <w:p w:rsidR="00FE6DFF" w:rsidRPr="00322D90" w:rsidRDefault="00FE6DFF" w:rsidP="00D60CB9">
      <w:pPr>
        <w:pStyle w:val="Default"/>
        <w:jc w:val="both"/>
        <w:rPr>
          <w:color w:val="auto"/>
        </w:rPr>
      </w:pPr>
    </w:p>
    <w:p w:rsidR="00FE6DFF" w:rsidRPr="00420E9F" w:rsidRDefault="00FE6DFF" w:rsidP="00D60CB9">
      <w:pPr>
        <w:pStyle w:val="Default"/>
        <w:jc w:val="both"/>
        <w:rPr>
          <w:color w:val="auto"/>
          <w:u w:val="single"/>
        </w:rPr>
      </w:pPr>
      <w:r w:rsidRPr="00322D90">
        <w:rPr>
          <w:color w:val="auto"/>
          <w:sz w:val="22"/>
          <w:szCs w:val="22"/>
        </w:rPr>
        <w:t xml:space="preserve">A fee may be claimed at the rate of </w:t>
      </w:r>
      <w:r w:rsidR="00322D90" w:rsidRPr="00322D90">
        <w:rPr>
          <w:color w:val="auto"/>
          <w:sz w:val="22"/>
          <w:szCs w:val="22"/>
        </w:rPr>
        <w:t>one eight</w:t>
      </w:r>
      <w:r w:rsidR="00AA6C59">
        <w:rPr>
          <w:color w:val="auto"/>
          <w:sz w:val="22"/>
          <w:szCs w:val="22"/>
        </w:rPr>
        <w:t>h</w:t>
      </w:r>
      <w:r w:rsidR="00322D90" w:rsidRPr="00322D90">
        <w:rPr>
          <w:color w:val="auto"/>
          <w:sz w:val="22"/>
          <w:szCs w:val="22"/>
        </w:rPr>
        <w:t xml:space="preserve"> of the daily rate</w:t>
      </w:r>
      <w:r w:rsidRPr="00322D90">
        <w:rPr>
          <w:b/>
          <w:bCs/>
          <w:color w:val="auto"/>
          <w:sz w:val="22"/>
          <w:szCs w:val="22"/>
        </w:rPr>
        <w:t xml:space="preserve"> </w:t>
      </w:r>
      <w:r w:rsidRPr="00322D90">
        <w:rPr>
          <w:color w:val="auto"/>
          <w:sz w:val="22"/>
          <w:szCs w:val="22"/>
        </w:rPr>
        <w:t>for each hour necessarily spent in preparat</w:t>
      </w:r>
      <w:r w:rsidR="006E6D62">
        <w:rPr>
          <w:color w:val="auto"/>
          <w:sz w:val="22"/>
          <w:szCs w:val="22"/>
        </w:rPr>
        <w:t xml:space="preserve">ory work or report writing. </w:t>
      </w:r>
      <w:r w:rsidR="001A4DB3">
        <w:rPr>
          <w:color w:val="auto"/>
          <w:sz w:val="22"/>
          <w:szCs w:val="22"/>
        </w:rPr>
        <w:t>In relation to</w:t>
      </w:r>
      <w:r w:rsidR="00C50813">
        <w:rPr>
          <w:color w:val="auto"/>
          <w:sz w:val="22"/>
          <w:szCs w:val="22"/>
        </w:rPr>
        <w:t xml:space="preserve"> each</w:t>
      </w:r>
      <w:r w:rsidR="001A4DB3">
        <w:rPr>
          <w:color w:val="auto"/>
          <w:sz w:val="22"/>
          <w:szCs w:val="22"/>
        </w:rPr>
        <w:t xml:space="preserve"> </w:t>
      </w:r>
      <w:r w:rsidR="00C50813">
        <w:rPr>
          <w:color w:val="auto"/>
          <w:sz w:val="22"/>
          <w:szCs w:val="22"/>
        </w:rPr>
        <w:t>JIAC</w:t>
      </w:r>
      <w:r w:rsidR="001A4DB3">
        <w:rPr>
          <w:color w:val="auto"/>
          <w:sz w:val="22"/>
          <w:szCs w:val="22"/>
        </w:rPr>
        <w:t xml:space="preserve"> meeting, </w:t>
      </w:r>
      <w:r w:rsidR="00AB433C">
        <w:rPr>
          <w:color w:val="auto"/>
          <w:sz w:val="22"/>
          <w:szCs w:val="22"/>
        </w:rPr>
        <w:t xml:space="preserve">Committee </w:t>
      </w:r>
      <w:r w:rsidR="001A4DB3">
        <w:rPr>
          <w:color w:val="auto"/>
          <w:sz w:val="22"/>
          <w:szCs w:val="22"/>
        </w:rPr>
        <w:t>member</w:t>
      </w:r>
      <w:r w:rsidR="00AB433C">
        <w:rPr>
          <w:color w:val="auto"/>
          <w:sz w:val="22"/>
          <w:szCs w:val="22"/>
        </w:rPr>
        <w:t>s</w:t>
      </w:r>
      <w:r w:rsidR="001A4DB3">
        <w:rPr>
          <w:color w:val="auto"/>
          <w:sz w:val="22"/>
          <w:szCs w:val="22"/>
        </w:rPr>
        <w:t xml:space="preserve"> </w:t>
      </w:r>
      <w:r w:rsidR="00C50813">
        <w:rPr>
          <w:color w:val="auto"/>
          <w:sz w:val="22"/>
          <w:szCs w:val="22"/>
        </w:rPr>
        <w:t xml:space="preserve">may claim up to one </w:t>
      </w:r>
      <w:r w:rsidR="001A4DB3">
        <w:rPr>
          <w:color w:val="auto"/>
          <w:sz w:val="22"/>
          <w:szCs w:val="22"/>
        </w:rPr>
        <w:t xml:space="preserve">whole day </w:t>
      </w:r>
      <w:r w:rsidR="00C50813">
        <w:rPr>
          <w:color w:val="auto"/>
          <w:sz w:val="22"/>
          <w:szCs w:val="22"/>
        </w:rPr>
        <w:t xml:space="preserve">for </w:t>
      </w:r>
      <w:r w:rsidR="001A4DB3">
        <w:rPr>
          <w:color w:val="auto"/>
          <w:sz w:val="22"/>
          <w:szCs w:val="22"/>
        </w:rPr>
        <w:t>preparation</w:t>
      </w:r>
      <w:r w:rsidR="00C50813">
        <w:rPr>
          <w:color w:val="auto"/>
          <w:sz w:val="22"/>
          <w:szCs w:val="22"/>
        </w:rPr>
        <w:t>.</w:t>
      </w:r>
    </w:p>
    <w:p w:rsidR="00D95E21" w:rsidRDefault="00D95E21" w:rsidP="00D60CB9">
      <w:pPr>
        <w:pStyle w:val="Default"/>
        <w:jc w:val="both"/>
        <w:rPr>
          <w:color w:val="auto"/>
          <w:u w:val="single"/>
        </w:rPr>
      </w:pPr>
    </w:p>
    <w:p w:rsidR="00FE6DFF" w:rsidRPr="00420E9F" w:rsidRDefault="00FE6DFF" w:rsidP="00D60CB9">
      <w:pPr>
        <w:pStyle w:val="Default"/>
        <w:jc w:val="both"/>
        <w:rPr>
          <w:color w:val="auto"/>
          <w:u w:val="single"/>
        </w:rPr>
      </w:pPr>
      <w:r w:rsidRPr="00420E9F">
        <w:rPr>
          <w:color w:val="auto"/>
          <w:u w:val="single"/>
        </w:rPr>
        <w:t xml:space="preserve">Travelling expenses </w:t>
      </w:r>
    </w:p>
    <w:p w:rsidR="00FE6DFF" w:rsidRPr="00420E9F" w:rsidRDefault="00FE6DFF" w:rsidP="00D60CB9">
      <w:pPr>
        <w:pStyle w:val="Default"/>
        <w:jc w:val="both"/>
        <w:rPr>
          <w:color w:val="auto"/>
          <w:u w:val="single"/>
        </w:rPr>
      </w:pPr>
    </w:p>
    <w:p w:rsidR="00FE6DFF" w:rsidRPr="002361CC" w:rsidRDefault="00AB433C" w:rsidP="00D60CB9">
      <w:pPr>
        <w:jc w:val="both"/>
        <w:rPr>
          <w:rFonts w:ascii="Arial" w:hAnsi="Arial" w:cs="Arial"/>
        </w:rPr>
      </w:pPr>
      <w:r>
        <w:rPr>
          <w:rFonts w:ascii="Arial" w:hAnsi="Arial" w:cs="Arial"/>
        </w:rPr>
        <w:t xml:space="preserve">Committee </w:t>
      </w:r>
      <w:r w:rsidR="00FE6DFF" w:rsidRPr="002361CC">
        <w:rPr>
          <w:rFonts w:ascii="Arial" w:hAnsi="Arial" w:cs="Arial"/>
        </w:rPr>
        <w:t xml:space="preserve">members may be paid reasonable travelling expenses between residence and </w:t>
      </w:r>
      <w:r w:rsidR="00510F82">
        <w:rPr>
          <w:rFonts w:ascii="Arial" w:hAnsi="Arial" w:cs="Arial"/>
        </w:rPr>
        <w:t>the location of the meeting</w:t>
      </w:r>
      <w:r w:rsidR="00064431">
        <w:rPr>
          <w:rFonts w:ascii="Arial" w:hAnsi="Arial" w:cs="Arial"/>
        </w:rPr>
        <w:t xml:space="preserve">. </w:t>
      </w:r>
      <w:r w:rsidR="00FE6DFF" w:rsidRPr="002361CC">
        <w:rPr>
          <w:rFonts w:ascii="Arial" w:hAnsi="Arial" w:cs="Arial"/>
        </w:rPr>
        <w:t>If claiming reimbursement of rail fares you must either provide a photocopy of receipt or enter on the claim the rail ticket number and date and place of issue. Travel by car may be claimed at 45p per mile</w:t>
      </w:r>
      <w:r w:rsidR="009E3CAA">
        <w:rPr>
          <w:rFonts w:ascii="Arial" w:hAnsi="Arial" w:cs="Arial"/>
        </w:rPr>
        <w:t xml:space="preserve"> or the HMRC rate if it is higher</w:t>
      </w:r>
      <w:r w:rsidR="00FE6DFF" w:rsidRPr="002361CC">
        <w:rPr>
          <w:rFonts w:ascii="Arial" w:hAnsi="Arial" w:cs="Arial"/>
        </w:rPr>
        <w:t>.</w:t>
      </w:r>
    </w:p>
    <w:p w:rsidR="00FE6DFF" w:rsidRPr="002361CC" w:rsidRDefault="00FE6DFF" w:rsidP="00D60CB9">
      <w:pPr>
        <w:jc w:val="both"/>
        <w:rPr>
          <w:rFonts w:ascii="Arial" w:hAnsi="Arial" w:cs="Arial"/>
        </w:rPr>
      </w:pPr>
      <w:r w:rsidRPr="002361CC">
        <w:rPr>
          <w:rFonts w:ascii="Arial" w:hAnsi="Arial" w:cs="Arial"/>
        </w:rPr>
        <w:lastRenderedPageBreak/>
        <w:t>Incidental travelling expenses e.g. bus/tube fares, may also be claimed. Taxi fares may be reimbursed only for journeys for which there is no other suitable method of public transport, or where heavy luggage has to be transported to or from the place of departure or arrival. A photocopy of the receipt for travel by taxi must be provided and full reasons must be given in writing and included on the invoice. Travelling allowances are designed to meet expenses incurred and are in no sense a form of remuneration. Please note that no liability can be accepted in the event of any accident, damage, injury or death.</w:t>
      </w:r>
    </w:p>
    <w:p w:rsidR="00FE6DFF" w:rsidRPr="002361CC" w:rsidRDefault="00FE6DFF" w:rsidP="00D60CB9">
      <w:pPr>
        <w:pStyle w:val="Default"/>
        <w:jc w:val="both"/>
        <w:rPr>
          <w:color w:val="auto"/>
          <w:sz w:val="22"/>
          <w:szCs w:val="22"/>
        </w:rPr>
      </w:pPr>
    </w:p>
    <w:p w:rsidR="00FE6DFF" w:rsidRPr="002361CC" w:rsidRDefault="00FE6DFF" w:rsidP="00D60CB9">
      <w:pPr>
        <w:pStyle w:val="Default"/>
        <w:jc w:val="both"/>
        <w:rPr>
          <w:color w:val="auto"/>
          <w:sz w:val="22"/>
          <w:szCs w:val="22"/>
        </w:rPr>
      </w:pPr>
      <w:r w:rsidRPr="002361CC">
        <w:rPr>
          <w:color w:val="auto"/>
          <w:sz w:val="22"/>
          <w:szCs w:val="22"/>
        </w:rPr>
        <w:t xml:space="preserve">There is no provision for payment of travelling time to any </w:t>
      </w:r>
      <w:r w:rsidR="00AB433C">
        <w:rPr>
          <w:color w:val="auto"/>
          <w:sz w:val="22"/>
          <w:szCs w:val="22"/>
        </w:rPr>
        <w:t xml:space="preserve">Committee </w:t>
      </w:r>
      <w:r w:rsidRPr="002361CC">
        <w:rPr>
          <w:color w:val="auto"/>
          <w:sz w:val="22"/>
          <w:szCs w:val="22"/>
        </w:rPr>
        <w:t xml:space="preserve">Members. </w:t>
      </w:r>
    </w:p>
    <w:p w:rsidR="00FE6DFF" w:rsidRPr="00420E9F" w:rsidRDefault="00FE6DFF" w:rsidP="00D60CB9">
      <w:pPr>
        <w:pStyle w:val="Default"/>
        <w:jc w:val="both"/>
        <w:rPr>
          <w:color w:val="auto"/>
        </w:rPr>
      </w:pPr>
    </w:p>
    <w:p w:rsidR="00FE6DFF" w:rsidRPr="00420E9F" w:rsidRDefault="00FE6DFF" w:rsidP="00D60CB9">
      <w:pPr>
        <w:pStyle w:val="Default"/>
        <w:jc w:val="both"/>
        <w:rPr>
          <w:color w:val="auto"/>
          <w:u w:val="single"/>
        </w:rPr>
      </w:pPr>
      <w:r w:rsidRPr="00420E9F">
        <w:rPr>
          <w:color w:val="auto"/>
          <w:u w:val="single"/>
        </w:rPr>
        <w:t xml:space="preserve">VAT </w:t>
      </w:r>
    </w:p>
    <w:p w:rsidR="00FE6DFF" w:rsidRPr="00420E9F" w:rsidRDefault="00FE6DFF" w:rsidP="00D60CB9">
      <w:pPr>
        <w:pStyle w:val="Default"/>
        <w:jc w:val="both"/>
        <w:rPr>
          <w:color w:val="auto"/>
          <w:u w:val="single"/>
        </w:rPr>
      </w:pPr>
    </w:p>
    <w:p w:rsidR="00FE6DFF" w:rsidRPr="002361CC" w:rsidRDefault="00FE6DFF" w:rsidP="00D60CB9">
      <w:pPr>
        <w:pStyle w:val="Default"/>
        <w:jc w:val="both"/>
        <w:rPr>
          <w:color w:val="auto"/>
          <w:sz w:val="22"/>
          <w:szCs w:val="22"/>
        </w:rPr>
      </w:pPr>
      <w:r w:rsidRPr="002361CC">
        <w:rPr>
          <w:color w:val="auto"/>
          <w:sz w:val="22"/>
          <w:szCs w:val="22"/>
        </w:rPr>
        <w:t xml:space="preserve">VAT may be claimed by those </w:t>
      </w:r>
      <w:r w:rsidR="00AB433C">
        <w:rPr>
          <w:color w:val="auto"/>
          <w:sz w:val="22"/>
          <w:szCs w:val="22"/>
        </w:rPr>
        <w:t xml:space="preserve">Committee </w:t>
      </w:r>
      <w:r w:rsidRPr="002361CC">
        <w:rPr>
          <w:color w:val="auto"/>
          <w:sz w:val="22"/>
          <w:szCs w:val="22"/>
        </w:rPr>
        <w:t xml:space="preserve">members registered for the purposes of VAT. In these </w:t>
      </w:r>
      <w:r w:rsidR="0089270A" w:rsidRPr="002361CC">
        <w:rPr>
          <w:color w:val="auto"/>
          <w:sz w:val="22"/>
          <w:szCs w:val="22"/>
        </w:rPr>
        <w:t>cases,</w:t>
      </w:r>
      <w:r w:rsidRPr="002361CC">
        <w:rPr>
          <w:color w:val="auto"/>
          <w:sz w:val="22"/>
          <w:szCs w:val="22"/>
        </w:rPr>
        <w:t xml:space="preserve"> the VAT registration number should be shown. </w:t>
      </w:r>
    </w:p>
    <w:p w:rsidR="00FE6DFF" w:rsidRPr="00420E9F" w:rsidRDefault="00FE6DFF" w:rsidP="00D60CB9">
      <w:pPr>
        <w:pStyle w:val="Default"/>
        <w:jc w:val="both"/>
        <w:rPr>
          <w:color w:val="auto"/>
        </w:rPr>
      </w:pPr>
    </w:p>
    <w:p w:rsidR="00FE6DFF" w:rsidRPr="00420E9F" w:rsidRDefault="00FE6DFF" w:rsidP="00D60CB9">
      <w:pPr>
        <w:pStyle w:val="Default"/>
        <w:jc w:val="both"/>
        <w:rPr>
          <w:color w:val="auto"/>
          <w:u w:val="single"/>
        </w:rPr>
      </w:pPr>
      <w:r w:rsidRPr="00420E9F">
        <w:rPr>
          <w:color w:val="auto"/>
          <w:u w:val="single"/>
        </w:rPr>
        <w:t xml:space="preserve">Other </w:t>
      </w:r>
    </w:p>
    <w:p w:rsidR="00FE6DFF" w:rsidRPr="00420E9F" w:rsidRDefault="00FE6DFF" w:rsidP="00D60CB9">
      <w:pPr>
        <w:pStyle w:val="Default"/>
        <w:jc w:val="both"/>
        <w:rPr>
          <w:color w:val="auto"/>
          <w:u w:val="single"/>
        </w:rPr>
      </w:pPr>
    </w:p>
    <w:p w:rsidR="00FE6DFF" w:rsidRPr="002361CC" w:rsidRDefault="00FE6DFF" w:rsidP="00D60CB9">
      <w:pPr>
        <w:jc w:val="both"/>
        <w:rPr>
          <w:rFonts w:ascii="Arial" w:hAnsi="Arial" w:cs="Arial"/>
        </w:rPr>
      </w:pPr>
      <w:r w:rsidRPr="002361CC">
        <w:rPr>
          <w:rFonts w:ascii="Arial" w:hAnsi="Arial" w:cs="Arial"/>
        </w:rPr>
        <w:t>Other than provided for above, no other fees or expenses may be claimed unless agreed in advance by the OPCC.</w:t>
      </w:r>
    </w:p>
    <w:p w:rsidR="00FE6DFF" w:rsidRPr="00420E9F" w:rsidRDefault="00FE6DFF" w:rsidP="00D60CB9">
      <w:pPr>
        <w:jc w:val="both"/>
        <w:rPr>
          <w:rFonts w:ascii="Arial" w:hAnsi="Arial" w:cs="Arial"/>
          <w:color w:val="FF0000"/>
        </w:rPr>
      </w:pPr>
    </w:p>
    <w:p w:rsidR="00FE6DFF" w:rsidRPr="00420E9F" w:rsidRDefault="00FE6DFF" w:rsidP="00D60CB9">
      <w:pPr>
        <w:jc w:val="both"/>
        <w:rPr>
          <w:rFonts w:ascii="Arial" w:hAnsi="Arial" w:cs="Arial"/>
          <w:color w:val="FF0000"/>
        </w:rPr>
      </w:pPr>
    </w:p>
    <w:p w:rsidR="00FE6DFF" w:rsidRPr="00420E9F" w:rsidRDefault="00FE6DFF" w:rsidP="00D60CB9">
      <w:pPr>
        <w:jc w:val="both"/>
        <w:rPr>
          <w:rFonts w:ascii="Arial" w:hAnsi="Arial" w:cs="Arial"/>
          <w:b/>
        </w:rPr>
      </w:pPr>
    </w:p>
    <w:p w:rsidR="00FE6DFF" w:rsidRPr="00420E9F" w:rsidRDefault="00FE6DFF" w:rsidP="00D60CB9">
      <w:pPr>
        <w:jc w:val="both"/>
        <w:rPr>
          <w:rFonts w:ascii="Arial" w:hAnsi="Arial" w:cs="Arial"/>
          <w:b/>
        </w:rPr>
      </w:pPr>
    </w:p>
    <w:p w:rsidR="009D4194" w:rsidRPr="00420E9F" w:rsidRDefault="009D4194" w:rsidP="00D60CB9">
      <w:pPr>
        <w:jc w:val="center"/>
        <w:rPr>
          <w:rFonts w:ascii="Arial" w:hAnsi="Arial" w:cs="Arial"/>
          <w:b/>
          <w:i/>
          <w:sz w:val="24"/>
          <w:szCs w:val="24"/>
        </w:rPr>
      </w:pPr>
    </w:p>
    <w:p w:rsidR="0029311C" w:rsidRDefault="0029311C" w:rsidP="00D60CB9">
      <w:pPr>
        <w:jc w:val="center"/>
        <w:rPr>
          <w:rFonts w:ascii="Arial" w:hAnsi="Arial" w:cs="Arial"/>
          <w:b/>
          <w:i/>
          <w:sz w:val="24"/>
          <w:szCs w:val="24"/>
        </w:rPr>
      </w:pPr>
    </w:p>
    <w:p w:rsidR="00312EB1" w:rsidRDefault="00312EB1" w:rsidP="00D60CB9">
      <w:pPr>
        <w:jc w:val="center"/>
        <w:rPr>
          <w:rFonts w:ascii="Arial" w:hAnsi="Arial" w:cs="Arial"/>
          <w:b/>
          <w:i/>
          <w:sz w:val="24"/>
          <w:szCs w:val="24"/>
        </w:rPr>
      </w:pPr>
    </w:p>
    <w:p w:rsidR="00312EB1" w:rsidRDefault="00312EB1" w:rsidP="00D60CB9">
      <w:pPr>
        <w:jc w:val="center"/>
        <w:rPr>
          <w:rFonts w:ascii="Arial" w:hAnsi="Arial" w:cs="Arial"/>
          <w:b/>
          <w:i/>
          <w:sz w:val="24"/>
          <w:szCs w:val="24"/>
        </w:rPr>
      </w:pPr>
    </w:p>
    <w:p w:rsidR="00312EB1" w:rsidRDefault="00312EB1" w:rsidP="00D60CB9">
      <w:pPr>
        <w:jc w:val="center"/>
        <w:rPr>
          <w:rFonts w:ascii="Arial" w:hAnsi="Arial" w:cs="Arial"/>
          <w:b/>
          <w:i/>
          <w:sz w:val="24"/>
          <w:szCs w:val="24"/>
        </w:rPr>
      </w:pPr>
    </w:p>
    <w:p w:rsidR="00312EB1" w:rsidRDefault="00312EB1" w:rsidP="00D60CB9">
      <w:pPr>
        <w:jc w:val="center"/>
        <w:rPr>
          <w:rFonts w:ascii="Arial" w:hAnsi="Arial" w:cs="Arial"/>
          <w:b/>
          <w:i/>
          <w:sz w:val="24"/>
          <w:szCs w:val="24"/>
        </w:rPr>
      </w:pPr>
    </w:p>
    <w:p w:rsidR="00312EB1" w:rsidRDefault="00312EB1" w:rsidP="00D60CB9">
      <w:pPr>
        <w:jc w:val="center"/>
        <w:rPr>
          <w:rFonts w:ascii="Arial" w:hAnsi="Arial" w:cs="Arial"/>
          <w:b/>
          <w:i/>
          <w:sz w:val="24"/>
          <w:szCs w:val="24"/>
        </w:rPr>
      </w:pPr>
    </w:p>
    <w:p w:rsidR="00312EB1" w:rsidRPr="00420E9F" w:rsidRDefault="00312EB1" w:rsidP="00D60CB9">
      <w:pPr>
        <w:jc w:val="center"/>
        <w:rPr>
          <w:rFonts w:ascii="Arial" w:hAnsi="Arial" w:cs="Arial"/>
          <w:b/>
          <w:i/>
          <w:sz w:val="24"/>
          <w:szCs w:val="24"/>
        </w:rPr>
      </w:pPr>
    </w:p>
    <w:p w:rsidR="009D4194" w:rsidRPr="00420E9F" w:rsidRDefault="009D4194" w:rsidP="00D60CB9">
      <w:pPr>
        <w:jc w:val="center"/>
        <w:rPr>
          <w:rFonts w:ascii="Arial" w:hAnsi="Arial" w:cs="Arial"/>
          <w:b/>
          <w:i/>
          <w:sz w:val="24"/>
          <w:szCs w:val="24"/>
        </w:rPr>
      </w:pPr>
    </w:p>
    <w:p w:rsidR="009D4194" w:rsidRDefault="009D4194" w:rsidP="00D60CB9">
      <w:pPr>
        <w:rPr>
          <w:rFonts w:ascii="Arial" w:hAnsi="Arial" w:cs="Arial"/>
          <w:b/>
          <w:noProof/>
          <w:lang w:eastAsia="en-GB"/>
        </w:rPr>
      </w:pPr>
    </w:p>
    <w:p w:rsidR="002361CC" w:rsidRDefault="002361CC" w:rsidP="00D60CB9">
      <w:pPr>
        <w:rPr>
          <w:rFonts w:ascii="Arial" w:hAnsi="Arial" w:cs="Arial"/>
          <w:b/>
          <w:noProof/>
          <w:lang w:eastAsia="en-GB"/>
        </w:rPr>
      </w:pPr>
    </w:p>
    <w:p w:rsidR="002361CC" w:rsidRDefault="002361CC" w:rsidP="00D60CB9">
      <w:pPr>
        <w:rPr>
          <w:rFonts w:ascii="Arial" w:hAnsi="Arial" w:cs="Arial"/>
          <w:b/>
          <w:noProof/>
          <w:lang w:eastAsia="en-GB"/>
        </w:rPr>
      </w:pPr>
    </w:p>
    <w:p w:rsidR="002361CC" w:rsidRDefault="002361CC" w:rsidP="00D60CB9">
      <w:pPr>
        <w:rPr>
          <w:rFonts w:ascii="Arial" w:hAnsi="Arial" w:cs="Arial"/>
          <w:b/>
          <w:noProof/>
          <w:lang w:eastAsia="en-GB"/>
        </w:rPr>
      </w:pPr>
    </w:p>
    <w:p w:rsidR="002361CC" w:rsidRDefault="002361CC" w:rsidP="00D60CB9">
      <w:pPr>
        <w:rPr>
          <w:rFonts w:ascii="Arial" w:hAnsi="Arial" w:cs="Arial"/>
          <w:b/>
          <w:noProof/>
          <w:lang w:eastAsia="en-GB"/>
        </w:rPr>
      </w:pPr>
    </w:p>
    <w:p w:rsidR="00991E1C" w:rsidRDefault="00991E1C" w:rsidP="00D60CB9">
      <w:pPr>
        <w:rPr>
          <w:rFonts w:ascii="Arial" w:hAnsi="Arial" w:cs="Arial"/>
          <w:b/>
          <w:noProof/>
          <w:lang w:eastAsia="en-GB"/>
        </w:rPr>
      </w:pPr>
    </w:p>
    <w:p w:rsidR="00991E1C" w:rsidRPr="00420E9F" w:rsidRDefault="00991E1C" w:rsidP="00D60CB9">
      <w:pPr>
        <w:rPr>
          <w:rFonts w:ascii="Arial" w:hAnsi="Arial" w:cs="Arial"/>
          <w:b/>
          <w:noProof/>
          <w:lang w:eastAsia="en-GB"/>
        </w:rPr>
      </w:pPr>
    </w:p>
    <w:p w:rsidR="00FE6DFF" w:rsidRPr="00420E9F" w:rsidRDefault="006C60ED" w:rsidP="00D60CB9">
      <w:pPr>
        <w:rPr>
          <w:rFonts w:ascii="Arial" w:eastAsia="Times New Roman" w:hAnsi="Arial" w:cs="Arial"/>
          <w:b/>
          <w:sz w:val="24"/>
          <w:szCs w:val="24"/>
          <w:lang w:eastAsia="en-GB"/>
        </w:rPr>
      </w:pPr>
      <w:r w:rsidRPr="00420E9F">
        <w:rPr>
          <w:rFonts w:ascii="Arial" w:hAnsi="Arial" w:cs="Arial"/>
          <w:noProof/>
          <w:lang w:eastAsia="en-GB"/>
        </w:rPr>
        <w:lastRenderedPageBreak/>
        <w:drawing>
          <wp:anchor distT="0" distB="0" distL="114300" distR="114300" simplePos="0" relativeHeight="251668480" behindDoc="1" locked="0" layoutInCell="1" allowOverlap="1">
            <wp:simplePos x="0" y="0"/>
            <wp:positionH relativeFrom="column">
              <wp:posOffset>5426921</wp:posOffset>
            </wp:positionH>
            <wp:positionV relativeFrom="paragraph">
              <wp:posOffset>169122</wp:posOffset>
            </wp:positionV>
            <wp:extent cx="883285" cy="13544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83285" cy="1354455"/>
                    </a:xfrm>
                    <a:prstGeom prst="rect">
                      <a:avLst/>
                    </a:prstGeom>
                    <a:noFill/>
                    <a:ln>
                      <a:noFill/>
                    </a:ln>
                  </pic:spPr>
                </pic:pic>
              </a:graphicData>
            </a:graphic>
          </wp:anchor>
        </w:drawing>
      </w:r>
      <w:r w:rsidR="00FE6DFF" w:rsidRPr="00420E9F">
        <w:rPr>
          <w:rFonts w:ascii="Arial" w:hAnsi="Arial" w:cs="Arial"/>
          <w:b/>
          <w:noProof/>
          <w:lang w:eastAsia="en-GB"/>
        </w:rPr>
        <w:drawing>
          <wp:inline distT="0" distB="0" distL="0" distR="0" wp14:anchorId="68431F8D" wp14:editId="721E567C">
            <wp:extent cx="1533525" cy="1533525"/>
            <wp:effectExtent l="0" t="0" r="9525" b="9525"/>
            <wp:docPr id="24" name="Picture 24"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00FE6DFF" w:rsidRPr="00420E9F">
        <w:rPr>
          <w:rFonts w:ascii="Arial" w:eastAsia="Times New Roman" w:hAnsi="Arial" w:cs="Arial"/>
          <w:b/>
          <w:sz w:val="24"/>
          <w:szCs w:val="24"/>
          <w:lang w:eastAsia="en-GB"/>
        </w:rPr>
        <w:tab/>
      </w:r>
      <w:r w:rsidR="00FE6DFF" w:rsidRPr="00420E9F">
        <w:rPr>
          <w:rFonts w:ascii="Arial" w:eastAsia="Times New Roman" w:hAnsi="Arial" w:cs="Arial"/>
          <w:b/>
          <w:sz w:val="24"/>
          <w:szCs w:val="24"/>
          <w:lang w:eastAsia="en-GB"/>
        </w:rPr>
        <w:tab/>
      </w:r>
      <w:r w:rsidR="00FE6DFF" w:rsidRPr="00420E9F">
        <w:rPr>
          <w:rFonts w:ascii="Arial" w:eastAsia="Times New Roman" w:hAnsi="Arial" w:cs="Arial"/>
          <w:b/>
          <w:sz w:val="24"/>
          <w:szCs w:val="24"/>
          <w:lang w:eastAsia="en-GB"/>
        </w:rPr>
        <w:tab/>
      </w:r>
      <w:r w:rsidR="00FE6DFF" w:rsidRPr="00420E9F">
        <w:rPr>
          <w:rFonts w:ascii="Arial" w:eastAsia="Times New Roman" w:hAnsi="Arial" w:cs="Arial"/>
          <w:b/>
          <w:sz w:val="24"/>
          <w:szCs w:val="24"/>
          <w:lang w:eastAsia="en-GB"/>
        </w:rPr>
        <w:tab/>
      </w:r>
      <w:r w:rsidR="00FE6DFF" w:rsidRPr="00420E9F">
        <w:rPr>
          <w:rFonts w:ascii="Arial" w:eastAsia="Times New Roman" w:hAnsi="Arial" w:cs="Arial"/>
          <w:b/>
          <w:sz w:val="24"/>
          <w:szCs w:val="24"/>
          <w:lang w:eastAsia="en-GB"/>
        </w:rPr>
        <w:tab/>
      </w:r>
      <w:r w:rsidR="00FE6DFF" w:rsidRPr="00420E9F">
        <w:rPr>
          <w:rFonts w:ascii="Arial" w:eastAsia="Times New Roman" w:hAnsi="Arial" w:cs="Arial"/>
          <w:b/>
          <w:sz w:val="24"/>
          <w:szCs w:val="24"/>
          <w:lang w:eastAsia="en-GB"/>
        </w:rPr>
        <w:tab/>
      </w:r>
      <w:r w:rsidR="00FE6DFF" w:rsidRPr="00420E9F">
        <w:rPr>
          <w:rFonts w:ascii="Arial" w:eastAsia="Times New Roman" w:hAnsi="Arial" w:cs="Arial"/>
          <w:b/>
          <w:sz w:val="24"/>
          <w:szCs w:val="24"/>
          <w:lang w:eastAsia="en-GB"/>
        </w:rPr>
        <w:tab/>
        <w:t xml:space="preserve">   </w:t>
      </w:r>
      <w:r w:rsidR="00FE6DFF" w:rsidRPr="00420E9F">
        <w:rPr>
          <w:rFonts w:ascii="Arial" w:eastAsia="Times New Roman" w:hAnsi="Arial" w:cs="Arial"/>
          <w:b/>
          <w:sz w:val="24"/>
          <w:szCs w:val="24"/>
          <w:lang w:eastAsia="en-GB"/>
        </w:rPr>
        <w:tab/>
      </w:r>
      <w:r w:rsidR="00FE6DFF" w:rsidRPr="00420E9F">
        <w:rPr>
          <w:rFonts w:ascii="Arial" w:hAnsi="Arial" w:cs="Arial"/>
          <w:noProof/>
          <w:lang w:eastAsia="en-GB"/>
        </w:rPr>
        <w:t xml:space="preserve">        </w:t>
      </w:r>
    </w:p>
    <w:p w:rsidR="00FE6DFF" w:rsidRPr="00420E9F" w:rsidRDefault="00FE6DFF" w:rsidP="00D60CB9">
      <w:pPr>
        <w:rPr>
          <w:rFonts w:ascii="Arial" w:hAnsi="Arial" w:cs="Arial"/>
          <w:b/>
        </w:rPr>
      </w:pPr>
    </w:p>
    <w:p w:rsidR="00FE6DFF" w:rsidRPr="002361CC" w:rsidRDefault="00FE6DFF" w:rsidP="00D60CB9">
      <w:pPr>
        <w:jc w:val="center"/>
        <w:rPr>
          <w:rFonts w:ascii="Arial" w:hAnsi="Arial" w:cs="Arial"/>
          <w:b/>
          <w:sz w:val="40"/>
          <w:szCs w:val="40"/>
        </w:rPr>
      </w:pPr>
      <w:r w:rsidRPr="002361CC">
        <w:rPr>
          <w:rFonts w:ascii="Arial" w:hAnsi="Arial" w:cs="Arial"/>
          <w:b/>
          <w:sz w:val="40"/>
          <w:szCs w:val="40"/>
        </w:rPr>
        <w:t>Security</w:t>
      </w:r>
    </w:p>
    <w:p w:rsidR="00FE6DFF" w:rsidRPr="00420E9F" w:rsidRDefault="00FE6DFF" w:rsidP="00D60CB9">
      <w:pPr>
        <w:jc w:val="center"/>
        <w:rPr>
          <w:rFonts w:ascii="Arial" w:hAnsi="Arial" w:cs="Arial"/>
          <w:b/>
          <w:sz w:val="28"/>
          <w:szCs w:val="28"/>
        </w:rPr>
      </w:pPr>
    </w:p>
    <w:p w:rsidR="004C2AFD" w:rsidRDefault="004C2AFD" w:rsidP="004C2AFD">
      <w:pPr>
        <w:rPr>
          <w:rFonts w:ascii="Arial" w:hAnsi="Arial" w:cs="Arial"/>
          <w:b/>
          <w:sz w:val="24"/>
          <w:szCs w:val="24"/>
        </w:rPr>
      </w:pPr>
      <w:r>
        <w:rPr>
          <w:rFonts w:ascii="Arial" w:hAnsi="Arial" w:cs="Arial"/>
          <w:b/>
          <w:sz w:val="24"/>
          <w:szCs w:val="24"/>
        </w:rPr>
        <w:t>Force security general reminders</w:t>
      </w:r>
    </w:p>
    <w:p w:rsidR="004C2AFD" w:rsidRPr="002361CC" w:rsidRDefault="004C2AFD" w:rsidP="00C926D0">
      <w:pPr>
        <w:jc w:val="both"/>
        <w:rPr>
          <w:rFonts w:ascii="Arial" w:hAnsi="Arial" w:cs="Arial"/>
        </w:rPr>
      </w:pPr>
      <w:r w:rsidRPr="002361CC">
        <w:rPr>
          <w:rFonts w:ascii="Arial" w:hAnsi="Arial" w:cs="Arial"/>
        </w:rPr>
        <w:t>Security of Thames Valley Police premises, assets and staf</w:t>
      </w:r>
      <w:r w:rsidR="00C926D0">
        <w:rPr>
          <w:rFonts w:ascii="Arial" w:hAnsi="Arial" w:cs="Arial"/>
        </w:rPr>
        <w:t>f is everyone’s responsibility.</w:t>
      </w:r>
      <w:r w:rsidRPr="002361CC">
        <w:rPr>
          <w:rFonts w:ascii="Arial" w:hAnsi="Arial" w:cs="Arial"/>
        </w:rPr>
        <w:t xml:space="preserve"> </w:t>
      </w:r>
      <w:r w:rsidR="00AB433C">
        <w:rPr>
          <w:rFonts w:ascii="Arial" w:hAnsi="Arial" w:cs="Arial"/>
        </w:rPr>
        <w:t xml:space="preserve">Committee </w:t>
      </w:r>
      <w:r w:rsidR="00510F82">
        <w:rPr>
          <w:rFonts w:ascii="Arial" w:hAnsi="Arial" w:cs="Arial"/>
        </w:rPr>
        <w:t xml:space="preserve">members </w:t>
      </w:r>
      <w:r w:rsidRPr="002361CC">
        <w:rPr>
          <w:rFonts w:ascii="Arial" w:hAnsi="Arial" w:cs="Arial"/>
        </w:rPr>
        <w:t>are reminded of the following security advice:</w:t>
      </w:r>
    </w:p>
    <w:p w:rsidR="00C926D0" w:rsidRDefault="004C2AFD" w:rsidP="00C926D0">
      <w:pPr>
        <w:jc w:val="both"/>
        <w:rPr>
          <w:rFonts w:ascii="Arial" w:hAnsi="Arial" w:cs="Arial"/>
        </w:rPr>
      </w:pPr>
      <w:r w:rsidRPr="002361CC">
        <w:rPr>
          <w:rFonts w:ascii="Arial" w:hAnsi="Arial" w:cs="Arial"/>
        </w:rPr>
        <w:t xml:space="preserve">●  When entering and exiting the premises either on foot or in a car, please ensure you are aware of who is </w:t>
      </w:r>
      <w:r w:rsidR="00C926D0">
        <w:rPr>
          <w:rFonts w:ascii="Arial" w:hAnsi="Arial" w:cs="Arial"/>
        </w:rPr>
        <w:t xml:space="preserve">         </w:t>
      </w:r>
    </w:p>
    <w:p w:rsidR="004C2AFD" w:rsidRPr="002361CC" w:rsidRDefault="00C926D0" w:rsidP="00C926D0">
      <w:pPr>
        <w:jc w:val="both"/>
        <w:rPr>
          <w:rFonts w:ascii="Arial" w:hAnsi="Arial" w:cs="Arial"/>
        </w:rPr>
      </w:pPr>
      <w:r>
        <w:rPr>
          <w:rFonts w:ascii="Arial" w:hAnsi="Arial" w:cs="Arial"/>
        </w:rPr>
        <w:t xml:space="preserve">    </w:t>
      </w:r>
      <w:r w:rsidR="004C2AFD" w:rsidRPr="002361CC">
        <w:rPr>
          <w:rFonts w:ascii="Arial" w:hAnsi="Arial" w:cs="Arial"/>
        </w:rPr>
        <w:t>around you and conduct your own counter surveillance.</w:t>
      </w:r>
    </w:p>
    <w:p w:rsidR="004C2AFD" w:rsidRPr="002361CC" w:rsidRDefault="004C2AFD" w:rsidP="00C926D0">
      <w:pPr>
        <w:jc w:val="both"/>
        <w:rPr>
          <w:rFonts w:ascii="Arial" w:hAnsi="Arial" w:cs="Arial"/>
        </w:rPr>
      </w:pPr>
      <w:r w:rsidRPr="002361CC">
        <w:rPr>
          <w:rFonts w:ascii="Arial" w:hAnsi="Arial" w:cs="Arial"/>
        </w:rPr>
        <w:t>●  No tailgating.  This includes on foot and at all vehicle barriers/gates.</w:t>
      </w:r>
    </w:p>
    <w:p w:rsidR="00C926D0" w:rsidRDefault="004C2AFD" w:rsidP="00C926D0">
      <w:pPr>
        <w:jc w:val="both"/>
        <w:rPr>
          <w:rFonts w:ascii="Arial" w:hAnsi="Arial" w:cs="Arial"/>
        </w:rPr>
      </w:pPr>
      <w:r w:rsidRPr="002361CC">
        <w:rPr>
          <w:rFonts w:ascii="Arial" w:hAnsi="Arial" w:cs="Arial"/>
        </w:rPr>
        <w:t xml:space="preserve">●  Challenge those not wearing ID.  All visitors or those wearing a red lanyard must be accompanied at all </w:t>
      </w:r>
    </w:p>
    <w:p w:rsidR="004C2AFD" w:rsidRPr="002361CC" w:rsidRDefault="00C926D0" w:rsidP="00C926D0">
      <w:pPr>
        <w:jc w:val="both"/>
        <w:rPr>
          <w:rFonts w:ascii="Arial" w:hAnsi="Arial" w:cs="Arial"/>
        </w:rPr>
      </w:pPr>
      <w:r>
        <w:rPr>
          <w:rFonts w:ascii="Arial" w:hAnsi="Arial" w:cs="Arial"/>
        </w:rPr>
        <w:t xml:space="preserve">    </w:t>
      </w:r>
      <w:r w:rsidR="004C2AFD" w:rsidRPr="002361CC">
        <w:rPr>
          <w:rFonts w:ascii="Arial" w:hAnsi="Arial" w:cs="Arial"/>
        </w:rPr>
        <w:t>times when within secured areas of a site.</w:t>
      </w:r>
    </w:p>
    <w:p w:rsidR="00C926D0" w:rsidRDefault="004C2AFD" w:rsidP="00C926D0">
      <w:pPr>
        <w:jc w:val="both"/>
        <w:rPr>
          <w:rFonts w:ascii="Arial" w:hAnsi="Arial" w:cs="Arial"/>
        </w:rPr>
      </w:pPr>
      <w:r w:rsidRPr="002361CC">
        <w:rPr>
          <w:rFonts w:ascii="Arial" w:hAnsi="Arial" w:cs="Arial"/>
        </w:rPr>
        <w:t>●  Report breaches.  Whether this is on an electronic device</w:t>
      </w:r>
      <w:r w:rsidR="0089270A">
        <w:rPr>
          <w:rFonts w:ascii="Arial" w:hAnsi="Arial" w:cs="Arial"/>
        </w:rPr>
        <w:t xml:space="preserve"> (incorrectly directed emails or</w:t>
      </w:r>
      <w:r w:rsidRPr="002361CC">
        <w:rPr>
          <w:rFonts w:ascii="Arial" w:hAnsi="Arial" w:cs="Arial"/>
        </w:rPr>
        <w:t xml:space="preserve"> messages) or if </w:t>
      </w:r>
    </w:p>
    <w:p w:rsidR="00791982" w:rsidRPr="00D95E21" w:rsidRDefault="00C926D0" w:rsidP="00C926D0">
      <w:pPr>
        <w:jc w:val="both"/>
        <w:rPr>
          <w:rFonts w:ascii="Arial" w:hAnsi="Arial" w:cs="Arial"/>
        </w:rPr>
      </w:pPr>
      <w:r>
        <w:rPr>
          <w:rFonts w:ascii="Arial" w:hAnsi="Arial" w:cs="Arial"/>
        </w:rPr>
        <w:t xml:space="preserve">    </w:t>
      </w:r>
      <w:r w:rsidR="004C2AFD" w:rsidRPr="002361CC">
        <w:rPr>
          <w:rFonts w:ascii="Arial" w:hAnsi="Arial" w:cs="Arial"/>
        </w:rPr>
        <w:t xml:space="preserve">you identify a </w:t>
      </w:r>
      <w:r w:rsidR="00AA6C59">
        <w:rPr>
          <w:rFonts w:ascii="Arial" w:hAnsi="Arial" w:cs="Arial"/>
        </w:rPr>
        <w:t>concern at a F</w:t>
      </w:r>
      <w:r w:rsidR="004C2AFD" w:rsidRPr="002361CC">
        <w:rPr>
          <w:rFonts w:ascii="Arial" w:hAnsi="Arial" w:cs="Arial"/>
        </w:rPr>
        <w:t>orce location, report it and take necessary action at the time.</w:t>
      </w:r>
    </w:p>
    <w:p w:rsidR="00991E1C" w:rsidRDefault="00991E1C" w:rsidP="00C926D0">
      <w:pPr>
        <w:jc w:val="both"/>
        <w:rPr>
          <w:rFonts w:ascii="Arial" w:hAnsi="Arial" w:cs="Arial"/>
        </w:rPr>
      </w:pPr>
    </w:p>
    <w:p w:rsidR="00372808" w:rsidRDefault="00372808" w:rsidP="00C926D0">
      <w:pPr>
        <w:jc w:val="both"/>
        <w:rPr>
          <w:rFonts w:ascii="Arial" w:hAnsi="Arial" w:cs="Arial"/>
        </w:rPr>
      </w:pPr>
    </w:p>
    <w:p w:rsidR="00372808" w:rsidRDefault="00372808" w:rsidP="001A0514">
      <w:pPr>
        <w:jc w:val="both"/>
        <w:rPr>
          <w:rFonts w:ascii="Arial" w:hAnsi="Arial" w:cs="Arial"/>
        </w:rPr>
      </w:pPr>
    </w:p>
    <w:p w:rsidR="00372808" w:rsidRDefault="00372808" w:rsidP="001A0514">
      <w:pPr>
        <w:jc w:val="both"/>
        <w:rPr>
          <w:rFonts w:ascii="Arial" w:hAnsi="Arial" w:cs="Arial"/>
        </w:rPr>
      </w:pPr>
    </w:p>
    <w:p w:rsidR="00372808" w:rsidRDefault="00372808" w:rsidP="001A0514">
      <w:pPr>
        <w:jc w:val="both"/>
        <w:rPr>
          <w:rFonts w:ascii="Arial" w:hAnsi="Arial" w:cs="Arial"/>
        </w:rPr>
      </w:pPr>
    </w:p>
    <w:p w:rsidR="00372808" w:rsidRDefault="00372808" w:rsidP="001A0514">
      <w:pPr>
        <w:jc w:val="both"/>
        <w:rPr>
          <w:rFonts w:ascii="Arial" w:hAnsi="Arial" w:cs="Arial"/>
        </w:rPr>
      </w:pPr>
    </w:p>
    <w:p w:rsidR="00991E1C" w:rsidRDefault="00991E1C" w:rsidP="001A0514">
      <w:pPr>
        <w:jc w:val="both"/>
        <w:rPr>
          <w:rFonts w:ascii="Arial" w:hAnsi="Arial" w:cs="Arial"/>
        </w:rPr>
      </w:pPr>
    </w:p>
    <w:p w:rsidR="00991E1C" w:rsidRDefault="00991E1C" w:rsidP="001A0514">
      <w:pPr>
        <w:jc w:val="both"/>
        <w:rPr>
          <w:rFonts w:ascii="Arial" w:hAnsi="Arial" w:cs="Arial"/>
        </w:rPr>
      </w:pPr>
    </w:p>
    <w:p w:rsidR="005752AA" w:rsidRDefault="005752AA" w:rsidP="001A0514">
      <w:pPr>
        <w:jc w:val="both"/>
        <w:rPr>
          <w:rFonts w:ascii="Arial" w:hAnsi="Arial" w:cs="Arial"/>
        </w:rPr>
      </w:pPr>
    </w:p>
    <w:p w:rsidR="00991E1C" w:rsidRDefault="00991E1C" w:rsidP="001A0514">
      <w:pPr>
        <w:jc w:val="both"/>
        <w:rPr>
          <w:rFonts w:ascii="Arial" w:hAnsi="Arial" w:cs="Arial"/>
        </w:rPr>
      </w:pPr>
    </w:p>
    <w:p w:rsidR="00501E01" w:rsidRPr="002361CC" w:rsidRDefault="00501E01" w:rsidP="00D60CB9">
      <w:pPr>
        <w:rPr>
          <w:rFonts w:ascii="Arial" w:hAnsi="Arial" w:cs="Arial"/>
          <w:b/>
        </w:rPr>
      </w:pPr>
      <w:r w:rsidRPr="002361CC">
        <w:rPr>
          <w:rFonts w:ascii="Arial" w:hAnsi="Arial" w:cs="Arial"/>
          <w:noProof/>
          <w:lang w:eastAsia="en-GB"/>
        </w:rPr>
        <w:t xml:space="preserve">                                                                                                   </w:t>
      </w:r>
    </w:p>
    <w:p w:rsidR="000C34AC" w:rsidRPr="00420E9F" w:rsidRDefault="006C60ED" w:rsidP="00D60CB9">
      <w:pPr>
        <w:rPr>
          <w:rFonts w:ascii="Arial" w:hAnsi="Arial" w:cs="Arial"/>
          <w:noProof/>
          <w:lang w:eastAsia="en-GB"/>
        </w:rPr>
      </w:pPr>
      <w:r w:rsidRPr="00420E9F">
        <w:rPr>
          <w:rFonts w:ascii="Arial" w:hAnsi="Arial" w:cs="Arial"/>
          <w:noProof/>
          <w:lang w:eastAsia="en-GB"/>
        </w:rPr>
        <w:lastRenderedPageBreak/>
        <w:drawing>
          <wp:anchor distT="0" distB="0" distL="114300" distR="114300" simplePos="0" relativeHeight="251669504" behindDoc="1" locked="0" layoutInCell="1" allowOverlap="1">
            <wp:simplePos x="0" y="0"/>
            <wp:positionH relativeFrom="column">
              <wp:posOffset>5359400</wp:posOffset>
            </wp:positionH>
            <wp:positionV relativeFrom="paragraph">
              <wp:posOffset>143510</wp:posOffset>
            </wp:positionV>
            <wp:extent cx="967740" cy="1483995"/>
            <wp:effectExtent l="0" t="0" r="3810" b="1905"/>
            <wp:wrapTight wrapText="bothSides">
              <wp:wrapPolygon edited="0">
                <wp:start x="0" y="0"/>
                <wp:lineTo x="0" y="16359"/>
                <wp:lineTo x="850" y="18023"/>
                <wp:lineTo x="8504" y="21350"/>
                <wp:lineTo x="9354" y="21350"/>
                <wp:lineTo x="12331" y="21350"/>
                <wp:lineTo x="12756" y="21350"/>
                <wp:lineTo x="20409" y="18023"/>
                <wp:lineTo x="21260" y="16359"/>
                <wp:lineTo x="21260"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967740" cy="1483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34AC" w:rsidRPr="00420E9F">
        <w:rPr>
          <w:rFonts w:ascii="Arial" w:hAnsi="Arial" w:cs="Arial"/>
          <w:b/>
          <w:noProof/>
          <w:lang w:eastAsia="en-GB"/>
        </w:rPr>
        <w:drawing>
          <wp:inline distT="0" distB="0" distL="0" distR="0" wp14:anchorId="4B9F1404" wp14:editId="30CFAC0E">
            <wp:extent cx="1533525" cy="1533525"/>
            <wp:effectExtent l="0" t="0" r="9525" b="9525"/>
            <wp:docPr id="61" name="Picture 6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sidR="000C34AC" w:rsidRPr="00420E9F">
        <w:rPr>
          <w:rFonts w:ascii="Arial" w:hAnsi="Arial" w:cs="Arial"/>
          <w:b/>
        </w:rPr>
        <w:tab/>
      </w:r>
      <w:r w:rsidR="000C34AC" w:rsidRPr="00420E9F">
        <w:rPr>
          <w:rFonts w:ascii="Arial" w:hAnsi="Arial" w:cs="Arial"/>
          <w:b/>
        </w:rPr>
        <w:tab/>
      </w:r>
      <w:r w:rsidR="000C34AC" w:rsidRPr="00420E9F">
        <w:rPr>
          <w:rFonts w:ascii="Arial" w:hAnsi="Arial" w:cs="Arial"/>
          <w:b/>
        </w:rPr>
        <w:tab/>
      </w:r>
      <w:r w:rsidR="000C34AC" w:rsidRPr="00420E9F">
        <w:rPr>
          <w:rFonts w:ascii="Arial" w:hAnsi="Arial" w:cs="Arial"/>
          <w:b/>
        </w:rPr>
        <w:tab/>
      </w:r>
      <w:r w:rsidR="000C34AC" w:rsidRPr="00420E9F">
        <w:rPr>
          <w:rFonts w:ascii="Arial" w:hAnsi="Arial" w:cs="Arial"/>
          <w:b/>
        </w:rPr>
        <w:tab/>
      </w:r>
      <w:r w:rsidR="000C34AC" w:rsidRPr="00420E9F">
        <w:rPr>
          <w:rFonts w:ascii="Arial" w:hAnsi="Arial" w:cs="Arial"/>
          <w:b/>
        </w:rPr>
        <w:tab/>
      </w:r>
      <w:r w:rsidR="000C34AC" w:rsidRPr="00420E9F">
        <w:rPr>
          <w:rFonts w:ascii="Arial" w:hAnsi="Arial" w:cs="Arial"/>
          <w:b/>
        </w:rPr>
        <w:tab/>
      </w:r>
      <w:r w:rsidR="00791982">
        <w:rPr>
          <w:rFonts w:ascii="Arial" w:hAnsi="Arial" w:cs="Arial"/>
          <w:b/>
        </w:rPr>
        <w:t xml:space="preserve">               </w:t>
      </w:r>
      <w:r w:rsidR="000C34AC" w:rsidRPr="00420E9F">
        <w:rPr>
          <w:rFonts w:ascii="Arial" w:hAnsi="Arial" w:cs="Arial"/>
          <w:b/>
        </w:rPr>
        <w:tab/>
      </w:r>
      <w:r w:rsidR="000C34AC" w:rsidRPr="00420E9F">
        <w:rPr>
          <w:rFonts w:ascii="Arial" w:hAnsi="Arial" w:cs="Arial"/>
          <w:noProof/>
          <w:lang w:eastAsia="en-GB"/>
        </w:rPr>
        <w:t xml:space="preserve">            </w:t>
      </w:r>
    </w:p>
    <w:p w:rsidR="00D26A33" w:rsidRPr="00420E9F" w:rsidRDefault="00D26A33" w:rsidP="00D60CB9">
      <w:pPr>
        <w:rPr>
          <w:rFonts w:ascii="Arial" w:hAnsi="Arial" w:cs="Arial"/>
          <w:i/>
          <w:sz w:val="24"/>
          <w:szCs w:val="24"/>
        </w:rPr>
      </w:pPr>
    </w:p>
    <w:p w:rsidR="00D26A33" w:rsidRPr="00420E9F" w:rsidRDefault="00D26A33" w:rsidP="00D60CB9">
      <w:pPr>
        <w:rPr>
          <w:rFonts w:ascii="Arial" w:hAnsi="Arial" w:cs="Arial"/>
          <w:i/>
          <w:sz w:val="24"/>
          <w:szCs w:val="24"/>
        </w:rPr>
      </w:pPr>
    </w:p>
    <w:p w:rsidR="00372808" w:rsidRPr="002361CC" w:rsidRDefault="00372808" w:rsidP="00372808">
      <w:pPr>
        <w:jc w:val="center"/>
        <w:rPr>
          <w:rFonts w:ascii="Arial" w:hAnsi="Arial" w:cs="Arial"/>
          <w:b/>
          <w:sz w:val="40"/>
          <w:szCs w:val="40"/>
        </w:rPr>
      </w:pPr>
      <w:r w:rsidRPr="002361CC">
        <w:rPr>
          <w:rFonts w:ascii="Arial" w:hAnsi="Arial" w:cs="Arial"/>
          <w:b/>
          <w:sz w:val="40"/>
          <w:szCs w:val="40"/>
        </w:rPr>
        <w:t>Conducts and Standards</w:t>
      </w:r>
    </w:p>
    <w:p w:rsidR="00372808" w:rsidRPr="00420E9F" w:rsidRDefault="00372808" w:rsidP="00372808">
      <w:pPr>
        <w:rPr>
          <w:rFonts w:ascii="Arial" w:hAnsi="Arial" w:cs="Arial"/>
        </w:rPr>
      </w:pPr>
    </w:p>
    <w:p w:rsidR="00372808" w:rsidRDefault="00372808" w:rsidP="00372808">
      <w:pPr>
        <w:jc w:val="both"/>
        <w:rPr>
          <w:rFonts w:ascii="Arial" w:hAnsi="Arial" w:cs="Arial"/>
        </w:rPr>
      </w:pPr>
      <w:r w:rsidRPr="002361CC">
        <w:rPr>
          <w:rFonts w:ascii="Arial" w:hAnsi="Arial" w:cs="Arial"/>
        </w:rPr>
        <w:t xml:space="preserve">At all times, all </w:t>
      </w:r>
      <w:r>
        <w:rPr>
          <w:rFonts w:ascii="Arial" w:hAnsi="Arial" w:cs="Arial"/>
        </w:rPr>
        <w:t xml:space="preserve">Committee </w:t>
      </w:r>
      <w:r w:rsidRPr="002361CC">
        <w:rPr>
          <w:rFonts w:ascii="Arial" w:hAnsi="Arial" w:cs="Arial"/>
        </w:rPr>
        <w:t>members must maintain the highest standards of conduct</w:t>
      </w:r>
      <w:r>
        <w:rPr>
          <w:rFonts w:ascii="Arial" w:hAnsi="Arial" w:cs="Arial"/>
        </w:rPr>
        <w:t xml:space="preserve"> and integrity.</w:t>
      </w:r>
      <w:r w:rsidRPr="002361CC">
        <w:rPr>
          <w:rFonts w:ascii="Arial" w:hAnsi="Arial" w:cs="Arial"/>
        </w:rPr>
        <w:t xml:space="preserve"> </w:t>
      </w:r>
    </w:p>
    <w:p w:rsidR="00372808" w:rsidRPr="002361CC" w:rsidRDefault="00372808" w:rsidP="00372808">
      <w:pPr>
        <w:jc w:val="both"/>
        <w:rPr>
          <w:rFonts w:ascii="Arial" w:hAnsi="Arial" w:cs="Arial"/>
        </w:rPr>
      </w:pPr>
      <w:r>
        <w:rPr>
          <w:rFonts w:ascii="Arial" w:hAnsi="Arial" w:cs="Arial"/>
        </w:rPr>
        <w:t>Y</w:t>
      </w:r>
      <w:r w:rsidRPr="002361CC">
        <w:rPr>
          <w:rFonts w:ascii="Arial" w:hAnsi="Arial" w:cs="Arial"/>
        </w:rPr>
        <w:t xml:space="preserve">ou must </w:t>
      </w:r>
      <w:r w:rsidRPr="002361CC">
        <w:rPr>
          <w:rFonts w:ascii="Arial" w:hAnsi="Arial" w:cs="Arial"/>
          <w:u w:val="single"/>
        </w:rPr>
        <w:t>not</w:t>
      </w:r>
      <w:r w:rsidRPr="002361CC">
        <w:rPr>
          <w:rFonts w:ascii="Arial" w:hAnsi="Arial" w:cs="Arial"/>
        </w:rPr>
        <w:t>:</w:t>
      </w:r>
    </w:p>
    <w:p w:rsidR="00372808" w:rsidRPr="002361CC" w:rsidRDefault="00C926D0" w:rsidP="00372808">
      <w:pPr>
        <w:pStyle w:val="Bullets"/>
        <w:tabs>
          <w:tab w:val="clear" w:pos="1152"/>
          <w:tab w:val="num" w:pos="432"/>
        </w:tabs>
        <w:spacing w:line="360" w:lineRule="auto"/>
        <w:ind w:left="432"/>
        <w:jc w:val="both"/>
        <w:rPr>
          <w:rFonts w:ascii="Arial" w:hAnsi="Arial" w:cs="Arial"/>
          <w:sz w:val="22"/>
          <w:szCs w:val="22"/>
        </w:rPr>
      </w:pPr>
      <w:r>
        <w:rPr>
          <w:rFonts w:ascii="Arial" w:hAnsi="Arial" w:cs="Arial"/>
          <w:sz w:val="22"/>
          <w:szCs w:val="22"/>
        </w:rPr>
        <w:t>B</w:t>
      </w:r>
      <w:r w:rsidR="00372808" w:rsidRPr="002361CC">
        <w:rPr>
          <w:rFonts w:ascii="Arial" w:hAnsi="Arial" w:cs="Arial"/>
          <w:sz w:val="22"/>
          <w:szCs w:val="22"/>
        </w:rPr>
        <w:t>ring the Police and Crime Commissioner</w:t>
      </w:r>
      <w:r w:rsidR="00373E9C">
        <w:rPr>
          <w:rFonts w:ascii="Arial" w:hAnsi="Arial" w:cs="Arial"/>
          <w:sz w:val="22"/>
          <w:szCs w:val="22"/>
        </w:rPr>
        <w:t xml:space="preserve"> (PCC)</w:t>
      </w:r>
      <w:r w:rsidR="00372808" w:rsidRPr="002361CC">
        <w:rPr>
          <w:rFonts w:ascii="Arial" w:hAnsi="Arial" w:cs="Arial"/>
          <w:sz w:val="22"/>
          <w:szCs w:val="22"/>
        </w:rPr>
        <w:t xml:space="preserve"> or Tham</w:t>
      </w:r>
      <w:r w:rsidR="00372808">
        <w:rPr>
          <w:rFonts w:ascii="Arial" w:hAnsi="Arial" w:cs="Arial"/>
          <w:sz w:val="22"/>
          <w:szCs w:val="22"/>
        </w:rPr>
        <w:t>es Valley Police</w:t>
      </w:r>
      <w:r w:rsidR="00373E9C">
        <w:rPr>
          <w:rFonts w:ascii="Arial" w:hAnsi="Arial" w:cs="Arial"/>
          <w:sz w:val="22"/>
          <w:szCs w:val="22"/>
        </w:rPr>
        <w:t xml:space="preserve"> (TVP)</w:t>
      </w:r>
      <w:r w:rsidR="00372808">
        <w:rPr>
          <w:rFonts w:ascii="Arial" w:hAnsi="Arial" w:cs="Arial"/>
          <w:sz w:val="22"/>
          <w:szCs w:val="22"/>
        </w:rPr>
        <w:t xml:space="preserve"> into disrepute.</w:t>
      </w:r>
    </w:p>
    <w:p w:rsidR="00372808" w:rsidRPr="002361CC" w:rsidRDefault="00C926D0" w:rsidP="00372808">
      <w:pPr>
        <w:pStyle w:val="Bullets"/>
        <w:tabs>
          <w:tab w:val="clear" w:pos="1152"/>
          <w:tab w:val="num" w:pos="432"/>
        </w:tabs>
        <w:spacing w:line="360" w:lineRule="auto"/>
        <w:ind w:left="432"/>
        <w:jc w:val="both"/>
        <w:rPr>
          <w:rFonts w:ascii="Arial" w:hAnsi="Arial" w:cs="Arial"/>
          <w:sz w:val="22"/>
          <w:szCs w:val="22"/>
        </w:rPr>
      </w:pPr>
      <w:r>
        <w:rPr>
          <w:rFonts w:ascii="Arial" w:hAnsi="Arial" w:cs="Arial"/>
          <w:sz w:val="22"/>
          <w:szCs w:val="22"/>
        </w:rPr>
        <w:t>U</w:t>
      </w:r>
      <w:r w:rsidR="00372808" w:rsidRPr="002361CC">
        <w:rPr>
          <w:rFonts w:ascii="Arial" w:hAnsi="Arial" w:cs="Arial"/>
          <w:sz w:val="22"/>
          <w:szCs w:val="22"/>
        </w:rPr>
        <w:t>se your position improperly to advantage y</w:t>
      </w:r>
      <w:r w:rsidR="00372808">
        <w:rPr>
          <w:rFonts w:ascii="Arial" w:hAnsi="Arial" w:cs="Arial"/>
          <w:sz w:val="22"/>
          <w:szCs w:val="22"/>
        </w:rPr>
        <w:t>ourself, your family or friends.</w:t>
      </w:r>
    </w:p>
    <w:p w:rsidR="00372808" w:rsidRDefault="00C926D0" w:rsidP="00372808">
      <w:pPr>
        <w:pStyle w:val="Bullets"/>
        <w:tabs>
          <w:tab w:val="clear" w:pos="1152"/>
          <w:tab w:val="num" w:pos="432"/>
        </w:tabs>
        <w:spacing w:line="360" w:lineRule="auto"/>
        <w:ind w:left="432"/>
        <w:jc w:val="both"/>
        <w:rPr>
          <w:rFonts w:ascii="Arial" w:hAnsi="Arial" w:cs="Arial"/>
          <w:sz w:val="22"/>
          <w:szCs w:val="22"/>
        </w:rPr>
      </w:pPr>
      <w:r>
        <w:rPr>
          <w:rFonts w:ascii="Arial" w:hAnsi="Arial" w:cs="Arial"/>
          <w:sz w:val="22"/>
          <w:szCs w:val="22"/>
        </w:rPr>
        <w:t>D</w:t>
      </w:r>
      <w:r w:rsidR="00372808" w:rsidRPr="002361CC">
        <w:rPr>
          <w:rFonts w:ascii="Arial" w:hAnsi="Arial" w:cs="Arial"/>
          <w:sz w:val="22"/>
          <w:szCs w:val="22"/>
        </w:rPr>
        <w:t>is</w:t>
      </w:r>
      <w:r w:rsidR="00372808">
        <w:rPr>
          <w:rFonts w:ascii="Arial" w:hAnsi="Arial" w:cs="Arial"/>
          <w:sz w:val="22"/>
          <w:szCs w:val="22"/>
        </w:rPr>
        <w:t>close confidential information.</w:t>
      </w:r>
    </w:p>
    <w:p w:rsidR="00372808" w:rsidRDefault="00372808" w:rsidP="00372808">
      <w:pPr>
        <w:pStyle w:val="Bullets"/>
        <w:numPr>
          <w:ilvl w:val="0"/>
          <w:numId w:val="0"/>
        </w:numPr>
        <w:spacing w:line="360" w:lineRule="auto"/>
        <w:jc w:val="both"/>
        <w:rPr>
          <w:rFonts w:ascii="Arial" w:hAnsi="Arial" w:cs="Arial"/>
          <w:sz w:val="22"/>
          <w:szCs w:val="22"/>
        </w:rPr>
      </w:pPr>
    </w:p>
    <w:p w:rsidR="00372808" w:rsidRPr="00AB433C" w:rsidRDefault="00372808" w:rsidP="00372808">
      <w:pPr>
        <w:pStyle w:val="Bullets"/>
        <w:numPr>
          <w:ilvl w:val="0"/>
          <w:numId w:val="0"/>
        </w:numPr>
        <w:spacing w:line="360" w:lineRule="auto"/>
        <w:jc w:val="both"/>
        <w:rPr>
          <w:rFonts w:ascii="Arial" w:hAnsi="Arial" w:cs="Arial"/>
          <w:sz w:val="22"/>
          <w:szCs w:val="22"/>
        </w:rPr>
      </w:pPr>
      <w:r w:rsidRPr="00AB433C">
        <w:rPr>
          <w:rFonts w:ascii="Arial" w:hAnsi="Arial" w:cs="Arial"/>
          <w:sz w:val="22"/>
          <w:szCs w:val="22"/>
        </w:rPr>
        <w:t xml:space="preserve">As part of </w:t>
      </w:r>
      <w:r w:rsidR="0089270A" w:rsidRPr="00AB433C">
        <w:rPr>
          <w:rFonts w:ascii="Arial" w:hAnsi="Arial" w:cs="Arial"/>
          <w:sz w:val="22"/>
          <w:szCs w:val="22"/>
        </w:rPr>
        <w:t>this,</w:t>
      </w:r>
      <w:r w:rsidRPr="00AB433C">
        <w:rPr>
          <w:rFonts w:ascii="Arial" w:hAnsi="Arial" w:cs="Arial"/>
          <w:sz w:val="22"/>
          <w:szCs w:val="22"/>
        </w:rPr>
        <w:t xml:space="preserve"> you will be asked to sign an agreement setting out your responsibilities under the </w:t>
      </w:r>
      <w:r>
        <w:rPr>
          <w:rFonts w:ascii="Arial" w:hAnsi="Arial" w:cs="Arial"/>
          <w:sz w:val="22"/>
          <w:szCs w:val="22"/>
        </w:rPr>
        <w:t xml:space="preserve">UK </w:t>
      </w:r>
      <w:r w:rsidRPr="00AB433C">
        <w:rPr>
          <w:rFonts w:ascii="Arial" w:hAnsi="Arial" w:cs="Arial"/>
          <w:sz w:val="22"/>
          <w:szCs w:val="22"/>
        </w:rPr>
        <w:t>General Data Protection Regulation (</w:t>
      </w:r>
      <w:r>
        <w:rPr>
          <w:rFonts w:ascii="Arial" w:hAnsi="Arial" w:cs="Arial"/>
          <w:sz w:val="22"/>
          <w:szCs w:val="22"/>
        </w:rPr>
        <w:t xml:space="preserve">UK </w:t>
      </w:r>
      <w:r w:rsidRPr="00AB433C">
        <w:rPr>
          <w:rFonts w:ascii="Arial" w:hAnsi="Arial" w:cs="Arial"/>
          <w:sz w:val="22"/>
          <w:szCs w:val="22"/>
        </w:rPr>
        <w:t>GDPR).</w:t>
      </w:r>
    </w:p>
    <w:p w:rsidR="00372808" w:rsidRPr="002361CC" w:rsidRDefault="00372808" w:rsidP="00372808">
      <w:pPr>
        <w:pStyle w:val="Bullets"/>
        <w:numPr>
          <w:ilvl w:val="0"/>
          <w:numId w:val="0"/>
        </w:numPr>
        <w:spacing w:line="360" w:lineRule="auto"/>
        <w:jc w:val="both"/>
        <w:rPr>
          <w:rFonts w:ascii="Arial" w:hAnsi="Arial" w:cs="Arial"/>
          <w:sz w:val="22"/>
          <w:szCs w:val="22"/>
        </w:rPr>
      </w:pPr>
    </w:p>
    <w:p w:rsidR="00372808" w:rsidRPr="002361CC" w:rsidRDefault="00372808" w:rsidP="00372808">
      <w:pPr>
        <w:pStyle w:val="Bullets"/>
        <w:numPr>
          <w:ilvl w:val="0"/>
          <w:numId w:val="0"/>
        </w:numPr>
        <w:spacing w:line="360" w:lineRule="auto"/>
        <w:jc w:val="both"/>
        <w:rPr>
          <w:rFonts w:ascii="Arial" w:hAnsi="Arial" w:cs="Arial"/>
          <w:sz w:val="22"/>
          <w:szCs w:val="22"/>
        </w:rPr>
      </w:pPr>
      <w:r>
        <w:rPr>
          <w:rFonts w:ascii="Arial" w:hAnsi="Arial" w:cs="Arial"/>
          <w:sz w:val="22"/>
          <w:szCs w:val="22"/>
        </w:rPr>
        <w:t>P</w:t>
      </w:r>
      <w:r w:rsidRPr="002361CC">
        <w:rPr>
          <w:rFonts w:ascii="Arial" w:hAnsi="Arial" w:cs="Arial"/>
          <w:sz w:val="22"/>
          <w:szCs w:val="22"/>
        </w:rPr>
        <w:t>lease note that applicants must be over the age of 18 and in order to guarantee the independence of the process, personnel under the direction and control of any Police Force or PCC are not eligible to sit as a</w:t>
      </w:r>
      <w:r>
        <w:rPr>
          <w:rFonts w:ascii="Arial" w:hAnsi="Arial" w:cs="Arial"/>
          <w:sz w:val="22"/>
          <w:szCs w:val="22"/>
        </w:rPr>
        <w:t xml:space="preserve"> Panel member.</w:t>
      </w:r>
      <w:r w:rsidRPr="002361CC">
        <w:rPr>
          <w:rFonts w:ascii="Arial" w:hAnsi="Arial" w:cs="Arial"/>
          <w:sz w:val="22"/>
          <w:szCs w:val="22"/>
        </w:rPr>
        <w:t xml:space="preserve"> If your circumstances change whereby you come under the direction and control of a Police Force or PCC, you must notify the OPCC immediately. </w:t>
      </w:r>
    </w:p>
    <w:p w:rsidR="00372808" w:rsidRDefault="00372808" w:rsidP="00372808">
      <w:pPr>
        <w:pStyle w:val="Bullets"/>
        <w:numPr>
          <w:ilvl w:val="0"/>
          <w:numId w:val="0"/>
        </w:numPr>
        <w:spacing w:line="360" w:lineRule="auto"/>
        <w:ind w:hanging="6"/>
        <w:jc w:val="both"/>
        <w:rPr>
          <w:rFonts w:ascii="Arial" w:hAnsi="Arial" w:cs="Arial"/>
          <w:sz w:val="22"/>
          <w:szCs w:val="22"/>
        </w:rPr>
      </w:pPr>
    </w:p>
    <w:p w:rsidR="00372808" w:rsidRPr="002361CC" w:rsidRDefault="00372808" w:rsidP="00372808">
      <w:pPr>
        <w:pStyle w:val="Bullets"/>
        <w:numPr>
          <w:ilvl w:val="0"/>
          <w:numId w:val="0"/>
        </w:numPr>
        <w:spacing w:line="360" w:lineRule="auto"/>
        <w:ind w:hanging="6"/>
        <w:jc w:val="both"/>
        <w:rPr>
          <w:rFonts w:ascii="Arial" w:hAnsi="Arial" w:cs="Arial"/>
          <w:sz w:val="22"/>
          <w:szCs w:val="22"/>
        </w:rPr>
      </w:pPr>
      <w:r>
        <w:rPr>
          <w:rFonts w:ascii="Arial" w:hAnsi="Arial" w:cs="Arial"/>
          <w:sz w:val="22"/>
          <w:szCs w:val="22"/>
        </w:rPr>
        <w:t>F</w:t>
      </w:r>
      <w:r w:rsidRPr="002361CC">
        <w:rPr>
          <w:rFonts w:ascii="Arial" w:hAnsi="Arial" w:cs="Arial"/>
          <w:sz w:val="22"/>
          <w:szCs w:val="22"/>
        </w:rPr>
        <w:t>urthermore, in order to maintain confidence in the process, the PCC will not normally appoint someone with unspent criminal convictions (with the exception of fixed penalties). Each case will be considered on its own merits, however any changes to your criminal record must be communicated to the OPCC immediately.</w:t>
      </w:r>
      <w:r>
        <w:rPr>
          <w:rFonts w:ascii="Arial" w:hAnsi="Arial" w:cs="Arial"/>
          <w:sz w:val="22"/>
          <w:szCs w:val="22"/>
        </w:rPr>
        <w:t xml:space="preserve"> Y</w:t>
      </w:r>
      <w:r w:rsidRPr="002361CC">
        <w:rPr>
          <w:rFonts w:ascii="Arial" w:hAnsi="Arial" w:cs="Arial"/>
          <w:sz w:val="22"/>
          <w:szCs w:val="22"/>
        </w:rPr>
        <w:t xml:space="preserve">ou must </w:t>
      </w:r>
      <w:r>
        <w:rPr>
          <w:rFonts w:ascii="Arial" w:hAnsi="Arial" w:cs="Arial"/>
          <w:sz w:val="22"/>
          <w:szCs w:val="22"/>
        </w:rPr>
        <w:t>therefore</w:t>
      </w:r>
      <w:r w:rsidRPr="002361CC">
        <w:rPr>
          <w:rFonts w:ascii="Arial" w:hAnsi="Arial" w:cs="Arial"/>
          <w:sz w:val="22"/>
          <w:szCs w:val="22"/>
        </w:rPr>
        <w:t xml:space="preserve"> notify the OPCC i</w:t>
      </w:r>
      <w:r w:rsidR="00C926D0">
        <w:rPr>
          <w:rFonts w:ascii="Arial" w:hAnsi="Arial" w:cs="Arial"/>
          <w:sz w:val="22"/>
          <w:szCs w:val="22"/>
        </w:rPr>
        <w:t xml:space="preserve">mmediately if you are reported </w:t>
      </w:r>
      <w:r w:rsidRPr="002361CC">
        <w:rPr>
          <w:rFonts w:ascii="Arial" w:hAnsi="Arial" w:cs="Arial"/>
          <w:sz w:val="22"/>
          <w:szCs w:val="22"/>
        </w:rPr>
        <w:t>or arrested for, or charged with a criminal offence.</w:t>
      </w:r>
    </w:p>
    <w:p w:rsidR="00D26A33" w:rsidRPr="00420E9F" w:rsidRDefault="00D26A33" w:rsidP="00D60CB9">
      <w:pPr>
        <w:rPr>
          <w:rFonts w:ascii="Arial" w:hAnsi="Arial" w:cs="Arial"/>
          <w:i/>
          <w:sz w:val="24"/>
          <w:szCs w:val="24"/>
        </w:rPr>
      </w:pPr>
    </w:p>
    <w:p w:rsidR="00D26A33" w:rsidRPr="00420E9F" w:rsidRDefault="00D26A33" w:rsidP="00D60CB9">
      <w:pPr>
        <w:rPr>
          <w:rFonts w:ascii="Arial" w:hAnsi="Arial" w:cs="Arial"/>
          <w:i/>
          <w:sz w:val="24"/>
          <w:szCs w:val="24"/>
        </w:rPr>
      </w:pPr>
    </w:p>
    <w:p w:rsidR="00D26A33" w:rsidRPr="00420E9F" w:rsidRDefault="00D26A33" w:rsidP="00D60CB9">
      <w:pPr>
        <w:rPr>
          <w:rFonts w:ascii="Arial" w:hAnsi="Arial" w:cs="Arial"/>
          <w:i/>
          <w:sz w:val="24"/>
          <w:szCs w:val="24"/>
        </w:rPr>
      </w:pPr>
    </w:p>
    <w:p w:rsidR="00D26A33" w:rsidRPr="00420E9F" w:rsidRDefault="00D26A33" w:rsidP="00D60CB9">
      <w:pPr>
        <w:rPr>
          <w:rFonts w:ascii="Arial" w:hAnsi="Arial" w:cs="Arial"/>
          <w:i/>
          <w:sz w:val="24"/>
          <w:szCs w:val="24"/>
        </w:rPr>
      </w:pPr>
    </w:p>
    <w:p w:rsidR="00D26A33" w:rsidRPr="00420E9F" w:rsidRDefault="00D26A33" w:rsidP="00D60CB9">
      <w:pPr>
        <w:rPr>
          <w:rFonts w:ascii="Arial" w:hAnsi="Arial" w:cs="Arial"/>
          <w:i/>
          <w:sz w:val="24"/>
          <w:szCs w:val="24"/>
        </w:rPr>
      </w:pPr>
    </w:p>
    <w:p w:rsidR="00D26A33" w:rsidRPr="00420E9F" w:rsidRDefault="00D26A33" w:rsidP="00D60CB9">
      <w:pPr>
        <w:rPr>
          <w:rFonts w:ascii="Arial" w:hAnsi="Arial" w:cs="Arial"/>
          <w:i/>
          <w:sz w:val="24"/>
          <w:szCs w:val="24"/>
        </w:rPr>
      </w:pPr>
    </w:p>
    <w:p w:rsidR="00304F27" w:rsidRDefault="006C60ED" w:rsidP="00D60CB9">
      <w:pPr>
        <w:rPr>
          <w:rFonts w:ascii="Arial" w:hAnsi="Arial" w:cs="Arial"/>
          <w:i/>
          <w:sz w:val="24"/>
          <w:szCs w:val="24"/>
        </w:rPr>
      </w:pPr>
      <w:bookmarkStart w:id="0" w:name="_GoBack"/>
      <w:r w:rsidRPr="00420E9F">
        <w:rPr>
          <w:rFonts w:ascii="Arial" w:hAnsi="Arial" w:cs="Arial"/>
          <w:b/>
          <w:bCs/>
          <w:noProof/>
          <w:color w:val="000000"/>
          <w:spacing w:val="-11"/>
          <w:sz w:val="24"/>
          <w:szCs w:val="24"/>
          <w:lang w:eastAsia="en-GB"/>
        </w:rPr>
        <w:lastRenderedPageBreak/>
        <w:drawing>
          <wp:anchor distT="0" distB="0" distL="114300" distR="114300" simplePos="0" relativeHeight="251670528" behindDoc="1" locked="0" layoutInCell="1" allowOverlap="1">
            <wp:simplePos x="0" y="0"/>
            <wp:positionH relativeFrom="column">
              <wp:posOffset>5435600</wp:posOffset>
            </wp:positionH>
            <wp:positionV relativeFrom="paragraph">
              <wp:posOffset>75776</wp:posOffset>
            </wp:positionV>
            <wp:extent cx="863600" cy="1323975"/>
            <wp:effectExtent l="0" t="0" r="0" b="9525"/>
            <wp:wrapTight wrapText="bothSides">
              <wp:wrapPolygon edited="0">
                <wp:start x="0" y="0"/>
                <wp:lineTo x="0" y="17094"/>
                <wp:lineTo x="4288" y="19891"/>
                <wp:lineTo x="8576" y="21445"/>
                <wp:lineTo x="9053" y="21445"/>
                <wp:lineTo x="11912" y="21445"/>
                <wp:lineTo x="12388" y="21445"/>
                <wp:lineTo x="16676" y="19891"/>
                <wp:lineTo x="20965" y="17094"/>
                <wp:lineTo x="20965" y="0"/>
                <wp:lineTo x="0" y="0"/>
              </wp:wrapPolygon>
            </wp:wrapTight>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3600" cy="1323975"/>
                    </a:xfrm>
                    <a:prstGeom prst="rect">
                      <a:avLst/>
                    </a:prstGeom>
                    <a:noFill/>
                    <a:ln>
                      <a:noFill/>
                      <a:prstDash/>
                    </a:ln>
                  </pic:spPr>
                </pic:pic>
              </a:graphicData>
            </a:graphic>
          </wp:anchor>
        </w:drawing>
      </w:r>
      <w:bookmarkEnd w:id="0"/>
      <w:r w:rsidR="00D26A33" w:rsidRPr="00420E9F">
        <w:rPr>
          <w:rFonts w:ascii="Arial" w:hAnsi="Arial" w:cs="Arial"/>
          <w:b/>
          <w:bCs/>
          <w:noProof/>
          <w:color w:val="000000"/>
          <w:spacing w:val="-11"/>
          <w:sz w:val="24"/>
          <w:szCs w:val="24"/>
          <w:lang w:eastAsia="en-GB"/>
        </w:rPr>
        <w:t xml:space="preserve">     </w:t>
      </w:r>
      <w:r w:rsidR="00304F27" w:rsidRPr="00420E9F">
        <w:rPr>
          <w:rFonts w:ascii="Arial" w:hAnsi="Arial" w:cs="Arial"/>
          <w:noProof/>
          <w:lang w:eastAsia="en-GB"/>
        </w:rPr>
        <w:drawing>
          <wp:inline distT="0" distB="0" distL="0" distR="0" wp14:anchorId="5D8D7112" wp14:editId="1637AAD7">
            <wp:extent cx="1600200" cy="1419221"/>
            <wp:effectExtent l="0" t="0" r="0" b="0"/>
            <wp:docPr id="49" name="Picture 1" descr="C:\Users\C7904\AppData\Local\Microsoft\Windows\INetCache\Content.Outlook\JH9ZNTJI\new_pcc_logo_colou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0200" cy="1419221"/>
                    </a:xfrm>
                    <a:prstGeom prst="rect">
                      <a:avLst/>
                    </a:prstGeom>
                    <a:noFill/>
                    <a:ln>
                      <a:noFill/>
                      <a:prstDash/>
                    </a:ln>
                  </pic:spPr>
                </pic:pic>
              </a:graphicData>
            </a:graphic>
          </wp:inline>
        </w:drawing>
      </w:r>
      <w:r w:rsidR="00304F27">
        <w:rPr>
          <w:rFonts w:ascii="Arial" w:hAnsi="Arial" w:cs="Arial"/>
          <w:i/>
          <w:sz w:val="24"/>
          <w:szCs w:val="24"/>
        </w:rPr>
        <w:t xml:space="preserve">                                                      </w:t>
      </w:r>
      <w:r w:rsidR="002D0D12">
        <w:rPr>
          <w:rFonts w:ascii="Arial" w:hAnsi="Arial" w:cs="Arial"/>
          <w:i/>
          <w:sz w:val="24"/>
          <w:szCs w:val="24"/>
        </w:rPr>
        <w:t xml:space="preserve">                           </w:t>
      </w:r>
    </w:p>
    <w:p w:rsidR="00304F27" w:rsidRDefault="00E013F5" w:rsidP="00304F27">
      <w:pPr>
        <w:jc w:val="center"/>
        <w:rPr>
          <w:rFonts w:ascii="Arial" w:hAnsi="Arial" w:cs="Arial"/>
          <w:b/>
          <w:sz w:val="40"/>
          <w:szCs w:val="40"/>
        </w:rPr>
      </w:pPr>
      <w:r>
        <w:rPr>
          <w:rFonts w:ascii="Arial" w:hAnsi="Arial" w:cs="Arial"/>
          <w:b/>
          <w:sz w:val="40"/>
          <w:szCs w:val="40"/>
        </w:rPr>
        <w:t>Guidance for Presenting Papers to the Joint Independent Audit Committee</w:t>
      </w:r>
    </w:p>
    <w:p w:rsidR="00304F27" w:rsidRPr="00E013F5" w:rsidRDefault="00E013F5" w:rsidP="00E013F5">
      <w:pPr>
        <w:jc w:val="both"/>
        <w:rPr>
          <w:rFonts w:ascii="Arial" w:hAnsi="Arial" w:cs="Arial"/>
        </w:rPr>
      </w:pPr>
      <w:r w:rsidRPr="00E013F5">
        <w:rPr>
          <w:rFonts w:ascii="Arial" w:hAnsi="Arial" w:cs="Arial"/>
        </w:rPr>
        <w:t>For the</w:t>
      </w:r>
      <w:r w:rsidR="00304F27" w:rsidRPr="00E013F5">
        <w:rPr>
          <w:rFonts w:ascii="Arial" w:hAnsi="Arial" w:cs="Arial"/>
        </w:rPr>
        <w:t xml:space="preserve"> </w:t>
      </w:r>
      <w:r w:rsidR="006338E6" w:rsidRPr="00E013F5">
        <w:rPr>
          <w:rFonts w:ascii="Arial" w:hAnsi="Arial" w:cs="Arial"/>
        </w:rPr>
        <w:t xml:space="preserve">JIAC </w:t>
      </w:r>
      <w:r w:rsidR="00304F27" w:rsidRPr="00E013F5">
        <w:rPr>
          <w:rFonts w:ascii="Arial" w:hAnsi="Arial" w:cs="Arial"/>
        </w:rPr>
        <w:t xml:space="preserve">meeting </w:t>
      </w:r>
      <w:r w:rsidRPr="00E013F5">
        <w:rPr>
          <w:rFonts w:ascii="Arial" w:hAnsi="Arial" w:cs="Arial"/>
        </w:rPr>
        <w:t xml:space="preserve">there </w:t>
      </w:r>
      <w:r w:rsidR="00304F27" w:rsidRPr="00E013F5">
        <w:rPr>
          <w:rFonts w:ascii="Arial" w:hAnsi="Arial" w:cs="Arial"/>
        </w:rPr>
        <w:t>need</w:t>
      </w:r>
      <w:r w:rsidRPr="00E013F5">
        <w:rPr>
          <w:rFonts w:ascii="Arial" w:hAnsi="Arial" w:cs="Arial"/>
        </w:rPr>
        <w:t>s to be a speaker for each</w:t>
      </w:r>
      <w:r w:rsidR="00304F27" w:rsidRPr="00E013F5">
        <w:rPr>
          <w:rFonts w:ascii="Arial" w:hAnsi="Arial" w:cs="Arial"/>
        </w:rPr>
        <w:t xml:space="preserve"> agenda item </w:t>
      </w:r>
      <w:r w:rsidRPr="00E013F5">
        <w:rPr>
          <w:rFonts w:ascii="Arial" w:hAnsi="Arial" w:cs="Arial"/>
        </w:rPr>
        <w:t xml:space="preserve">and this is arranged through </w:t>
      </w:r>
      <w:r w:rsidR="007C0C4E">
        <w:rPr>
          <w:rFonts w:ascii="Arial" w:hAnsi="Arial" w:cs="Arial"/>
        </w:rPr>
        <w:t>Charlotte Roberts to identify</w:t>
      </w:r>
      <w:r w:rsidRPr="00E013F5">
        <w:rPr>
          <w:rFonts w:ascii="Arial" w:hAnsi="Arial" w:cs="Arial"/>
        </w:rPr>
        <w:t xml:space="preserve"> attendees suitable to present at the meetings.</w:t>
      </w:r>
    </w:p>
    <w:p w:rsidR="00E013F5" w:rsidRDefault="00E013F5" w:rsidP="00E013F5">
      <w:pPr>
        <w:pStyle w:val="ListParagraph"/>
        <w:numPr>
          <w:ilvl w:val="0"/>
          <w:numId w:val="19"/>
        </w:numPr>
        <w:suppressAutoHyphens w:val="0"/>
        <w:autoSpaceDN/>
        <w:spacing w:line="259" w:lineRule="auto"/>
        <w:ind w:left="360"/>
        <w:contextualSpacing/>
        <w:jc w:val="both"/>
        <w:textAlignment w:val="auto"/>
        <w:rPr>
          <w:rFonts w:cs="Arial"/>
          <w:sz w:val="22"/>
        </w:rPr>
      </w:pPr>
      <w:r>
        <w:rPr>
          <w:rFonts w:cs="Arial"/>
          <w:sz w:val="22"/>
        </w:rPr>
        <w:t xml:space="preserve">The Committee </w:t>
      </w:r>
      <w:r w:rsidRPr="00E013F5">
        <w:rPr>
          <w:rFonts w:cs="Arial"/>
          <w:sz w:val="22"/>
        </w:rPr>
        <w:t xml:space="preserve">members will read your paper in advance.  The paper should stand alone without additional talk over – it should be clear what it is about, and what the narrative is.  If you are requesting a decision from the </w:t>
      </w:r>
      <w:r>
        <w:rPr>
          <w:rFonts w:cs="Arial"/>
          <w:sz w:val="22"/>
        </w:rPr>
        <w:t>Committee</w:t>
      </w:r>
      <w:r w:rsidRPr="00E013F5">
        <w:rPr>
          <w:rFonts w:cs="Arial"/>
          <w:sz w:val="22"/>
        </w:rPr>
        <w:t>, make clear what that decision is</w:t>
      </w:r>
      <w:r w:rsidR="0089270A">
        <w:rPr>
          <w:rFonts w:cs="Arial"/>
          <w:sz w:val="22"/>
        </w:rPr>
        <w:t>.</w:t>
      </w:r>
    </w:p>
    <w:p w:rsidR="00E013F5" w:rsidRPr="00E013F5" w:rsidRDefault="00E013F5" w:rsidP="00E013F5">
      <w:pPr>
        <w:pStyle w:val="ListParagraph"/>
        <w:suppressAutoHyphens w:val="0"/>
        <w:autoSpaceDN/>
        <w:spacing w:line="259" w:lineRule="auto"/>
        <w:ind w:left="360"/>
        <w:contextualSpacing/>
        <w:jc w:val="both"/>
        <w:textAlignment w:val="auto"/>
        <w:rPr>
          <w:rFonts w:cs="Arial"/>
          <w:sz w:val="22"/>
        </w:rPr>
      </w:pPr>
      <w:r w:rsidRPr="00E013F5">
        <w:rPr>
          <w:rFonts w:cs="Arial"/>
          <w:sz w:val="22"/>
        </w:rPr>
        <w:t>.</w:t>
      </w:r>
    </w:p>
    <w:p w:rsidR="00E013F5" w:rsidRDefault="00E013F5" w:rsidP="00E013F5">
      <w:pPr>
        <w:pStyle w:val="ListParagraph"/>
        <w:numPr>
          <w:ilvl w:val="0"/>
          <w:numId w:val="19"/>
        </w:numPr>
        <w:suppressAutoHyphens w:val="0"/>
        <w:autoSpaceDN/>
        <w:spacing w:line="259" w:lineRule="auto"/>
        <w:ind w:left="360"/>
        <w:contextualSpacing/>
        <w:jc w:val="both"/>
        <w:textAlignment w:val="auto"/>
        <w:rPr>
          <w:rFonts w:cs="Arial"/>
          <w:sz w:val="22"/>
        </w:rPr>
      </w:pPr>
      <w:r w:rsidRPr="00E013F5">
        <w:rPr>
          <w:rFonts w:cs="Arial"/>
          <w:sz w:val="22"/>
        </w:rPr>
        <w:t>If you are responding to a commission from the Committee, do not hesitate to ask the Chair for more information or background about the commission.</w:t>
      </w:r>
    </w:p>
    <w:p w:rsidR="00E013F5" w:rsidRDefault="00E013F5" w:rsidP="00E013F5">
      <w:pPr>
        <w:pStyle w:val="ListParagraph"/>
        <w:suppressAutoHyphens w:val="0"/>
        <w:autoSpaceDN/>
        <w:spacing w:line="259" w:lineRule="auto"/>
        <w:ind w:left="360"/>
        <w:contextualSpacing/>
        <w:jc w:val="both"/>
        <w:textAlignment w:val="auto"/>
        <w:rPr>
          <w:rFonts w:cs="Arial"/>
          <w:sz w:val="22"/>
        </w:rPr>
      </w:pPr>
    </w:p>
    <w:p w:rsidR="00E013F5" w:rsidRPr="00E013F5" w:rsidRDefault="00E013F5" w:rsidP="00E013F5">
      <w:pPr>
        <w:pStyle w:val="ListParagraph"/>
        <w:numPr>
          <w:ilvl w:val="0"/>
          <w:numId w:val="19"/>
        </w:numPr>
        <w:suppressAutoHyphens w:val="0"/>
        <w:autoSpaceDN/>
        <w:spacing w:line="259" w:lineRule="auto"/>
        <w:ind w:left="360"/>
        <w:contextualSpacing/>
        <w:textAlignment w:val="auto"/>
        <w:rPr>
          <w:rFonts w:cs="Arial"/>
          <w:sz w:val="22"/>
        </w:rPr>
      </w:pPr>
      <w:r w:rsidRPr="00E013F5">
        <w:rPr>
          <w:rFonts w:cs="Arial"/>
          <w:sz w:val="22"/>
        </w:rPr>
        <w:t>Make sure your paper is written in plain English, and that any acronyms are spelled out to help those of us who are not immersed in the technical language of policing</w:t>
      </w:r>
      <w:r w:rsidR="009E3CAA">
        <w:rPr>
          <w:rFonts w:cs="Arial"/>
          <w:sz w:val="22"/>
        </w:rPr>
        <w:t>. The paper must also be written in a way that complies with t</w:t>
      </w:r>
      <w:r w:rsidR="005E2D7E">
        <w:rPr>
          <w:rFonts w:cs="Arial"/>
          <w:sz w:val="22"/>
        </w:rPr>
        <w:t xml:space="preserve">he </w:t>
      </w:r>
      <w:r w:rsidR="005E2D7E" w:rsidRPr="00C926D0">
        <w:rPr>
          <w:rFonts w:cs="Arial"/>
          <w:sz w:val="22"/>
          <w:shd w:val="clear" w:color="auto" w:fill="FFFFFF"/>
        </w:rPr>
        <w:t>Public Sector Bodies (Websites and Mobile Applications) (No. 2) Accessibility Regulations 2018.</w:t>
      </w:r>
      <w:r w:rsidRPr="005E2D7E">
        <w:rPr>
          <w:rFonts w:cs="Arial"/>
          <w:sz w:val="22"/>
        </w:rPr>
        <w:br/>
      </w:r>
    </w:p>
    <w:p w:rsidR="00E013F5" w:rsidRPr="00E013F5" w:rsidRDefault="00953FAF" w:rsidP="00E013F5">
      <w:pPr>
        <w:pStyle w:val="ListParagraph"/>
        <w:numPr>
          <w:ilvl w:val="0"/>
          <w:numId w:val="19"/>
        </w:numPr>
        <w:suppressAutoHyphens w:val="0"/>
        <w:autoSpaceDN/>
        <w:spacing w:line="259" w:lineRule="auto"/>
        <w:ind w:left="360"/>
        <w:contextualSpacing/>
        <w:jc w:val="both"/>
        <w:textAlignment w:val="auto"/>
        <w:rPr>
          <w:rFonts w:cs="Arial"/>
          <w:sz w:val="22"/>
        </w:rPr>
      </w:pPr>
      <w:r>
        <w:rPr>
          <w:rFonts w:cs="Arial"/>
          <w:sz w:val="22"/>
        </w:rPr>
        <w:t>The JIAC’s terms of reference</w:t>
      </w:r>
      <w:r w:rsidR="00E013F5" w:rsidRPr="00E013F5">
        <w:rPr>
          <w:rFonts w:cs="Arial"/>
          <w:sz w:val="22"/>
        </w:rPr>
        <w:t xml:space="preserve"> (see </w:t>
      </w:r>
      <w:r w:rsidR="00E013F5">
        <w:rPr>
          <w:rFonts w:cs="Arial"/>
          <w:sz w:val="22"/>
        </w:rPr>
        <w:t>pages 1</w:t>
      </w:r>
      <w:r w:rsidR="004C5ECF">
        <w:rPr>
          <w:rFonts w:cs="Arial"/>
          <w:sz w:val="22"/>
        </w:rPr>
        <w:t>5</w:t>
      </w:r>
      <w:r w:rsidR="00E013F5">
        <w:rPr>
          <w:rFonts w:cs="Arial"/>
          <w:sz w:val="22"/>
        </w:rPr>
        <w:t>-1</w:t>
      </w:r>
      <w:r w:rsidR="004C5ECF">
        <w:rPr>
          <w:rFonts w:cs="Arial"/>
          <w:sz w:val="22"/>
        </w:rPr>
        <w:t>8</w:t>
      </w:r>
      <w:r w:rsidR="00E013F5">
        <w:rPr>
          <w:rFonts w:cs="Arial"/>
          <w:sz w:val="22"/>
        </w:rPr>
        <w:t xml:space="preserve"> of the Handbook)</w:t>
      </w:r>
      <w:r w:rsidR="00E013F5" w:rsidRPr="00E013F5">
        <w:rPr>
          <w:rFonts w:cs="Arial"/>
          <w:sz w:val="22"/>
        </w:rPr>
        <w:t xml:space="preserve"> set</w:t>
      </w:r>
      <w:r w:rsidR="00E013F5">
        <w:rPr>
          <w:rFonts w:cs="Arial"/>
          <w:sz w:val="22"/>
        </w:rPr>
        <w:t>s</w:t>
      </w:r>
      <w:r w:rsidR="00E013F5" w:rsidRPr="00E013F5">
        <w:rPr>
          <w:rFonts w:cs="Arial"/>
          <w:sz w:val="22"/>
        </w:rPr>
        <w:t xml:space="preserve"> out what </w:t>
      </w:r>
      <w:r w:rsidR="00E013F5">
        <w:rPr>
          <w:rFonts w:cs="Arial"/>
          <w:sz w:val="22"/>
        </w:rPr>
        <w:t xml:space="preserve">the Committee </w:t>
      </w:r>
      <w:r w:rsidR="00E013F5" w:rsidRPr="00E013F5">
        <w:rPr>
          <w:rFonts w:cs="Arial"/>
          <w:sz w:val="22"/>
        </w:rPr>
        <w:t xml:space="preserve">are responsible for considering.  You may find it helpful to refer to them to frame your paper.  Not all of </w:t>
      </w:r>
      <w:r w:rsidR="00E013F5">
        <w:rPr>
          <w:rFonts w:cs="Arial"/>
          <w:sz w:val="22"/>
        </w:rPr>
        <w:t>the Committee’s</w:t>
      </w:r>
      <w:r w:rsidR="00E013F5" w:rsidRPr="00E013F5">
        <w:rPr>
          <w:rFonts w:cs="Arial"/>
          <w:sz w:val="22"/>
        </w:rPr>
        <w:t xml:space="preserve"> responsibilities will apply to every paper.  </w:t>
      </w:r>
      <w:r w:rsidR="00E013F5">
        <w:rPr>
          <w:rFonts w:cs="Arial"/>
          <w:sz w:val="22"/>
        </w:rPr>
        <w:t>The Committee c</w:t>
      </w:r>
      <w:r w:rsidR="00E013F5" w:rsidRPr="00E013F5">
        <w:rPr>
          <w:rFonts w:cs="Arial"/>
          <w:sz w:val="22"/>
        </w:rPr>
        <w:t>onsider a broad range of strategic and, sometimes, operational risks – focusing on protecting the organisation and the public from potential failures of governance – while not to duplicat</w:t>
      </w:r>
      <w:r w:rsidR="00E013F5">
        <w:rPr>
          <w:rFonts w:cs="Arial"/>
          <w:sz w:val="22"/>
        </w:rPr>
        <w:t xml:space="preserve">e </w:t>
      </w:r>
      <w:r w:rsidR="00E013F5" w:rsidRPr="00E013F5">
        <w:rPr>
          <w:rFonts w:cs="Arial"/>
          <w:sz w:val="22"/>
        </w:rPr>
        <w:t>the work of others (such as the Professional and Ethical Standards Panel or the Police &amp; Crime Panel etc</w:t>
      </w:r>
      <w:r w:rsidR="00E013F5">
        <w:rPr>
          <w:rFonts w:cs="Arial"/>
          <w:sz w:val="22"/>
        </w:rPr>
        <w:t>.</w:t>
      </w:r>
      <w:r w:rsidR="00E013F5" w:rsidRPr="00E013F5">
        <w:rPr>
          <w:rFonts w:cs="Arial"/>
          <w:sz w:val="22"/>
        </w:rPr>
        <w:t>) or stepping into the shoes of the Police and Crime Commissioner or the Chief Constable.</w:t>
      </w:r>
    </w:p>
    <w:p w:rsidR="00E013F5" w:rsidRPr="00E013F5" w:rsidRDefault="00E013F5" w:rsidP="00E013F5">
      <w:pPr>
        <w:pStyle w:val="ListParagraph"/>
        <w:ind w:left="360"/>
        <w:jc w:val="both"/>
        <w:rPr>
          <w:rFonts w:cs="Arial"/>
          <w:sz w:val="22"/>
        </w:rPr>
      </w:pPr>
    </w:p>
    <w:p w:rsidR="00E013F5" w:rsidRDefault="00E013F5" w:rsidP="00E013F5">
      <w:pPr>
        <w:pStyle w:val="ListParagraph"/>
        <w:numPr>
          <w:ilvl w:val="0"/>
          <w:numId w:val="19"/>
        </w:numPr>
        <w:suppressAutoHyphens w:val="0"/>
        <w:autoSpaceDN/>
        <w:spacing w:line="259" w:lineRule="auto"/>
        <w:ind w:left="360"/>
        <w:contextualSpacing/>
        <w:jc w:val="both"/>
        <w:textAlignment w:val="auto"/>
        <w:rPr>
          <w:rFonts w:cs="Arial"/>
          <w:sz w:val="22"/>
        </w:rPr>
      </w:pPr>
      <w:r w:rsidRPr="00E013F5">
        <w:rPr>
          <w:rFonts w:cs="Arial"/>
          <w:sz w:val="22"/>
        </w:rPr>
        <w:t xml:space="preserve">So, in very broad terms, when </w:t>
      </w:r>
      <w:r>
        <w:rPr>
          <w:rFonts w:cs="Arial"/>
          <w:sz w:val="22"/>
        </w:rPr>
        <w:t xml:space="preserve">the Committee </w:t>
      </w:r>
      <w:r w:rsidRPr="00E013F5">
        <w:rPr>
          <w:rFonts w:cs="Arial"/>
          <w:sz w:val="22"/>
        </w:rPr>
        <w:t>read</w:t>
      </w:r>
      <w:r>
        <w:rPr>
          <w:rFonts w:cs="Arial"/>
          <w:sz w:val="22"/>
        </w:rPr>
        <w:t>s</w:t>
      </w:r>
      <w:r w:rsidRPr="00E013F5">
        <w:rPr>
          <w:rFonts w:cs="Arial"/>
          <w:sz w:val="22"/>
        </w:rPr>
        <w:t xml:space="preserve"> your paper </w:t>
      </w:r>
      <w:r>
        <w:rPr>
          <w:rFonts w:cs="Arial"/>
          <w:sz w:val="22"/>
        </w:rPr>
        <w:t xml:space="preserve">their </w:t>
      </w:r>
      <w:r w:rsidRPr="00E013F5">
        <w:rPr>
          <w:rFonts w:cs="Arial"/>
          <w:sz w:val="22"/>
        </w:rPr>
        <w:t xml:space="preserve"> key interests are:</w:t>
      </w:r>
    </w:p>
    <w:p w:rsidR="00E013F5" w:rsidRPr="00E013F5" w:rsidRDefault="00E013F5" w:rsidP="00E013F5">
      <w:pPr>
        <w:pStyle w:val="ListParagraph"/>
        <w:rPr>
          <w:rFonts w:cs="Arial"/>
          <w:sz w:val="22"/>
        </w:rPr>
      </w:pPr>
    </w:p>
    <w:p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Pr>
          <w:rFonts w:cs="Arial"/>
          <w:b/>
          <w:bCs/>
          <w:sz w:val="22"/>
        </w:rPr>
        <w:t>G</w:t>
      </w:r>
      <w:r w:rsidRPr="00E013F5">
        <w:rPr>
          <w:rFonts w:cs="Arial"/>
          <w:b/>
          <w:bCs/>
          <w:sz w:val="22"/>
        </w:rPr>
        <w:t>overnance</w:t>
      </w:r>
      <w:r w:rsidRPr="00E013F5">
        <w:rPr>
          <w:rFonts w:cs="Arial"/>
          <w:sz w:val="22"/>
        </w:rPr>
        <w:t xml:space="preserve">: how are decisions made </w:t>
      </w:r>
      <w:r w:rsidR="00953FAF">
        <w:rPr>
          <w:rFonts w:cs="Arial"/>
          <w:sz w:val="22"/>
        </w:rPr>
        <w:t>for this topic, within TVP/OPCC,</w:t>
      </w:r>
      <w:r w:rsidRPr="00E013F5">
        <w:rPr>
          <w:rFonts w:cs="Arial"/>
          <w:sz w:val="22"/>
        </w:rPr>
        <w:t xml:space="preserve"> b</w:t>
      </w:r>
      <w:r w:rsidR="00953FAF">
        <w:rPr>
          <w:rFonts w:cs="Arial"/>
          <w:sz w:val="22"/>
        </w:rPr>
        <w:t>y whom and with what scrutiny? W</w:t>
      </w:r>
      <w:r w:rsidRPr="00E013F5">
        <w:rPr>
          <w:rFonts w:cs="Arial"/>
          <w:sz w:val="22"/>
        </w:rPr>
        <w:t>ith what data? Are decisions made in one area connected to relevant decisions in other areas?</w:t>
      </w:r>
    </w:p>
    <w:p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Pr>
          <w:rFonts w:cs="Arial"/>
          <w:b/>
          <w:bCs/>
          <w:sz w:val="22"/>
        </w:rPr>
        <w:t>R</w:t>
      </w:r>
      <w:r w:rsidRPr="00E013F5">
        <w:rPr>
          <w:rFonts w:cs="Arial"/>
          <w:b/>
          <w:bCs/>
          <w:sz w:val="22"/>
        </w:rPr>
        <w:t>isk</w:t>
      </w:r>
      <w:r w:rsidRPr="00E013F5">
        <w:rPr>
          <w:rFonts w:cs="Arial"/>
          <w:sz w:val="22"/>
        </w:rPr>
        <w:t xml:space="preserve">: to what extent does this topic expose TVP/PCC to strategic, operational or reputational risk? How are those mitigated? To what extent have “bad” outcomes been anticipated, rehearsed, and addressed? Does this area involve novel, sensitive, potentially controversial or untested </w:t>
      </w:r>
      <w:r w:rsidR="00953FAF" w:rsidRPr="00E013F5">
        <w:rPr>
          <w:rFonts w:cs="Arial"/>
          <w:sz w:val="22"/>
        </w:rPr>
        <w:t>ideas, which</w:t>
      </w:r>
      <w:r w:rsidRPr="00E013F5">
        <w:rPr>
          <w:rFonts w:cs="Arial"/>
          <w:sz w:val="22"/>
        </w:rPr>
        <w:t xml:space="preserve"> warrant deeper discussion?</w:t>
      </w:r>
    </w:p>
    <w:p w:rsidR="00E013F5" w:rsidRPr="00E013F5" w:rsidRDefault="00E06769" w:rsidP="00E013F5">
      <w:pPr>
        <w:pStyle w:val="ListParagraph"/>
        <w:numPr>
          <w:ilvl w:val="1"/>
          <w:numId w:val="19"/>
        </w:numPr>
        <w:suppressAutoHyphens w:val="0"/>
        <w:autoSpaceDN/>
        <w:spacing w:line="259" w:lineRule="auto"/>
        <w:contextualSpacing/>
        <w:jc w:val="both"/>
        <w:textAlignment w:val="auto"/>
        <w:rPr>
          <w:rFonts w:cs="Arial"/>
          <w:sz w:val="22"/>
        </w:rPr>
      </w:pPr>
      <w:r>
        <w:rPr>
          <w:rFonts w:cs="Arial"/>
          <w:b/>
          <w:bCs/>
          <w:sz w:val="22"/>
        </w:rPr>
        <w:t>C</w:t>
      </w:r>
      <w:r w:rsidR="00E013F5" w:rsidRPr="00E013F5">
        <w:rPr>
          <w:rFonts w:cs="Arial"/>
          <w:b/>
          <w:bCs/>
          <w:sz w:val="22"/>
        </w:rPr>
        <w:t>ontrols/</w:t>
      </w:r>
      <w:r>
        <w:rPr>
          <w:rFonts w:cs="Arial"/>
          <w:b/>
          <w:bCs/>
          <w:sz w:val="22"/>
        </w:rPr>
        <w:t>A</w:t>
      </w:r>
      <w:r w:rsidR="00E013F5" w:rsidRPr="00E013F5">
        <w:rPr>
          <w:rFonts w:cs="Arial"/>
          <w:b/>
          <w:bCs/>
          <w:sz w:val="22"/>
        </w:rPr>
        <w:t>ssurance</w:t>
      </w:r>
      <w:r w:rsidR="00E013F5" w:rsidRPr="00E013F5">
        <w:rPr>
          <w:rFonts w:cs="Arial"/>
          <w:sz w:val="22"/>
        </w:rPr>
        <w:t>: if action “x” is being taken, how does TVP/PCC gain independent assurance that “x” has actually happened?  Could “x” be manipulated fraudulently or for individual gain, and what would detect/deter/prevent that?</w:t>
      </w:r>
    </w:p>
    <w:p w:rsidR="00E013F5" w:rsidRPr="00E013F5" w:rsidRDefault="00E06769" w:rsidP="00E013F5">
      <w:pPr>
        <w:pStyle w:val="ListParagraph"/>
        <w:numPr>
          <w:ilvl w:val="1"/>
          <w:numId w:val="19"/>
        </w:numPr>
        <w:suppressAutoHyphens w:val="0"/>
        <w:autoSpaceDN/>
        <w:spacing w:line="259" w:lineRule="auto"/>
        <w:contextualSpacing/>
        <w:jc w:val="both"/>
        <w:textAlignment w:val="auto"/>
        <w:rPr>
          <w:rFonts w:cs="Arial"/>
          <w:sz w:val="22"/>
        </w:rPr>
      </w:pPr>
      <w:r>
        <w:rPr>
          <w:rFonts w:cs="Arial"/>
          <w:b/>
          <w:bCs/>
          <w:sz w:val="22"/>
        </w:rPr>
        <w:t>A</w:t>
      </w:r>
      <w:r w:rsidR="00E013F5" w:rsidRPr="00E013F5">
        <w:rPr>
          <w:rFonts w:cs="Arial"/>
          <w:b/>
          <w:bCs/>
          <w:sz w:val="22"/>
        </w:rPr>
        <w:t>ccounting</w:t>
      </w:r>
      <w:r w:rsidR="00E013F5" w:rsidRPr="00E013F5">
        <w:rPr>
          <w:rFonts w:cs="Arial"/>
          <w:sz w:val="22"/>
        </w:rPr>
        <w:t>: to the extent that your topic is reflected in the accounts of TVP/OPCC, is it compliant with required standards?</w:t>
      </w:r>
    </w:p>
    <w:p w:rsidR="00E013F5" w:rsidRPr="00E013F5" w:rsidRDefault="00E013F5" w:rsidP="00E013F5">
      <w:pPr>
        <w:pStyle w:val="ListParagraph"/>
        <w:ind w:left="1440"/>
        <w:jc w:val="both"/>
        <w:rPr>
          <w:rFonts w:cs="Arial"/>
          <w:sz w:val="22"/>
        </w:rPr>
      </w:pPr>
    </w:p>
    <w:p w:rsidR="00E013F5" w:rsidRPr="00E013F5" w:rsidRDefault="00E06769" w:rsidP="00E013F5">
      <w:pPr>
        <w:pStyle w:val="ListParagraph"/>
        <w:numPr>
          <w:ilvl w:val="0"/>
          <w:numId w:val="19"/>
        </w:numPr>
        <w:suppressAutoHyphens w:val="0"/>
        <w:autoSpaceDN/>
        <w:spacing w:line="259" w:lineRule="auto"/>
        <w:ind w:left="360"/>
        <w:contextualSpacing/>
        <w:jc w:val="both"/>
        <w:textAlignment w:val="auto"/>
        <w:rPr>
          <w:rFonts w:cs="Arial"/>
          <w:sz w:val="22"/>
        </w:rPr>
      </w:pPr>
      <w:r>
        <w:rPr>
          <w:rFonts w:cs="Arial"/>
          <w:sz w:val="22"/>
        </w:rPr>
        <w:lastRenderedPageBreak/>
        <w:t>The Committee</w:t>
      </w:r>
      <w:r w:rsidR="00E013F5" w:rsidRPr="00E013F5">
        <w:rPr>
          <w:rFonts w:cs="Arial"/>
          <w:sz w:val="22"/>
        </w:rPr>
        <w:t xml:space="preserve"> are not here to mark homework –</w:t>
      </w:r>
      <w:r>
        <w:rPr>
          <w:rFonts w:cs="Arial"/>
          <w:sz w:val="22"/>
        </w:rPr>
        <w:t xml:space="preserve"> their</w:t>
      </w:r>
      <w:r w:rsidR="00E013F5" w:rsidRPr="00E013F5">
        <w:rPr>
          <w:rFonts w:cs="Arial"/>
          <w:sz w:val="22"/>
        </w:rPr>
        <w:t xml:space="preserve"> focus is less on the answer TVP/the OPCC has reached or how you tell it, but whether you have reached it through a solid route.  So, for example, if you are producing an annual report on a focus area, </w:t>
      </w:r>
      <w:r>
        <w:rPr>
          <w:rFonts w:cs="Arial"/>
          <w:sz w:val="22"/>
        </w:rPr>
        <w:t xml:space="preserve">the Committee </w:t>
      </w:r>
      <w:r w:rsidR="00E013F5" w:rsidRPr="00E013F5">
        <w:rPr>
          <w:rFonts w:cs="Arial"/>
          <w:sz w:val="22"/>
        </w:rPr>
        <w:t>will be interested in:</w:t>
      </w:r>
    </w:p>
    <w:p w:rsidR="00E013F5" w:rsidRPr="00E013F5" w:rsidRDefault="00E013F5" w:rsidP="00E013F5">
      <w:pPr>
        <w:pStyle w:val="ListParagraph"/>
        <w:jc w:val="both"/>
        <w:rPr>
          <w:rFonts w:cs="Arial"/>
          <w:sz w:val="22"/>
        </w:rPr>
      </w:pPr>
    </w:p>
    <w:p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What data do you have about the area?</w:t>
      </w:r>
    </w:p>
    <w:p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Does the data tell you what you need to know, or do you need to collect more or different data?</w:t>
      </w:r>
    </w:p>
    <w:p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If there is some data which is not fully trusted, how have you handled that?</w:t>
      </w:r>
    </w:p>
    <w:p w:rsidR="00E013F5" w:rsidRP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What do you understand from the data – is there a trend?</w:t>
      </w:r>
    </w:p>
    <w:p w:rsidR="00E013F5" w:rsidRDefault="00E013F5" w:rsidP="00E013F5">
      <w:pPr>
        <w:pStyle w:val="ListParagraph"/>
        <w:numPr>
          <w:ilvl w:val="1"/>
          <w:numId w:val="19"/>
        </w:numPr>
        <w:suppressAutoHyphens w:val="0"/>
        <w:autoSpaceDN/>
        <w:spacing w:line="259" w:lineRule="auto"/>
        <w:contextualSpacing/>
        <w:jc w:val="both"/>
        <w:textAlignment w:val="auto"/>
        <w:rPr>
          <w:rFonts w:cs="Arial"/>
          <w:sz w:val="22"/>
        </w:rPr>
      </w:pPr>
      <w:r w:rsidRPr="00E013F5">
        <w:rPr>
          <w:rFonts w:cs="Arial"/>
          <w:sz w:val="22"/>
        </w:rPr>
        <w:t>Do TVP/the OPCC need to do something in response to the data?  How have you decided what to do?</w:t>
      </w:r>
    </w:p>
    <w:p w:rsidR="00E06769" w:rsidRPr="00E013F5" w:rsidRDefault="00E06769" w:rsidP="00E06769">
      <w:pPr>
        <w:pStyle w:val="ListParagraph"/>
        <w:suppressAutoHyphens w:val="0"/>
        <w:autoSpaceDN/>
        <w:spacing w:line="259" w:lineRule="auto"/>
        <w:ind w:left="1440"/>
        <w:contextualSpacing/>
        <w:jc w:val="both"/>
        <w:textAlignment w:val="auto"/>
        <w:rPr>
          <w:rFonts w:cs="Arial"/>
          <w:sz w:val="22"/>
        </w:rPr>
      </w:pPr>
    </w:p>
    <w:p w:rsidR="00D151DB" w:rsidRPr="002D0D12" w:rsidRDefault="00E013F5" w:rsidP="003A1B37">
      <w:pPr>
        <w:pStyle w:val="ListParagraph"/>
        <w:numPr>
          <w:ilvl w:val="0"/>
          <w:numId w:val="19"/>
        </w:numPr>
        <w:suppressAutoHyphens w:val="0"/>
        <w:autoSpaceDN/>
        <w:spacing w:line="259" w:lineRule="auto"/>
        <w:ind w:left="360"/>
        <w:contextualSpacing/>
        <w:jc w:val="both"/>
        <w:textAlignment w:val="auto"/>
        <w:rPr>
          <w:rFonts w:cs="Arial"/>
          <w:i/>
          <w:szCs w:val="24"/>
        </w:rPr>
      </w:pPr>
      <w:r w:rsidRPr="002D0D12">
        <w:rPr>
          <w:rFonts w:cs="Arial"/>
          <w:sz w:val="22"/>
        </w:rPr>
        <w:t xml:space="preserve">When you come to the JIAC meeting the </w:t>
      </w:r>
      <w:r w:rsidR="00E06769" w:rsidRPr="002D0D12">
        <w:rPr>
          <w:rFonts w:cs="Arial"/>
          <w:sz w:val="22"/>
        </w:rPr>
        <w:t>C</w:t>
      </w:r>
      <w:r w:rsidRPr="002D0D12">
        <w:rPr>
          <w:rFonts w:cs="Arial"/>
          <w:sz w:val="22"/>
        </w:rPr>
        <w:t xml:space="preserve">hair will invite you to introduce your paper briefly.  You should </w:t>
      </w:r>
      <w:r w:rsidRPr="002D0D12">
        <w:rPr>
          <w:rFonts w:cs="Arial"/>
          <w:sz w:val="22"/>
          <w:u w:val="single"/>
        </w:rPr>
        <w:t>not</w:t>
      </w:r>
      <w:r w:rsidRPr="002D0D12">
        <w:rPr>
          <w:rFonts w:cs="Arial"/>
          <w:sz w:val="22"/>
        </w:rPr>
        <w:t xml:space="preserve"> expect to read through your paper</w:t>
      </w:r>
      <w:r w:rsidR="00E06769" w:rsidRPr="002D0D12">
        <w:rPr>
          <w:rFonts w:cs="Arial"/>
          <w:sz w:val="22"/>
        </w:rPr>
        <w:t>.  The C</w:t>
      </w:r>
      <w:r w:rsidRPr="002D0D12">
        <w:rPr>
          <w:rFonts w:cs="Arial"/>
          <w:sz w:val="22"/>
        </w:rPr>
        <w:t xml:space="preserve">ommittee will have read and discussed </w:t>
      </w:r>
      <w:r w:rsidR="00E06769" w:rsidRPr="002D0D12">
        <w:rPr>
          <w:rFonts w:cs="Arial"/>
          <w:sz w:val="22"/>
        </w:rPr>
        <w:t xml:space="preserve">the paper </w:t>
      </w:r>
      <w:r w:rsidRPr="002D0D12">
        <w:rPr>
          <w:rFonts w:cs="Arial"/>
          <w:sz w:val="22"/>
        </w:rPr>
        <w:t>in advance.  Rather, please give us a few sentences verbally to open discussion</w:t>
      </w:r>
      <w:r w:rsidR="00E06769" w:rsidRPr="002D0D12">
        <w:rPr>
          <w:rFonts w:cs="Arial"/>
          <w:sz w:val="22"/>
        </w:rPr>
        <w:t xml:space="preserve"> e.g.</w:t>
      </w:r>
      <w:r w:rsidRPr="002D0D12">
        <w:rPr>
          <w:rFonts w:cs="Arial"/>
          <w:sz w:val="22"/>
        </w:rPr>
        <w:t xml:space="preserve"> why this paper is coming to the </w:t>
      </w:r>
      <w:r w:rsidR="00E06769" w:rsidRPr="002D0D12">
        <w:rPr>
          <w:rFonts w:cs="Arial"/>
          <w:sz w:val="22"/>
        </w:rPr>
        <w:t>Committee</w:t>
      </w:r>
      <w:r w:rsidRPr="002D0D12">
        <w:rPr>
          <w:rFonts w:cs="Arial"/>
          <w:sz w:val="22"/>
        </w:rPr>
        <w:t>, the key poi</w:t>
      </w:r>
      <w:r w:rsidR="00E06769" w:rsidRPr="002D0D12">
        <w:rPr>
          <w:rFonts w:cs="Arial"/>
          <w:sz w:val="22"/>
        </w:rPr>
        <w:t xml:space="preserve">nts the Committee are to note </w:t>
      </w:r>
      <w:r w:rsidRPr="002D0D12">
        <w:rPr>
          <w:rFonts w:cs="Arial"/>
          <w:sz w:val="22"/>
        </w:rPr>
        <w:t>and what you want from the discussion.</w:t>
      </w:r>
    </w:p>
    <w:p w:rsidR="00D151DB" w:rsidRDefault="00D151DB" w:rsidP="00D60CB9">
      <w:pPr>
        <w:rPr>
          <w:rFonts w:ascii="Arial" w:hAnsi="Arial" w:cs="Arial"/>
          <w:i/>
          <w:sz w:val="24"/>
          <w:szCs w:val="24"/>
        </w:rPr>
      </w:pPr>
    </w:p>
    <w:p w:rsidR="00D151DB" w:rsidRDefault="00D151DB" w:rsidP="00D60CB9">
      <w:pPr>
        <w:rPr>
          <w:rFonts w:ascii="Arial" w:hAnsi="Arial" w:cs="Arial"/>
          <w:i/>
          <w:sz w:val="24"/>
          <w:szCs w:val="24"/>
        </w:rPr>
      </w:pPr>
    </w:p>
    <w:p w:rsidR="00D151DB" w:rsidRDefault="00D151DB" w:rsidP="00D60CB9">
      <w:pPr>
        <w:rPr>
          <w:rFonts w:ascii="Arial" w:hAnsi="Arial" w:cs="Arial"/>
          <w:i/>
          <w:sz w:val="24"/>
          <w:szCs w:val="24"/>
        </w:rPr>
      </w:pPr>
    </w:p>
    <w:p w:rsidR="00D151DB" w:rsidRDefault="00D151DB" w:rsidP="00D60CB9">
      <w:pPr>
        <w:rPr>
          <w:rFonts w:ascii="Arial" w:hAnsi="Arial" w:cs="Arial"/>
          <w:i/>
          <w:sz w:val="24"/>
          <w:szCs w:val="24"/>
        </w:rPr>
      </w:pPr>
      <w:r>
        <w:rPr>
          <w:rFonts w:ascii="Arial" w:hAnsi="Arial" w:cs="Arial"/>
          <w:i/>
          <w:sz w:val="24"/>
          <w:szCs w:val="24"/>
        </w:rPr>
        <w:t xml:space="preserve">                                                                                       </w:t>
      </w:r>
    </w:p>
    <w:p w:rsidR="00BC53FD" w:rsidRDefault="00BC53FD" w:rsidP="00D60CB9">
      <w:pPr>
        <w:rPr>
          <w:rFonts w:ascii="Arial" w:hAnsi="Arial" w:cs="Arial"/>
          <w:i/>
          <w:sz w:val="24"/>
          <w:szCs w:val="24"/>
        </w:rPr>
      </w:pPr>
      <w:r>
        <w:rPr>
          <w:rFonts w:ascii="Arial" w:hAnsi="Arial" w:cs="Arial"/>
          <w:i/>
          <w:sz w:val="24"/>
          <w:szCs w:val="24"/>
        </w:rPr>
        <w:t xml:space="preserve">                                                                                 </w:t>
      </w:r>
    </w:p>
    <w:p w:rsidR="00D26A33" w:rsidRPr="00420E9F" w:rsidRDefault="00D146E8" w:rsidP="00D60CB9">
      <w:pPr>
        <w:rPr>
          <w:rFonts w:ascii="Arial" w:hAnsi="Arial" w:cs="Arial"/>
          <w:sz w:val="24"/>
          <w:szCs w:val="24"/>
        </w:rPr>
      </w:pPr>
      <w:r w:rsidRPr="00420E9F">
        <w:rPr>
          <w:rFonts w:ascii="Arial" w:hAnsi="Arial" w:cs="Arial"/>
        </w:rPr>
        <w:tab/>
      </w:r>
      <w:r w:rsidRPr="00420E9F">
        <w:rPr>
          <w:rFonts w:ascii="Arial" w:hAnsi="Arial" w:cs="Arial"/>
        </w:rPr>
        <w:tab/>
      </w:r>
      <w:r w:rsidRPr="00420E9F">
        <w:rPr>
          <w:rFonts w:ascii="Arial" w:hAnsi="Arial" w:cs="Arial"/>
        </w:rPr>
        <w:tab/>
        <w:t xml:space="preserve"> </w:t>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Pr="00420E9F">
        <w:rPr>
          <w:rFonts w:ascii="Arial" w:hAnsi="Arial" w:cs="Arial"/>
        </w:rPr>
        <w:tab/>
      </w:r>
      <w:r w:rsidR="00D26A33" w:rsidRPr="00420E9F">
        <w:rPr>
          <w:rFonts w:ascii="Arial" w:hAnsi="Arial" w:cs="Arial"/>
          <w:b/>
          <w:bCs/>
          <w:noProof/>
          <w:color w:val="000000"/>
          <w:spacing w:val="-11"/>
          <w:sz w:val="24"/>
          <w:szCs w:val="24"/>
          <w:lang w:eastAsia="en-GB"/>
        </w:rPr>
        <w:t xml:space="preserve">             </w:t>
      </w: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hAnsi="Arial" w:cs="Arial"/>
          <w:sz w:val="24"/>
          <w:szCs w:val="24"/>
        </w:rPr>
      </w:pPr>
    </w:p>
    <w:p w:rsidR="00D26A33" w:rsidRPr="00420E9F" w:rsidRDefault="00D26A33" w:rsidP="00D60CB9">
      <w:pPr>
        <w:rPr>
          <w:rFonts w:ascii="Arial" w:eastAsia="Times New Roman" w:hAnsi="Arial" w:cs="Arial"/>
          <w:sz w:val="24"/>
          <w:szCs w:val="24"/>
          <w:lang w:eastAsia="en-GB"/>
        </w:rPr>
      </w:pPr>
    </w:p>
    <w:sectPr w:rsidR="00D26A33" w:rsidRPr="00420E9F" w:rsidSect="00D60CB9">
      <w:footerReference w:type="default" r:id="rId3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3D" w:rsidRDefault="00C91F3D" w:rsidP="00C4764A">
      <w:pPr>
        <w:spacing w:after="0" w:line="240" w:lineRule="auto"/>
      </w:pPr>
      <w:r>
        <w:separator/>
      </w:r>
    </w:p>
  </w:endnote>
  <w:endnote w:type="continuationSeparator" w:id="0">
    <w:p w:rsidR="00C91F3D" w:rsidRDefault="00C91F3D" w:rsidP="00C4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408180"/>
      <w:docPartObj>
        <w:docPartGallery w:val="Page Numbers (Bottom of Page)"/>
        <w:docPartUnique/>
      </w:docPartObj>
    </w:sdtPr>
    <w:sdtEndPr>
      <w:rPr>
        <w:noProof/>
      </w:rPr>
    </w:sdtEndPr>
    <w:sdtContent>
      <w:p w:rsidR="008B7B2C" w:rsidRDefault="008B7B2C">
        <w:pPr>
          <w:pStyle w:val="Footer"/>
          <w:jc w:val="center"/>
        </w:pPr>
        <w:r>
          <w:fldChar w:fldCharType="begin"/>
        </w:r>
        <w:r>
          <w:instrText xml:space="preserve"> PAGE   \* MERGEFORMAT </w:instrText>
        </w:r>
        <w:r>
          <w:fldChar w:fldCharType="separate"/>
        </w:r>
        <w:r w:rsidR="006C60ED">
          <w:rPr>
            <w:noProof/>
          </w:rPr>
          <w:t>37</w:t>
        </w:r>
        <w:r>
          <w:rPr>
            <w:noProof/>
          </w:rPr>
          <w:fldChar w:fldCharType="end"/>
        </w:r>
      </w:p>
    </w:sdtContent>
  </w:sdt>
  <w:p w:rsidR="008B7B2C" w:rsidRDefault="008B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3D" w:rsidRDefault="00C91F3D" w:rsidP="00C4764A">
      <w:pPr>
        <w:spacing w:after="0" w:line="240" w:lineRule="auto"/>
      </w:pPr>
      <w:r>
        <w:separator/>
      </w:r>
    </w:p>
  </w:footnote>
  <w:footnote w:type="continuationSeparator" w:id="0">
    <w:p w:rsidR="00C91F3D" w:rsidRDefault="00C91F3D" w:rsidP="00C47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0BA"/>
    <w:multiLevelType w:val="hybridMultilevel"/>
    <w:tmpl w:val="E1AC1F16"/>
    <w:lvl w:ilvl="0" w:tplc="DFD20B0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739"/>
    <w:multiLevelType w:val="hybridMultilevel"/>
    <w:tmpl w:val="29B6839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15:restartNumberingAfterBreak="0">
    <w:nsid w:val="0A150127"/>
    <w:multiLevelType w:val="hybridMultilevel"/>
    <w:tmpl w:val="AC7A3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D102C"/>
    <w:multiLevelType w:val="multilevel"/>
    <w:tmpl w:val="39445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97821"/>
    <w:multiLevelType w:val="hybridMultilevel"/>
    <w:tmpl w:val="5A026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D831E95"/>
    <w:multiLevelType w:val="hybridMultilevel"/>
    <w:tmpl w:val="ED76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43A92"/>
    <w:multiLevelType w:val="multilevel"/>
    <w:tmpl w:val="65B438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783CE5"/>
    <w:multiLevelType w:val="hybridMultilevel"/>
    <w:tmpl w:val="B326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F1F95"/>
    <w:multiLevelType w:val="hybridMultilevel"/>
    <w:tmpl w:val="7CCC3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40B0A"/>
    <w:multiLevelType w:val="hybridMultilevel"/>
    <w:tmpl w:val="4A5C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107C9"/>
    <w:multiLevelType w:val="multilevel"/>
    <w:tmpl w:val="B39E5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BD0091"/>
    <w:multiLevelType w:val="hybridMultilevel"/>
    <w:tmpl w:val="BF2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76442"/>
    <w:multiLevelType w:val="hybridMultilevel"/>
    <w:tmpl w:val="D10C4BB0"/>
    <w:lvl w:ilvl="0" w:tplc="C0309384">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1D001F"/>
    <w:multiLevelType w:val="hybridMultilevel"/>
    <w:tmpl w:val="C29A41F6"/>
    <w:lvl w:ilvl="0" w:tplc="8CB45726">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067C59"/>
    <w:multiLevelType w:val="multilevel"/>
    <w:tmpl w:val="8C48075C"/>
    <w:lvl w:ilvl="0">
      <w:start w:val="1"/>
      <w:numFmt w:val="decimal"/>
      <w:lvlText w:val="%1."/>
      <w:lvlJc w:val="left"/>
      <w:pPr>
        <w:ind w:left="360" w:hanging="360"/>
      </w:pPr>
      <w:rPr>
        <w:sz w:val="23"/>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699440C"/>
    <w:multiLevelType w:val="hybridMultilevel"/>
    <w:tmpl w:val="920E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45086"/>
    <w:multiLevelType w:val="multilevel"/>
    <w:tmpl w:val="DC0A02C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67381197"/>
    <w:multiLevelType w:val="multilevel"/>
    <w:tmpl w:val="E292ABCA"/>
    <w:styleLink w:val="WW8Num17"/>
    <w:lvl w:ilvl="0">
      <w:numFmt w:val="bullet"/>
      <w:lvlText w:val=""/>
      <w:lvlJc w:val="left"/>
      <w:pPr>
        <w:ind w:left="720" w:hanging="360"/>
      </w:pPr>
      <w:rPr>
        <w:rFonts w:ascii="Symbol" w:hAnsi="Symbol" w:cs="Symbol"/>
        <w:color w:val="40404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404040"/>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404040"/>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680674CA"/>
    <w:multiLevelType w:val="hybridMultilevel"/>
    <w:tmpl w:val="8DE6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49639E"/>
    <w:multiLevelType w:val="hybridMultilevel"/>
    <w:tmpl w:val="DAB4E32E"/>
    <w:lvl w:ilvl="0" w:tplc="34609EDC">
      <w:start w:val="1"/>
      <w:numFmt w:val="bullet"/>
      <w:lvlRestart w:val="0"/>
      <w:pStyle w:val="Bullets"/>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73D20C6"/>
    <w:multiLevelType w:val="multilevel"/>
    <w:tmpl w:val="2938CE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8900492"/>
    <w:multiLevelType w:val="hybridMultilevel"/>
    <w:tmpl w:val="0E30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B4B16"/>
    <w:multiLevelType w:val="multilevel"/>
    <w:tmpl w:val="83E453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0"/>
  </w:num>
  <w:num w:numId="2">
    <w:abstractNumId w:val="14"/>
  </w:num>
  <w:num w:numId="3">
    <w:abstractNumId w:val="16"/>
  </w:num>
  <w:num w:numId="4">
    <w:abstractNumId w:val="22"/>
  </w:num>
  <w:num w:numId="5">
    <w:abstractNumId w:val="1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9"/>
  </w:num>
  <w:num w:numId="10">
    <w:abstractNumId w:val="15"/>
  </w:num>
  <w:num w:numId="11">
    <w:abstractNumId w:val="6"/>
  </w:num>
  <w:num w:numId="12">
    <w:abstractNumId w:val="3"/>
  </w:num>
  <w:num w:numId="13">
    <w:abstractNumId w:val="17"/>
  </w:num>
  <w:num w:numId="14">
    <w:abstractNumId w:val="21"/>
  </w:num>
  <w:num w:numId="15">
    <w:abstractNumId w:val="2"/>
  </w:num>
  <w:num w:numId="16">
    <w:abstractNumId w:val="7"/>
  </w:num>
  <w:num w:numId="17">
    <w:abstractNumId w:val="8"/>
  </w:num>
  <w:num w:numId="18">
    <w:abstractNumId w:val="11"/>
  </w:num>
  <w:num w:numId="19">
    <w:abstractNumId w:val="0"/>
  </w:num>
  <w:num w:numId="20">
    <w:abstractNumId w:val="13"/>
  </w:num>
  <w:num w:numId="21">
    <w:abstractNumId w:val="12"/>
  </w:num>
  <w:num w:numId="22">
    <w:abstractNumId w:val="20"/>
  </w:num>
  <w:num w:numId="23">
    <w:abstractNumId w:val="4"/>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4"/>
    <w:rsid w:val="00006886"/>
    <w:rsid w:val="00016308"/>
    <w:rsid w:val="0002066F"/>
    <w:rsid w:val="00020DE0"/>
    <w:rsid w:val="000308BE"/>
    <w:rsid w:val="000321AD"/>
    <w:rsid w:val="00044DF4"/>
    <w:rsid w:val="00046B00"/>
    <w:rsid w:val="00054460"/>
    <w:rsid w:val="00057679"/>
    <w:rsid w:val="00064431"/>
    <w:rsid w:val="00066D85"/>
    <w:rsid w:val="000A25A7"/>
    <w:rsid w:val="000A5383"/>
    <w:rsid w:val="000B091F"/>
    <w:rsid w:val="000C34AC"/>
    <w:rsid w:val="000C6127"/>
    <w:rsid w:val="000D0E14"/>
    <w:rsid w:val="000E1A9D"/>
    <w:rsid w:val="000E4677"/>
    <w:rsid w:val="0010017D"/>
    <w:rsid w:val="00116160"/>
    <w:rsid w:val="00132831"/>
    <w:rsid w:val="00134080"/>
    <w:rsid w:val="001442C5"/>
    <w:rsid w:val="00144E1E"/>
    <w:rsid w:val="00147B41"/>
    <w:rsid w:val="0016704C"/>
    <w:rsid w:val="00171715"/>
    <w:rsid w:val="001755CC"/>
    <w:rsid w:val="0018163F"/>
    <w:rsid w:val="00181AC1"/>
    <w:rsid w:val="00186F2E"/>
    <w:rsid w:val="001933A6"/>
    <w:rsid w:val="0019425F"/>
    <w:rsid w:val="001A0514"/>
    <w:rsid w:val="001A0E07"/>
    <w:rsid w:val="001A4DB3"/>
    <w:rsid w:val="001A627A"/>
    <w:rsid w:val="001C1E47"/>
    <w:rsid w:val="001D6C32"/>
    <w:rsid w:val="001E1CC5"/>
    <w:rsid w:val="001F13B5"/>
    <w:rsid w:val="001F4E32"/>
    <w:rsid w:val="001F6D26"/>
    <w:rsid w:val="001F7C8B"/>
    <w:rsid w:val="00205F81"/>
    <w:rsid w:val="00210B55"/>
    <w:rsid w:val="00223152"/>
    <w:rsid w:val="002361CC"/>
    <w:rsid w:val="0024754F"/>
    <w:rsid w:val="00250E61"/>
    <w:rsid w:val="0026762A"/>
    <w:rsid w:val="00273EF8"/>
    <w:rsid w:val="00276CA3"/>
    <w:rsid w:val="00277772"/>
    <w:rsid w:val="002778B2"/>
    <w:rsid w:val="0029311C"/>
    <w:rsid w:val="00296E07"/>
    <w:rsid w:val="002A1589"/>
    <w:rsid w:val="002A2569"/>
    <w:rsid w:val="002A486B"/>
    <w:rsid w:val="002B1963"/>
    <w:rsid w:val="002B2627"/>
    <w:rsid w:val="002B7D32"/>
    <w:rsid w:val="002C551E"/>
    <w:rsid w:val="002C66DB"/>
    <w:rsid w:val="002D0D12"/>
    <w:rsid w:val="002D71C1"/>
    <w:rsid w:val="002E0901"/>
    <w:rsid w:val="00301032"/>
    <w:rsid w:val="00304F27"/>
    <w:rsid w:val="00312EB1"/>
    <w:rsid w:val="00322D90"/>
    <w:rsid w:val="003238C5"/>
    <w:rsid w:val="00330D6F"/>
    <w:rsid w:val="00337367"/>
    <w:rsid w:val="003422A0"/>
    <w:rsid w:val="00354F82"/>
    <w:rsid w:val="003568E0"/>
    <w:rsid w:val="003665FD"/>
    <w:rsid w:val="00366776"/>
    <w:rsid w:val="00372808"/>
    <w:rsid w:val="00373E9C"/>
    <w:rsid w:val="00394D62"/>
    <w:rsid w:val="003A1B37"/>
    <w:rsid w:val="003A31E7"/>
    <w:rsid w:val="003A33C4"/>
    <w:rsid w:val="003A3EF4"/>
    <w:rsid w:val="003A4E6E"/>
    <w:rsid w:val="003D6E60"/>
    <w:rsid w:val="003E310E"/>
    <w:rsid w:val="0040457B"/>
    <w:rsid w:val="00404C2D"/>
    <w:rsid w:val="00413E7E"/>
    <w:rsid w:val="004140F2"/>
    <w:rsid w:val="004171F4"/>
    <w:rsid w:val="004203A8"/>
    <w:rsid w:val="00420E9F"/>
    <w:rsid w:val="00421422"/>
    <w:rsid w:val="00450265"/>
    <w:rsid w:val="00450C91"/>
    <w:rsid w:val="00453129"/>
    <w:rsid w:val="00462F9B"/>
    <w:rsid w:val="0046604F"/>
    <w:rsid w:val="00475B37"/>
    <w:rsid w:val="00487342"/>
    <w:rsid w:val="00487F9B"/>
    <w:rsid w:val="00490825"/>
    <w:rsid w:val="00491FA8"/>
    <w:rsid w:val="00492EB0"/>
    <w:rsid w:val="004B4ED6"/>
    <w:rsid w:val="004C1631"/>
    <w:rsid w:val="004C2AFD"/>
    <w:rsid w:val="004C5ECF"/>
    <w:rsid w:val="004C6083"/>
    <w:rsid w:val="004E1072"/>
    <w:rsid w:val="004E5D69"/>
    <w:rsid w:val="00501E01"/>
    <w:rsid w:val="00510F82"/>
    <w:rsid w:val="00513C1F"/>
    <w:rsid w:val="00516761"/>
    <w:rsid w:val="00525C24"/>
    <w:rsid w:val="005338AE"/>
    <w:rsid w:val="00533E2F"/>
    <w:rsid w:val="00540F39"/>
    <w:rsid w:val="00543DA0"/>
    <w:rsid w:val="00555B18"/>
    <w:rsid w:val="005632BD"/>
    <w:rsid w:val="00564943"/>
    <w:rsid w:val="005752AA"/>
    <w:rsid w:val="0059157C"/>
    <w:rsid w:val="00591C8E"/>
    <w:rsid w:val="00595C9A"/>
    <w:rsid w:val="005A658A"/>
    <w:rsid w:val="005E2D7E"/>
    <w:rsid w:val="005E482E"/>
    <w:rsid w:val="005E5E4D"/>
    <w:rsid w:val="005E6AD8"/>
    <w:rsid w:val="005F3303"/>
    <w:rsid w:val="0060280E"/>
    <w:rsid w:val="006038DC"/>
    <w:rsid w:val="00605966"/>
    <w:rsid w:val="00606F2A"/>
    <w:rsid w:val="006338E6"/>
    <w:rsid w:val="00640C03"/>
    <w:rsid w:val="00641350"/>
    <w:rsid w:val="00641C11"/>
    <w:rsid w:val="0065028E"/>
    <w:rsid w:val="0067331D"/>
    <w:rsid w:val="006771A1"/>
    <w:rsid w:val="006852D2"/>
    <w:rsid w:val="00690361"/>
    <w:rsid w:val="00690553"/>
    <w:rsid w:val="00690800"/>
    <w:rsid w:val="006916B7"/>
    <w:rsid w:val="00694A26"/>
    <w:rsid w:val="006C60ED"/>
    <w:rsid w:val="006D702F"/>
    <w:rsid w:val="006E6D62"/>
    <w:rsid w:val="007039F4"/>
    <w:rsid w:val="00710FD9"/>
    <w:rsid w:val="00720845"/>
    <w:rsid w:val="00722629"/>
    <w:rsid w:val="00730F74"/>
    <w:rsid w:val="00737A2D"/>
    <w:rsid w:val="00746890"/>
    <w:rsid w:val="007541EA"/>
    <w:rsid w:val="007612AA"/>
    <w:rsid w:val="00791982"/>
    <w:rsid w:val="007A0E3D"/>
    <w:rsid w:val="007A7D46"/>
    <w:rsid w:val="007B3E42"/>
    <w:rsid w:val="007C0C4E"/>
    <w:rsid w:val="007C35FB"/>
    <w:rsid w:val="007C3EEB"/>
    <w:rsid w:val="007D0DA8"/>
    <w:rsid w:val="007D2BA8"/>
    <w:rsid w:val="007D3113"/>
    <w:rsid w:val="008022D6"/>
    <w:rsid w:val="008077C4"/>
    <w:rsid w:val="00810639"/>
    <w:rsid w:val="00817B7C"/>
    <w:rsid w:val="00821874"/>
    <w:rsid w:val="008231A6"/>
    <w:rsid w:val="00826DCF"/>
    <w:rsid w:val="0083054F"/>
    <w:rsid w:val="00842D33"/>
    <w:rsid w:val="00846DA9"/>
    <w:rsid w:val="0085169B"/>
    <w:rsid w:val="00855217"/>
    <w:rsid w:val="0086174B"/>
    <w:rsid w:val="008656E3"/>
    <w:rsid w:val="00877814"/>
    <w:rsid w:val="008861B9"/>
    <w:rsid w:val="00887525"/>
    <w:rsid w:val="00887E85"/>
    <w:rsid w:val="0089270A"/>
    <w:rsid w:val="008A18B4"/>
    <w:rsid w:val="008A3CEC"/>
    <w:rsid w:val="008A43D4"/>
    <w:rsid w:val="008B7A2A"/>
    <w:rsid w:val="008B7B2C"/>
    <w:rsid w:val="008C262F"/>
    <w:rsid w:val="008E026F"/>
    <w:rsid w:val="008E6FAD"/>
    <w:rsid w:val="008F6F08"/>
    <w:rsid w:val="00902FA3"/>
    <w:rsid w:val="00906C62"/>
    <w:rsid w:val="00911233"/>
    <w:rsid w:val="009118D4"/>
    <w:rsid w:val="00914607"/>
    <w:rsid w:val="009462B3"/>
    <w:rsid w:val="0095218A"/>
    <w:rsid w:val="00952266"/>
    <w:rsid w:val="009527A7"/>
    <w:rsid w:val="00953FAF"/>
    <w:rsid w:val="0095786E"/>
    <w:rsid w:val="00965788"/>
    <w:rsid w:val="00977526"/>
    <w:rsid w:val="00980793"/>
    <w:rsid w:val="00991E1C"/>
    <w:rsid w:val="009A3692"/>
    <w:rsid w:val="009B1229"/>
    <w:rsid w:val="009D4194"/>
    <w:rsid w:val="009E10F1"/>
    <w:rsid w:val="009E2AB0"/>
    <w:rsid w:val="009E3CAA"/>
    <w:rsid w:val="009E602F"/>
    <w:rsid w:val="009F7B05"/>
    <w:rsid w:val="00A02C2A"/>
    <w:rsid w:val="00A12AC2"/>
    <w:rsid w:val="00A1777A"/>
    <w:rsid w:val="00A21DC2"/>
    <w:rsid w:val="00A315FB"/>
    <w:rsid w:val="00A52EAC"/>
    <w:rsid w:val="00A62E85"/>
    <w:rsid w:val="00A638F1"/>
    <w:rsid w:val="00A66AB9"/>
    <w:rsid w:val="00A70FFD"/>
    <w:rsid w:val="00A83F81"/>
    <w:rsid w:val="00A843F5"/>
    <w:rsid w:val="00A87017"/>
    <w:rsid w:val="00A970F5"/>
    <w:rsid w:val="00AA30E5"/>
    <w:rsid w:val="00AA434D"/>
    <w:rsid w:val="00AA6C59"/>
    <w:rsid w:val="00AB2536"/>
    <w:rsid w:val="00AB433C"/>
    <w:rsid w:val="00AC3002"/>
    <w:rsid w:val="00AC6B23"/>
    <w:rsid w:val="00AD0606"/>
    <w:rsid w:val="00AD76BE"/>
    <w:rsid w:val="00AE4FEC"/>
    <w:rsid w:val="00AF17C7"/>
    <w:rsid w:val="00AF616C"/>
    <w:rsid w:val="00B002FC"/>
    <w:rsid w:val="00B00365"/>
    <w:rsid w:val="00B12150"/>
    <w:rsid w:val="00B22CE1"/>
    <w:rsid w:val="00B23F1A"/>
    <w:rsid w:val="00B25C49"/>
    <w:rsid w:val="00B37218"/>
    <w:rsid w:val="00B42B46"/>
    <w:rsid w:val="00B55342"/>
    <w:rsid w:val="00B60017"/>
    <w:rsid w:val="00B62A62"/>
    <w:rsid w:val="00B6310E"/>
    <w:rsid w:val="00B6599C"/>
    <w:rsid w:val="00B70356"/>
    <w:rsid w:val="00B910D6"/>
    <w:rsid w:val="00B92102"/>
    <w:rsid w:val="00B94650"/>
    <w:rsid w:val="00B964F2"/>
    <w:rsid w:val="00BA41EA"/>
    <w:rsid w:val="00BA427B"/>
    <w:rsid w:val="00BB3F81"/>
    <w:rsid w:val="00BC1A26"/>
    <w:rsid w:val="00BC53FD"/>
    <w:rsid w:val="00BC78B9"/>
    <w:rsid w:val="00BD2632"/>
    <w:rsid w:val="00BE31FC"/>
    <w:rsid w:val="00BE4CC4"/>
    <w:rsid w:val="00BE716B"/>
    <w:rsid w:val="00BF4CB7"/>
    <w:rsid w:val="00C056ED"/>
    <w:rsid w:val="00C31AA9"/>
    <w:rsid w:val="00C3425A"/>
    <w:rsid w:val="00C423D2"/>
    <w:rsid w:val="00C4574F"/>
    <w:rsid w:val="00C4764A"/>
    <w:rsid w:val="00C50268"/>
    <w:rsid w:val="00C50813"/>
    <w:rsid w:val="00C5608D"/>
    <w:rsid w:val="00C5700B"/>
    <w:rsid w:val="00C63E63"/>
    <w:rsid w:val="00C7108E"/>
    <w:rsid w:val="00C75A69"/>
    <w:rsid w:val="00C77578"/>
    <w:rsid w:val="00C80504"/>
    <w:rsid w:val="00C91F3D"/>
    <w:rsid w:val="00C926D0"/>
    <w:rsid w:val="00C93489"/>
    <w:rsid w:val="00CA5F09"/>
    <w:rsid w:val="00CB2E13"/>
    <w:rsid w:val="00CB42C7"/>
    <w:rsid w:val="00CC1B23"/>
    <w:rsid w:val="00CE3D7A"/>
    <w:rsid w:val="00CE5602"/>
    <w:rsid w:val="00D011F4"/>
    <w:rsid w:val="00D0284A"/>
    <w:rsid w:val="00D05176"/>
    <w:rsid w:val="00D146E8"/>
    <w:rsid w:val="00D151DB"/>
    <w:rsid w:val="00D164D2"/>
    <w:rsid w:val="00D26000"/>
    <w:rsid w:val="00D26194"/>
    <w:rsid w:val="00D26A33"/>
    <w:rsid w:val="00D315B2"/>
    <w:rsid w:val="00D32530"/>
    <w:rsid w:val="00D32D1D"/>
    <w:rsid w:val="00D34C12"/>
    <w:rsid w:val="00D4672E"/>
    <w:rsid w:val="00D60CB9"/>
    <w:rsid w:val="00D72007"/>
    <w:rsid w:val="00D86824"/>
    <w:rsid w:val="00D86A76"/>
    <w:rsid w:val="00D87133"/>
    <w:rsid w:val="00D95E21"/>
    <w:rsid w:val="00DA6C66"/>
    <w:rsid w:val="00DB54EA"/>
    <w:rsid w:val="00DC3C4A"/>
    <w:rsid w:val="00DC7E6A"/>
    <w:rsid w:val="00DD3D09"/>
    <w:rsid w:val="00DF2457"/>
    <w:rsid w:val="00E013F5"/>
    <w:rsid w:val="00E01F63"/>
    <w:rsid w:val="00E0283C"/>
    <w:rsid w:val="00E06769"/>
    <w:rsid w:val="00E14723"/>
    <w:rsid w:val="00E167D7"/>
    <w:rsid w:val="00E224F0"/>
    <w:rsid w:val="00E30AB8"/>
    <w:rsid w:val="00E32B2B"/>
    <w:rsid w:val="00E32BCC"/>
    <w:rsid w:val="00E54452"/>
    <w:rsid w:val="00E54A68"/>
    <w:rsid w:val="00E609F2"/>
    <w:rsid w:val="00E627DE"/>
    <w:rsid w:val="00E62FAE"/>
    <w:rsid w:val="00E84D12"/>
    <w:rsid w:val="00E86E63"/>
    <w:rsid w:val="00E91337"/>
    <w:rsid w:val="00E916D0"/>
    <w:rsid w:val="00EA710A"/>
    <w:rsid w:val="00EB66FC"/>
    <w:rsid w:val="00EC5E35"/>
    <w:rsid w:val="00EC5EB6"/>
    <w:rsid w:val="00EC6137"/>
    <w:rsid w:val="00EC7F0E"/>
    <w:rsid w:val="00ED28F8"/>
    <w:rsid w:val="00ED6CAB"/>
    <w:rsid w:val="00EE3CFD"/>
    <w:rsid w:val="00EE4667"/>
    <w:rsid w:val="00EE4CC7"/>
    <w:rsid w:val="00EE6B2A"/>
    <w:rsid w:val="00EE72FC"/>
    <w:rsid w:val="00EE7DB3"/>
    <w:rsid w:val="00EF42E3"/>
    <w:rsid w:val="00EF7D59"/>
    <w:rsid w:val="00F02DE9"/>
    <w:rsid w:val="00F04AA5"/>
    <w:rsid w:val="00F12A6C"/>
    <w:rsid w:val="00F24D5C"/>
    <w:rsid w:val="00F26A7F"/>
    <w:rsid w:val="00F319B3"/>
    <w:rsid w:val="00F37ED6"/>
    <w:rsid w:val="00F4431C"/>
    <w:rsid w:val="00F44FEE"/>
    <w:rsid w:val="00F5121B"/>
    <w:rsid w:val="00F614CB"/>
    <w:rsid w:val="00F61635"/>
    <w:rsid w:val="00F6171D"/>
    <w:rsid w:val="00F663D9"/>
    <w:rsid w:val="00F839D9"/>
    <w:rsid w:val="00F97748"/>
    <w:rsid w:val="00FA4B4C"/>
    <w:rsid w:val="00FB0237"/>
    <w:rsid w:val="00FC12E6"/>
    <w:rsid w:val="00FC1633"/>
    <w:rsid w:val="00FC2760"/>
    <w:rsid w:val="00FC3647"/>
    <w:rsid w:val="00FC728A"/>
    <w:rsid w:val="00FD19F3"/>
    <w:rsid w:val="00FD1F33"/>
    <w:rsid w:val="00FD4C8F"/>
    <w:rsid w:val="00FD4EF0"/>
    <w:rsid w:val="00FE6DFF"/>
    <w:rsid w:val="00FE712F"/>
    <w:rsid w:val="00FF0FCC"/>
    <w:rsid w:val="036E8B04"/>
    <w:rsid w:val="04139161"/>
    <w:rsid w:val="15E9EA98"/>
    <w:rsid w:val="1C32C24E"/>
    <w:rsid w:val="1D30AE47"/>
    <w:rsid w:val="1E499E9F"/>
    <w:rsid w:val="2C582516"/>
    <w:rsid w:val="3478698D"/>
    <w:rsid w:val="34C16FAD"/>
    <w:rsid w:val="360C259E"/>
    <w:rsid w:val="3701FBEF"/>
    <w:rsid w:val="52499789"/>
    <w:rsid w:val="53E567EA"/>
    <w:rsid w:val="612C6AEB"/>
    <w:rsid w:val="738944A6"/>
    <w:rsid w:val="7C8320DF"/>
    <w:rsid w:val="7E9B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6B805"/>
  <w15:chartTrackingRefBased/>
  <w15:docId w15:val="{6A4D8D29-FA45-40A0-B4FF-F828A639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0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039F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ghlight">
    <w:name w:val="highlight"/>
    <w:basedOn w:val="Normal"/>
    <w:rsid w:val="007039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039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39F4"/>
    <w:rPr>
      <w:color w:val="0000FF"/>
      <w:u w:val="single"/>
    </w:rPr>
  </w:style>
  <w:style w:type="character" w:customStyle="1" w:styleId="Heading2Char">
    <w:name w:val="Heading 2 Char"/>
    <w:basedOn w:val="DefaultParagraphFont"/>
    <w:link w:val="Heading2"/>
    <w:uiPriority w:val="9"/>
    <w:rsid w:val="007039F4"/>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C47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64A"/>
  </w:style>
  <w:style w:type="paragraph" w:styleId="Footer">
    <w:name w:val="footer"/>
    <w:basedOn w:val="Normal"/>
    <w:link w:val="FooterChar"/>
    <w:uiPriority w:val="99"/>
    <w:unhideWhenUsed/>
    <w:rsid w:val="00C47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64A"/>
  </w:style>
  <w:style w:type="paragraph" w:styleId="NoSpacing">
    <w:name w:val="No Spacing"/>
    <w:uiPriority w:val="1"/>
    <w:qFormat/>
    <w:rsid w:val="006852D2"/>
    <w:pPr>
      <w:widowControl w:val="0"/>
      <w:suppressAutoHyphens/>
      <w:autoSpaceDE w:val="0"/>
      <w:autoSpaceDN w:val="0"/>
      <w:spacing w:after="0" w:line="240" w:lineRule="auto"/>
      <w:textAlignment w:val="baseline"/>
    </w:pPr>
    <w:rPr>
      <w:rFonts w:ascii="Arial" w:eastAsia="Times New Roman" w:hAnsi="Arial" w:cs="Arial"/>
      <w:sz w:val="20"/>
      <w:szCs w:val="20"/>
      <w:lang w:eastAsia="en-GB"/>
    </w:rPr>
  </w:style>
  <w:style w:type="paragraph" w:styleId="ListParagraph">
    <w:name w:val="List Paragraph"/>
    <w:basedOn w:val="Normal"/>
    <w:uiPriority w:val="34"/>
    <w:qFormat/>
    <w:rsid w:val="006852D2"/>
    <w:pPr>
      <w:suppressAutoHyphens/>
      <w:autoSpaceDN w:val="0"/>
      <w:spacing w:line="256" w:lineRule="auto"/>
      <w:ind w:left="720"/>
      <w:textAlignment w:val="baseline"/>
    </w:pPr>
    <w:rPr>
      <w:rFonts w:ascii="Arial" w:eastAsia="Calibri" w:hAnsi="Arial" w:cs="Times New Roman"/>
      <w:sz w:val="24"/>
    </w:rPr>
  </w:style>
  <w:style w:type="paragraph" w:customStyle="1" w:styleId="m-6656034941713983836msolistparagraph">
    <w:name w:val="m_-6656034941713983836msolistparagraph"/>
    <w:basedOn w:val="Normal"/>
    <w:rsid w:val="006852D2"/>
    <w:pPr>
      <w:suppressAutoHyphens/>
      <w:autoSpaceDN w:val="0"/>
      <w:spacing w:before="100" w:after="100" w:line="240" w:lineRule="auto"/>
      <w:textAlignment w:val="baseline"/>
    </w:pPr>
    <w:rPr>
      <w:rFonts w:ascii="Times New Roman" w:eastAsia="Calibri" w:hAnsi="Times New Roman" w:cs="Times New Roman"/>
      <w:sz w:val="24"/>
      <w:szCs w:val="24"/>
      <w:lang w:eastAsia="en-GB"/>
    </w:rPr>
  </w:style>
  <w:style w:type="table" w:styleId="TableGrid">
    <w:name w:val="Table Grid"/>
    <w:basedOn w:val="TableNormal"/>
    <w:uiPriority w:val="39"/>
    <w:rsid w:val="0005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491FA8"/>
    <w:pPr>
      <w:numPr>
        <w:numId w:val="5"/>
      </w:numPr>
      <w:spacing w:after="0" w:line="240" w:lineRule="auto"/>
    </w:pPr>
    <w:rPr>
      <w:rFonts w:ascii="Times New Roman" w:eastAsia="Times New Roman" w:hAnsi="Times New Roman" w:cs="Times New Roman"/>
      <w:sz w:val="20"/>
      <w:szCs w:val="20"/>
    </w:rPr>
  </w:style>
  <w:style w:type="paragraph" w:customStyle="1" w:styleId="Default">
    <w:name w:val="Default"/>
    <w:rsid w:val="00491FA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yleUnderline">
    <w:name w:val="Style Underline"/>
    <w:rsid w:val="00606F2A"/>
    <w:rPr>
      <w:u w:val="single"/>
    </w:rPr>
  </w:style>
  <w:style w:type="paragraph" w:styleId="BalloonText">
    <w:name w:val="Balloon Text"/>
    <w:basedOn w:val="Normal"/>
    <w:link w:val="BalloonTextChar"/>
    <w:uiPriority w:val="99"/>
    <w:semiHidden/>
    <w:unhideWhenUsed/>
    <w:rsid w:val="00533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2F"/>
    <w:rPr>
      <w:rFonts w:ascii="Segoe UI" w:hAnsi="Segoe UI" w:cs="Segoe UI"/>
      <w:sz w:val="18"/>
      <w:szCs w:val="18"/>
    </w:rPr>
  </w:style>
  <w:style w:type="character" w:styleId="FollowedHyperlink">
    <w:name w:val="FollowedHyperlink"/>
    <w:basedOn w:val="DefaultParagraphFont"/>
    <w:uiPriority w:val="99"/>
    <w:semiHidden/>
    <w:unhideWhenUsed/>
    <w:rsid w:val="00B42B46"/>
    <w:rPr>
      <w:color w:val="954F72" w:themeColor="followedHyperlink"/>
      <w:u w:val="single"/>
    </w:rPr>
  </w:style>
  <w:style w:type="character" w:styleId="CommentReference">
    <w:name w:val="annotation reference"/>
    <w:basedOn w:val="DefaultParagraphFont"/>
    <w:uiPriority w:val="99"/>
    <w:semiHidden/>
    <w:unhideWhenUsed/>
    <w:rsid w:val="00B42B46"/>
    <w:rPr>
      <w:sz w:val="16"/>
      <w:szCs w:val="16"/>
    </w:rPr>
  </w:style>
  <w:style w:type="paragraph" w:styleId="CommentText">
    <w:name w:val="annotation text"/>
    <w:basedOn w:val="Normal"/>
    <w:link w:val="CommentTextChar"/>
    <w:uiPriority w:val="99"/>
    <w:unhideWhenUsed/>
    <w:rsid w:val="00B42B46"/>
    <w:pPr>
      <w:spacing w:line="240" w:lineRule="auto"/>
    </w:pPr>
    <w:rPr>
      <w:sz w:val="20"/>
      <w:szCs w:val="20"/>
    </w:rPr>
  </w:style>
  <w:style w:type="character" w:customStyle="1" w:styleId="CommentTextChar">
    <w:name w:val="Comment Text Char"/>
    <w:basedOn w:val="DefaultParagraphFont"/>
    <w:link w:val="CommentText"/>
    <w:uiPriority w:val="99"/>
    <w:rsid w:val="00B42B46"/>
    <w:rPr>
      <w:sz w:val="20"/>
      <w:szCs w:val="20"/>
    </w:rPr>
  </w:style>
  <w:style w:type="paragraph" w:styleId="CommentSubject">
    <w:name w:val="annotation subject"/>
    <w:basedOn w:val="CommentText"/>
    <w:next w:val="CommentText"/>
    <w:link w:val="CommentSubjectChar"/>
    <w:uiPriority w:val="99"/>
    <w:semiHidden/>
    <w:unhideWhenUsed/>
    <w:rsid w:val="00B42B46"/>
    <w:rPr>
      <w:b/>
      <w:bCs/>
    </w:rPr>
  </w:style>
  <w:style w:type="character" w:customStyle="1" w:styleId="CommentSubjectChar">
    <w:name w:val="Comment Subject Char"/>
    <w:basedOn w:val="CommentTextChar"/>
    <w:link w:val="CommentSubject"/>
    <w:uiPriority w:val="99"/>
    <w:semiHidden/>
    <w:rsid w:val="00B42B46"/>
    <w:rPr>
      <w:b/>
      <w:bCs/>
      <w:sz w:val="20"/>
      <w:szCs w:val="20"/>
    </w:rPr>
  </w:style>
  <w:style w:type="character" w:customStyle="1" w:styleId="Heading1Char">
    <w:name w:val="Heading 1 Char"/>
    <w:basedOn w:val="DefaultParagraphFont"/>
    <w:link w:val="Heading1"/>
    <w:uiPriority w:val="9"/>
    <w:rsid w:val="00D60CB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37367"/>
    <w:pPr>
      <w:spacing w:after="0" w:line="240" w:lineRule="auto"/>
    </w:pPr>
  </w:style>
  <w:style w:type="character" w:customStyle="1" w:styleId="UnresolvedMention1">
    <w:name w:val="Unresolved Mention1"/>
    <w:basedOn w:val="DefaultParagraphFont"/>
    <w:uiPriority w:val="99"/>
    <w:semiHidden/>
    <w:unhideWhenUsed/>
    <w:rsid w:val="00F663D9"/>
    <w:rPr>
      <w:color w:val="605E5C"/>
      <w:shd w:val="clear" w:color="auto" w:fill="E1DFDD"/>
    </w:rPr>
  </w:style>
  <w:style w:type="character" w:customStyle="1" w:styleId="UnresolvedMention2">
    <w:name w:val="Unresolved Mention2"/>
    <w:basedOn w:val="DefaultParagraphFont"/>
    <w:uiPriority w:val="99"/>
    <w:semiHidden/>
    <w:unhideWhenUsed/>
    <w:rsid w:val="001755CC"/>
    <w:rPr>
      <w:color w:val="605E5C"/>
      <w:shd w:val="clear" w:color="auto" w:fill="E1DFDD"/>
    </w:rPr>
  </w:style>
  <w:style w:type="paragraph" w:customStyle="1" w:styleId="Standard">
    <w:name w:val="Standard"/>
    <w:rsid w:val="0095786E"/>
    <w:pPr>
      <w:suppressAutoHyphens/>
      <w:autoSpaceDN w:val="0"/>
      <w:spacing w:after="0" w:line="240" w:lineRule="auto"/>
      <w:jc w:val="both"/>
      <w:textAlignment w:val="baseline"/>
    </w:pPr>
    <w:rPr>
      <w:rFonts w:ascii="Arial" w:eastAsia="Times New Roman" w:hAnsi="Arial" w:cs="Arial"/>
      <w:kern w:val="3"/>
      <w:sz w:val="24"/>
      <w:szCs w:val="24"/>
      <w:lang w:eastAsia="zh-CN"/>
    </w:rPr>
  </w:style>
  <w:style w:type="numbering" w:customStyle="1" w:styleId="WW8Num17">
    <w:name w:val="WW8Num17"/>
    <w:basedOn w:val="NoList"/>
    <w:rsid w:val="0095786E"/>
    <w:pPr>
      <w:numPr>
        <w:numId w:val="13"/>
      </w:numPr>
    </w:pPr>
  </w:style>
  <w:style w:type="paragraph" w:customStyle="1" w:styleId="yiv3365619619msonormal">
    <w:name w:val="yiv3365619619msonormal"/>
    <w:basedOn w:val="Normal"/>
    <w:rsid w:val="00AB43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AB433C"/>
  </w:style>
  <w:style w:type="paragraph" w:styleId="Title">
    <w:name w:val="Title"/>
    <w:basedOn w:val="Normal"/>
    <w:link w:val="TitleChar"/>
    <w:qFormat/>
    <w:rsid w:val="00C5081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50813"/>
    <w:rPr>
      <w:rFonts w:ascii="Times New Roman" w:eastAsia="Times New Roman" w:hAnsi="Times New Roman" w:cs="Times New Roman"/>
      <w:b/>
      <w:bCs/>
      <w:sz w:val="24"/>
      <w:szCs w:val="24"/>
    </w:rPr>
  </w:style>
  <w:style w:type="character" w:styleId="Emphasis">
    <w:name w:val="Emphasis"/>
    <w:basedOn w:val="DefaultParagraphFont"/>
    <w:uiPriority w:val="20"/>
    <w:qFormat/>
    <w:rsid w:val="00DB5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28">
      <w:bodyDiv w:val="1"/>
      <w:marLeft w:val="0"/>
      <w:marRight w:val="0"/>
      <w:marTop w:val="0"/>
      <w:marBottom w:val="0"/>
      <w:divBdr>
        <w:top w:val="none" w:sz="0" w:space="0" w:color="auto"/>
        <w:left w:val="none" w:sz="0" w:space="0" w:color="auto"/>
        <w:bottom w:val="none" w:sz="0" w:space="0" w:color="auto"/>
        <w:right w:val="none" w:sz="0" w:space="0" w:color="auto"/>
      </w:divBdr>
    </w:div>
    <w:div w:id="19090608">
      <w:bodyDiv w:val="1"/>
      <w:marLeft w:val="0"/>
      <w:marRight w:val="0"/>
      <w:marTop w:val="0"/>
      <w:marBottom w:val="0"/>
      <w:divBdr>
        <w:top w:val="none" w:sz="0" w:space="0" w:color="auto"/>
        <w:left w:val="none" w:sz="0" w:space="0" w:color="auto"/>
        <w:bottom w:val="none" w:sz="0" w:space="0" w:color="auto"/>
        <w:right w:val="none" w:sz="0" w:space="0" w:color="auto"/>
      </w:divBdr>
    </w:div>
    <w:div w:id="376396269">
      <w:bodyDiv w:val="1"/>
      <w:marLeft w:val="0"/>
      <w:marRight w:val="0"/>
      <w:marTop w:val="0"/>
      <w:marBottom w:val="0"/>
      <w:divBdr>
        <w:top w:val="none" w:sz="0" w:space="0" w:color="auto"/>
        <w:left w:val="none" w:sz="0" w:space="0" w:color="auto"/>
        <w:bottom w:val="none" w:sz="0" w:space="0" w:color="auto"/>
        <w:right w:val="none" w:sz="0" w:space="0" w:color="auto"/>
      </w:divBdr>
    </w:div>
    <w:div w:id="394163047">
      <w:bodyDiv w:val="1"/>
      <w:marLeft w:val="0"/>
      <w:marRight w:val="0"/>
      <w:marTop w:val="0"/>
      <w:marBottom w:val="0"/>
      <w:divBdr>
        <w:top w:val="none" w:sz="0" w:space="0" w:color="auto"/>
        <w:left w:val="none" w:sz="0" w:space="0" w:color="auto"/>
        <w:bottom w:val="none" w:sz="0" w:space="0" w:color="auto"/>
        <w:right w:val="none" w:sz="0" w:space="0" w:color="auto"/>
      </w:divBdr>
    </w:div>
    <w:div w:id="578753000">
      <w:bodyDiv w:val="1"/>
      <w:marLeft w:val="0"/>
      <w:marRight w:val="0"/>
      <w:marTop w:val="0"/>
      <w:marBottom w:val="0"/>
      <w:divBdr>
        <w:top w:val="none" w:sz="0" w:space="0" w:color="auto"/>
        <w:left w:val="none" w:sz="0" w:space="0" w:color="auto"/>
        <w:bottom w:val="none" w:sz="0" w:space="0" w:color="auto"/>
        <w:right w:val="none" w:sz="0" w:space="0" w:color="auto"/>
      </w:divBdr>
    </w:div>
    <w:div w:id="673844339">
      <w:bodyDiv w:val="1"/>
      <w:marLeft w:val="0"/>
      <w:marRight w:val="0"/>
      <w:marTop w:val="0"/>
      <w:marBottom w:val="0"/>
      <w:divBdr>
        <w:top w:val="none" w:sz="0" w:space="0" w:color="auto"/>
        <w:left w:val="none" w:sz="0" w:space="0" w:color="auto"/>
        <w:bottom w:val="none" w:sz="0" w:space="0" w:color="auto"/>
        <w:right w:val="none" w:sz="0" w:space="0" w:color="auto"/>
      </w:divBdr>
    </w:div>
    <w:div w:id="943029191">
      <w:bodyDiv w:val="1"/>
      <w:marLeft w:val="0"/>
      <w:marRight w:val="0"/>
      <w:marTop w:val="0"/>
      <w:marBottom w:val="0"/>
      <w:divBdr>
        <w:top w:val="none" w:sz="0" w:space="0" w:color="auto"/>
        <w:left w:val="none" w:sz="0" w:space="0" w:color="auto"/>
        <w:bottom w:val="none" w:sz="0" w:space="0" w:color="auto"/>
        <w:right w:val="none" w:sz="0" w:space="0" w:color="auto"/>
      </w:divBdr>
    </w:div>
    <w:div w:id="1402631386">
      <w:bodyDiv w:val="1"/>
      <w:marLeft w:val="0"/>
      <w:marRight w:val="0"/>
      <w:marTop w:val="0"/>
      <w:marBottom w:val="0"/>
      <w:divBdr>
        <w:top w:val="none" w:sz="0" w:space="0" w:color="auto"/>
        <w:left w:val="none" w:sz="0" w:space="0" w:color="auto"/>
        <w:bottom w:val="none" w:sz="0" w:space="0" w:color="auto"/>
        <w:right w:val="none" w:sz="0" w:space="0" w:color="auto"/>
      </w:divBdr>
    </w:div>
    <w:div w:id="1683163905">
      <w:bodyDiv w:val="1"/>
      <w:marLeft w:val="0"/>
      <w:marRight w:val="0"/>
      <w:marTop w:val="0"/>
      <w:marBottom w:val="0"/>
      <w:divBdr>
        <w:top w:val="none" w:sz="0" w:space="0" w:color="auto"/>
        <w:left w:val="none" w:sz="0" w:space="0" w:color="auto"/>
        <w:bottom w:val="none" w:sz="0" w:space="0" w:color="auto"/>
        <w:right w:val="none" w:sz="0" w:space="0" w:color="auto"/>
      </w:divBdr>
    </w:div>
    <w:div w:id="1821842682">
      <w:bodyDiv w:val="1"/>
      <w:marLeft w:val="0"/>
      <w:marRight w:val="0"/>
      <w:marTop w:val="0"/>
      <w:marBottom w:val="0"/>
      <w:divBdr>
        <w:top w:val="none" w:sz="0" w:space="0" w:color="auto"/>
        <w:left w:val="none" w:sz="0" w:space="0" w:color="auto"/>
        <w:bottom w:val="none" w:sz="0" w:space="0" w:color="auto"/>
        <w:right w:val="none" w:sz="0" w:space="0" w:color="auto"/>
      </w:divBdr>
    </w:div>
    <w:div w:id="1882784336">
      <w:bodyDiv w:val="1"/>
      <w:marLeft w:val="0"/>
      <w:marRight w:val="0"/>
      <w:marTop w:val="0"/>
      <w:marBottom w:val="0"/>
      <w:divBdr>
        <w:top w:val="none" w:sz="0" w:space="0" w:color="auto"/>
        <w:left w:val="none" w:sz="0" w:space="0" w:color="auto"/>
        <w:bottom w:val="none" w:sz="0" w:space="0" w:color="auto"/>
        <w:right w:val="none" w:sz="0" w:space="0" w:color="auto"/>
      </w:divBdr>
    </w:div>
    <w:div w:id="1905336488">
      <w:bodyDiv w:val="1"/>
      <w:marLeft w:val="0"/>
      <w:marRight w:val="0"/>
      <w:marTop w:val="0"/>
      <w:marBottom w:val="0"/>
      <w:divBdr>
        <w:top w:val="none" w:sz="0" w:space="0" w:color="auto"/>
        <w:left w:val="none" w:sz="0" w:space="0" w:color="auto"/>
        <w:bottom w:val="none" w:sz="0" w:space="0" w:color="auto"/>
        <w:right w:val="none" w:sz="0" w:space="0" w:color="auto"/>
      </w:divBdr>
    </w:div>
    <w:div w:id="1996178500">
      <w:bodyDiv w:val="1"/>
      <w:marLeft w:val="0"/>
      <w:marRight w:val="0"/>
      <w:marTop w:val="0"/>
      <w:marBottom w:val="0"/>
      <w:divBdr>
        <w:top w:val="none" w:sz="0" w:space="0" w:color="auto"/>
        <w:left w:val="none" w:sz="0" w:space="0" w:color="auto"/>
        <w:bottom w:val="none" w:sz="0" w:space="0" w:color="auto"/>
        <w:right w:val="none" w:sz="0" w:space="0" w:color="auto"/>
      </w:divBdr>
    </w:div>
    <w:div w:id="20415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thamesvalley-pcc.gov.uk/about-us/national-fraud-initiative/"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file:///F:/WORD/OPCC/FINAL%20REPORTS/Professional%20%26%20Ethical%20Standards%20Panel%20(formerly%20CIEP)/Recruitment/OPCC%20phone%20line.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file:///C:\Users\C7904\OneDrive%20-%20Hampshire%20&amp;%20Thames%20Valley\CORPORATE\FINAL%20REPORTS\Joint%20Independent%20Audit%20Committee\JIAC%20Recruitment%20Applications%202023\JIAC%20Application%20Form%20final%20020424.docx" TargetMode="External"/><Relationship Id="rId25" Type="http://schemas.openxmlformats.org/officeDocument/2006/relationships/image" Target="media/image6.png"/><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file:///C:\Users\C7904\OneDrive%20-%20Hampshire%20&amp;%20Thames%20Valley\CORPORATE\FINAL%20REPORTS\Joint%20Independent%20Audit%20Committee\JIAC%20Recruitment%20Applications%202023\Diversity%20Form%20final%20020424.docx" TargetMode="External"/><Relationship Id="rId20" Type="http://schemas.openxmlformats.org/officeDocument/2006/relationships/hyperlink" Target="mailto:pcc@thamesvalley.police.uk" TargetMode="External"/><Relationship Id="rId29" Type="http://schemas.openxmlformats.org/officeDocument/2006/relationships/hyperlink" Target="mailto:sierra.reid@thamesvalley.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rtin.thornley@thamesvalley.police.uk" TargetMode="External"/><Relationship Id="rId32" Type="http://schemas.openxmlformats.org/officeDocument/2006/relationships/hyperlink" Target="mailto:Charlie.roberts@thamesvalley.police.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harlie.roberts@thamesvalley.police.uk" TargetMode="External"/><Relationship Id="rId28" Type="http://schemas.openxmlformats.org/officeDocument/2006/relationships/hyperlink" Target="mailto:vicky.waskett@thamesvalley.police.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amesvalley-pcc.gov.uk/privacy/" TargetMode="External"/><Relationship Id="rId31" Type="http://schemas.openxmlformats.org/officeDocument/2006/relationships/hyperlink" Target="mailto:charlie.roberts@thamesvalley.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vicky.waskett@thamesvalley.police.uk" TargetMode="External"/><Relationship Id="rId27" Type="http://schemas.openxmlformats.org/officeDocument/2006/relationships/hyperlink" Target="mailto:informationgovernanceteam@thamesvalley.police.uk" TargetMode="External"/><Relationship Id="rId30" Type="http://schemas.openxmlformats.org/officeDocument/2006/relationships/hyperlink" Target="mailto:vicky.waskett@thamesvalley.police.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03EB1D777C5F894BA8E3DB5D018DD41B" ma:contentTypeVersion="9" ma:contentTypeDescription="Create a new document." ma:contentTypeScope="" ma:versionID="62289672ad25c5f2438132cb6d9b8da9">
  <xsd:schema xmlns:xsd="http://www.w3.org/2001/XMLSchema" xmlns:xs="http://www.w3.org/2001/XMLSchema" xmlns:p="http://schemas.microsoft.com/office/2006/metadata/properties" xmlns:ns2="e9c97593-0a61-44c1-b368-56aeb8953abe" xmlns:ns3="8923bc2e-9008-4067-bc3c-48577d7e54ad" targetNamespace="http://schemas.microsoft.com/office/2006/metadata/properties" ma:root="true" ma:fieldsID="07ad2709ef2cde20df7e775bfad3f457" ns2:_="" ns3:_="">
    <xsd:import namespace="e9c97593-0a61-44c1-b368-56aeb8953abe"/>
    <xsd:import namespace="8923bc2e-9008-4067-bc3c-48577d7e54ad"/>
    <xsd:element name="properties">
      <xsd:complexType>
        <xsd:sequence>
          <xsd:element name="documentManagement">
            <xsd:complexType>
              <xsd:all>
                <xsd:element ref="ns2:f0fe1fb8bf9442a4b8a1258c0f16809b" minOccurs="0"/>
                <xsd:element ref="ns2:TaxCatchAll" minOccurs="0"/>
                <xsd:element ref="ns2:TaxCatchAllLabel" minOccurs="0"/>
                <xsd:element ref="ns2:jee79ccb6825433c991a8c20f8ba1744"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f0fe1fb8bf9442a4b8a1258c0f16809b" ma:index="8" nillable="true" ma:taxonomy="true" ma:internalName="f0fe1fb8bf9442a4b8a1258c0f16809b" ma:taxonomyFieldName="ForceDepartment" ma:displayName="Department" ma:default="3;#Not Configured|90a4fcf1-3187-4dd1-9db6-ba3873586959" ma:fieldId="{f0fe1fb8-bf94-42a4-b8a1-258c0f16809b}"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e91f20-782b-458d-88c7-60b3d1688d30}"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e91f20-782b-458d-88c7-60b3d1688d30}"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jee79ccb6825433c991a8c20f8ba1744" ma:index="12" nillable="true" ma:taxonomy="true" ma:internalName="jee79ccb6825433c991a8c20f8ba1744" ma:taxonomyFieldName="ForceTagsTV" ma:displayName="Tags (TVP)" ma:default="" ma:fieldId="{3ee79ccb-6825-433c-991a-8c20f8ba1744}" ma:taxonomyMulti="true" ma:sspId="dd7fb7d7-36ff-43c5-8684-2fe93c3c1dea" ma:termSetId="45be1673-0763-46db-9f5a-f1edae615a87"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3bc2e-9008-4067-bc3c-48577d7e54a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ee79ccb6825433c991a8c20f8ba1744 xmlns="e9c97593-0a61-44c1-b368-56aeb8953abe">
      <Terms xmlns="http://schemas.microsoft.com/office/infopath/2007/PartnerControls"/>
    </jee79ccb6825433c991a8c20f8ba1744>
    <f0fe1fb8bf9442a4b8a1258c0f16809b xmlns="e9c97593-0a61-44c1-b368-56aeb8953abe">
      <Terms xmlns="http://schemas.microsoft.com/office/infopath/2007/PartnerControls">
        <TermInfo xmlns="http://schemas.microsoft.com/office/infopath/2007/PartnerControls">
          <TermName xmlns="http://schemas.microsoft.com/office/infopath/2007/PartnerControls">Not Configured</TermName>
          <TermId xmlns="http://schemas.microsoft.com/office/infopath/2007/PartnerControls">90a4fcf1-3187-4dd1-9db6-ba3873586959</TermId>
        </TermInfo>
      </Terms>
    </f0fe1fb8bf9442a4b8a1258c0f16809b>
    <TaxCatchAll xmlns="e9c97593-0a61-44c1-b368-56aeb8953abe">
      <Value>3</Value>
    </TaxCatchAll>
    <SharedWithUsers xmlns="e9c97593-0a61-44c1-b368-56aeb8953abe">
      <UserInfo>
        <DisplayName>Waskett, Vicky (C7933)</DisplayName>
        <AccountId>393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115F-CAA3-41D9-A02E-A1610EB42B53}">
  <ds:schemaRefs>
    <ds:schemaRef ds:uri="http://schemas.microsoft.com/sharepoint/v3/contenttype/forms"/>
  </ds:schemaRefs>
</ds:datastoreItem>
</file>

<file path=customXml/itemProps2.xml><?xml version="1.0" encoding="utf-8"?>
<ds:datastoreItem xmlns:ds="http://schemas.openxmlformats.org/officeDocument/2006/customXml" ds:itemID="{55E5DCD6-C789-4195-BAB0-C4B5ECB8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8923bc2e-9008-4067-bc3c-48577d7e5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EF1F5-C356-4C7F-A3F9-5BECC5637D88}">
  <ds:schemaRefs>
    <ds:schemaRef ds:uri="http://purl.org/dc/terms/"/>
    <ds:schemaRef ds:uri="e9c97593-0a61-44c1-b368-56aeb8953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923bc2e-9008-4067-bc3c-48577d7e54ad"/>
    <ds:schemaRef ds:uri="http://www.w3.org/XML/1998/namespace"/>
    <ds:schemaRef ds:uri="http://purl.org/dc/dcmitype/"/>
  </ds:schemaRefs>
</ds:datastoreItem>
</file>

<file path=customXml/itemProps4.xml><?xml version="1.0" encoding="utf-8"?>
<ds:datastoreItem xmlns:ds="http://schemas.openxmlformats.org/officeDocument/2006/customXml" ds:itemID="{59D56118-70C1-4E04-968A-F4621728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8475</Words>
  <Characters>48312</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Charlotte (C7904)</dc:creator>
  <cp:keywords/>
  <dc:description/>
  <cp:lastModifiedBy>Stockdale, Alana (C8037)</cp:lastModifiedBy>
  <cp:revision>2</cp:revision>
  <cp:lastPrinted>2023-03-01T13:55:00Z</cp:lastPrinted>
  <dcterms:created xsi:type="dcterms:W3CDTF">2024-04-03T13:14:00Z</dcterms:created>
  <dcterms:modified xsi:type="dcterms:W3CDTF">2024-04-03T13:14:00Z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0x010100F27C9619FA46FE41A4759CAFBE5D734A0003EB1D777C5F894BA8E3DB5D018DD41B</vt:lpwstr>
  </property>
  <property fmtid="{D5CDD505-2E9C-101B-9397-08002B2CF9AE}" pid="3" name="ForceDepartment">
    <vt:lpwstr>3;#Not Configured|90a4fcf1-3187-4dd1-9db6-ba3873586959</vt:lpwstr>
  </property>
  <property fmtid="{D5CDD505-2E9C-101B-9397-08002B2CF9AE}" pid="4" name="ForceTagsTV">
    <vt:lpwstr/>
  </property>
</Properties>
</file>